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862AF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2025年沈阳现代化都市圈职业院校技能大赛</w:t>
      </w:r>
    </w:p>
    <w:p w14:paraId="45B01FA4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基本技能实操赛题库</w:t>
      </w:r>
    </w:p>
    <w:p w14:paraId="5074516C">
      <w:pPr>
        <w:numPr>
          <w:numId w:val="0"/>
        </w:numPr>
        <w:ind w:firstLine="600" w:firstLineChars="20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一、赛道名称： 电子与信息赛道二</w:t>
      </w:r>
    </w:p>
    <w:p w14:paraId="389A5C50">
      <w:pPr>
        <w:numPr>
          <w:numId w:val="0"/>
        </w:numPr>
        <w:ind w:firstLine="600" w:firstLineChars="20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二、组别： 移动应用技术与服务组</w:t>
      </w:r>
    </w:p>
    <w:p w14:paraId="7BFE6BDA">
      <w:pPr>
        <w:numPr>
          <w:numId w:val="0"/>
        </w:numPr>
        <w:ind w:leftChars="0" w:firstLine="600" w:firstLineChars="20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三、匹配专业:  不限专业</w:t>
      </w:r>
    </w:p>
    <w:p w14:paraId="72D9723C">
      <w:pPr>
        <w:numPr>
          <w:numId w:val="0"/>
        </w:numPr>
        <w:ind w:leftChars="0" w:firstLine="600" w:firstLineChars="20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四、技能标准：</w:t>
      </w:r>
    </w:p>
    <w:p w14:paraId="17A9CEED">
      <w:pPr>
        <w:numPr>
          <w:ilvl w:val="0"/>
          <w:numId w:val="0"/>
        </w:numPr>
        <w:ind w:left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1.</w:t>
      </w:r>
      <w:r>
        <w:rPr>
          <w:rFonts w:hint="eastAsia"/>
          <w:sz w:val="30"/>
          <w:szCs w:val="30"/>
        </w:rPr>
        <w:t>移动端界面设计</w:t>
      </w:r>
      <w:r>
        <w:rPr>
          <w:rFonts w:hint="eastAsia"/>
          <w:sz w:val="30"/>
          <w:szCs w:val="30"/>
          <w:lang w:val="en-US" w:eastAsia="zh-CN"/>
        </w:rPr>
        <w:t xml:space="preserve"> 2. </w:t>
      </w:r>
      <w:r>
        <w:rPr>
          <w:rFonts w:hint="eastAsia"/>
          <w:sz w:val="30"/>
          <w:szCs w:val="30"/>
        </w:rPr>
        <w:t>移动应用产品前端开发</w:t>
      </w:r>
      <w:r>
        <w:rPr>
          <w:rFonts w:hint="eastAsia"/>
          <w:sz w:val="30"/>
          <w:szCs w:val="30"/>
          <w:lang w:val="en-US" w:eastAsia="zh-CN"/>
        </w:rPr>
        <w:t xml:space="preserve"> 3.</w:t>
      </w:r>
      <w:r>
        <w:rPr>
          <w:rFonts w:hint="eastAsia"/>
          <w:sz w:val="30"/>
          <w:szCs w:val="30"/>
        </w:rPr>
        <w:t>移动产品应用测试</w:t>
      </w:r>
      <w:r>
        <w:rPr>
          <w:rFonts w:hint="eastAsia"/>
          <w:sz w:val="30"/>
          <w:szCs w:val="30"/>
          <w:lang w:val="en-US" w:eastAsia="zh-CN"/>
        </w:rPr>
        <w:t xml:space="preserve"> 4.</w:t>
      </w:r>
      <w:r>
        <w:rPr>
          <w:rFonts w:hint="eastAsia"/>
          <w:sz w:val="30"/>
          <w:szCs w:val="30"/>
        </w:rPr>
        <w:t>数据库应用和数据分析</w:t>
      </w:r>
    </w:p>
    <w:p w14:paraId="15EB98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 w:firstLine="600" w:firstLineChars="200"/>
        <w:jc w:val="both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五、技能内容及要求</w:t>
      </w:r>
    </w:p>
    <w:p w14:paraId="63C1E2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 w:firstLine="600" w:firstLineChars="200"/>
        <w:jc w:val="both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任务一： 1号选手，20分钟内完成。</w:t>
      </w:r>
    </w:p>
    <w:p w14:paraId="0B5161B9">
      <w:pPr>
        <w:numPr>
          <w:ilvl w:val="0"/>
          <w:numId w:val="0"/>
        </w:numPr>
        <w:ind w:leftChars="0" w:firstLine="600" w:firstLineChars="20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移动端界面设计：为主题app设计移动端界面，提交设计源文件（Figma/Axure/XD 格式）及设计说明文档。</w:t>
      </w:r>
    </w:p>
    <w:p w14:paraId="117F0071">
      <w:pPr>
        <w:numPr>
          <w:ilvl w:val="0"/>
          <w:numId w:val="0"/>
        </w:numPr>
        <w:ind w:leftChars="0" w:firstLine="600" w:firstLineChars="20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任务二</w:t>
      </w:r>
      <w:r>
        <w:rPr>
          <w:rFonts w:hint="eastAsia"/>
          <w:sz w:val="30"/>
          <w:szCs w:val="30"/>
          <w:lang w:val="en-US" w:eastAsia="zh-CN"/>
        </w:rPr>
        <w:t>： 2号选手，20分钟内完成。</w:t>
      </w:r>
    </w:p>
    <w:p w14:paraId="5B742B89">
      <w:pPr>
        <w:numPr>
          <w:ilvl w:val="0"/>
          <w:numId w:val="0"/>
        </w:numPr>
        <w:ind w:leftChars="0" w:firstLine="600" w:firstLineChars="20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移动应用产品前端开发：运用HTML+CSS+JavaScript等技术开发出核心页面，并实现页面跳转、数据渲染和基础交互。</w:t>
      </w:r>
    </w:p>
    <w:p w14:paraId="77C02DF7">
      <w:pPr>
        <w:numPr>
          <w:ilvl w:val="0"/>
          <w:numId w:val="0"/>
        </w:numPr>
        <w:ind w:leftChars="0" w:firstLine="600" w:firstLineChars="20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任务三</w:t>
      </w:r>
      <w:r>
        <w:rPr>
          <w:rFonts w:hint="eastAsia"/>
          <w:sz w:val="30"/>
          <w:szCs w:val="30"/>
          <w:lang w:val="en-US" w:eastAsia="zh-CN"/>
        </w:rPr>
        <w:t>： 3号选手，20分钟内完成。</w:t>
      </w:r>
    </w:p>
    <w:p w14:paraId="4DE124A0">
      <w:pPr>
        <w:numPr>
          <w:ilvl w:val="0"/>
          <w:numId w:val="0"/>
        </w:numPr>
        <w:ind w:leftChars="0" w:firstLine="600" w:firstLineChars="20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移动应用产品测试：设计测试用例并执行测试，提交测试报告。</w:t>
      </w:r>
    </w:p>
    <w:p w14:paraId="7E239E67">
      <w:pPr>
        <w:numPr>
          <w:ilvl w:val="0"/>
          <w:numId w:val="0"/>
        </w:numPr>
        <w:ind w:leftChars="0" w:firstLine="600" w:firstLineChars="20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任务四</w:t>
      </w:r>
      <w:r>
        <w:rPr>
          <w:rFonts w:hint="eastAsia"/>
          <w:sz w:val="30"/>
          <w:szCs w:val="30"/>
          <w:lang w:val="en-US" w:eastAsia="zh-CN"/>
        </w:rPr>
        <w:t>： 4号选手，20分钟内完成。</w:t>
      </w:r>
    </w:p>
    <w:p w14:paraId="38ABFBDA">
      <w:pPr>
        <w:numPr>
          <w:ilvl w:val="0"/>
          <w:numId w:val="0"/>
        </w:numPr>
        <w:ind w:firstLine="600" w:firstLineChars="20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数据库应用和数据分析：设计数据库表结构，使用 MySQL 实现表创建，用 SQL 完成数据分析需求，并生成简单分析报告。</w:t>
      </w:r>
    </w:p>
    <w:p w14:paraId="707F5F9B">
      <w:pPr>
        <w:numPr>
          <w:numId w:val="0"/>
        </w:numPr>
        <w:ind w:leftChars="0" w:firstLine="600" w:firstLineChars="20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六、评分细则</w:t>
      </w:r>
      <w:bookmarkStart w:id="0" w:name="_GoBack"/>
      <w:bookmarkEnd w:id="0"/>
    </w:p>
    <w:p w14:paraId="73C2EA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 w:firstLine="600" w:firstLineChars="200"/>
        <w:jc w:val="both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任务一</w:t>
      </w:r>
    </w:p>
    <w:p w14:paraId="05981F7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420" w:leftChars="0" w:hanging="420" w:firstLineChars="0"/>
        <w:jc w:val="both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设计规范与一致性</w:t>
      </w:r>
    </w:p>
    <w:p w14:paraId="46BB328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420" w:leftChars="0" w:hanging="420" w:firstLineChars="0"/>
        <w:jc w:val="both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交互逻辑合理</w:t>
      </w:r>
    </w:p>
    <w:p w14:paraId="68BE224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420" w:leftChars="0" w:hanging="420" w:firstLineChars="0"/>
        <w:jc w:val="both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设计有独特创意</w:t>
      </w:r>
    </w:p>
    <w:p w14:paraId="305C0F2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420" w:leftChars="0" w:hanging="420" w:firstLineChars="0"/>
        <w:jc w:val="both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页面完整度</w:t>
      </w:r>
    </w:p>
    <w:p w14:paraId="11E5E45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420" w:leftChars="0" w:hanging="420" w:firstLineChars="0"/>
        <w:jc w:val="both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文档规范性</w:t>
      </w:r>
    </w:p>
    <w:p w14:paraId="38BE45A4">
      <w:pPr>
        <w:numPr>
          <w:ilvl w:val="0"/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任务二</w:t>
      </w:r>
    </w:p>
    <w:p w14:paraId="5C2C57DF">
      <w:pPr>
        <w:numPr>
          <w:ilvl w:val="0"/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移动应用前端开发</w:t>
      </w:r>
    </w:p>
    <w:p w14:paraId="61380241">
      <w:pPr>
        <w:numPr>
          <w:ilvl w:val="0"/>
          <w:numId w:val="1"/>
        </w:numPr>
        <w:ind w:left="420" w:leftChars="0" w:hanging="42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与设计稿视觉一致性</w:t>
      </w:r>
    </w:p>
    <w:p w14:paraId="0E0E24C6">
      <w:pPr>
        <w:numPr>
          <w:ilvl w:val="0"/>
          <w:numId w:val="1"/>
        </w:numPr>
        <w:ind w:left="420" w:leftChars="0" w:hanging="42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页面还原度</w:t>
      </w:r>
    </w:p>
    <w:p w14:paraId="66C81377">
      <w:pPr>
        <w:numPr>
          <w:ilvl w:val="0"/>
          <w:numId w:val="1"/>
        </w:numPr>
        <w:ind w:left="420" w:leftChars="0" w:hanging="42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功能实现</w:t>
      </w:r>
    </w:p>
    <w:p w14:paraId="51328B1C">
      <w:pPr>
        <w:numPr>
          <w:ilvl w:val="0"/>
          <w:numId w:val="1"/>
        </w:numPr>
        <w:ind w:left="420" w:leftChars="0" w:hanging="42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代码质量</w:t>
      </w:r>
    </w:p>
    <w:p w14:paraId="602393F7">
      <w:pPr>
        <w:numPr>
          <w:ilvl w:val="0"/>
          <w:numId w:val="1"/>
        </w:numPr>
        <w:ind w:left="420" w:leftChars="0" w:hanging="42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性能与兼容性</w:t>
      </w:r>
    </w:p>
    <w:p w14:paraId="5A97E240">
      <w:pPr>
        <w:numPr>
          <w:ilvl w:val="0"/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任务三</w:t>
      </w:r>
    </w:p>
    <w:p w14:paraId="10D9C1D0">
      <w:pPr>
        <w:numPr>
          <w:ilvl w:val="0"/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移动应用产品测试</w:t>
      </w:r>
    </w:p>
    <w:p w14:paraId="7CC595FE">
      <w:pPr>
        <w:numPr>
          <w:ilvl w:val="0"/>
          <w:numId w:val="1"/>
        </w:numPr>
        <w:ind w:left="420" w:leftChars="0" w:hanging="42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覆盖功能点</w:t>
      </w:r>
    </w:p>
    <w:p w14:paraId="147358FF">
      <w:pPr>
        <w:numPr>
          <w:ilvl w:val="0"/>
          <w:numId w:val="1"/>
        </w:numPr>
        <w:ind w:left="420" w:leftChars="0" w:hanging="42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测试用例设计</w:t>
      </w:r>
    </w:p>
    <w:p w14:paraId="37CE6CC5">
      <w:pPr>
        <w:numPr>
          <w:ilvl w:val="0"/>
          <w:numId w:val="1"/>
        </w:numPr>
        <w:ind w:left="420" w:leftChars="0" w:hanging="42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缺陷定位准确</w:t>
      </w:r>
    </w:p>
    <w:p w14:paraId="2BF0DDD3">
      <w:pPr>
        <w:numPr>
          <w:ilvl w:val="0"/>
          <w:numId w:val="1"/>
        </w:numPr>
        <w:ind w:left="420" w:leftChars="0" w:hanging="42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测试报告完整性</w:t>
      </w:r>
    </w:p>
    <w:p w14:paraId="52F5A863">
      <w:pPr>
        <w:numPr>
          <w:ilvl w:val="0"/>
          <w:numId w:val="1"/>
        </w:numPr>
        <w:ind w:left="420" w:leftChars="0" w:hanging="42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测试流程规范性</w:t>
      </w:r>
    </w:p>
    <w:p w14:paraId="324E97D8">
      <w:pPr>
        <w:numPr>
          <w:ilvl w:val="0"/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任务四</w:t>
      </w:r>
    </w:p>
    <w:p w14:paraId="1B5FCBE6">
      <w:pPr>
        <w:numPr>
          <w:ilvl w:val="0"/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数据库应用和数据分析</w:t>
      </w:r>
    </w:p>
    <w:p w14:paraId="180D0723">
      <w:pPr>
        <w:numPr>
          <w:ilvl w:val="0"/>
          <w:numId w:val="1"/>
        </w:numPr>
        <w:ind w:left="420" w:leftChars="0" w:hanging="42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表结构合理</w:t>
      </w:r>
    </w:p>
    <w:p w14:paraId="48AF6887">
      <w:pPr>
        <w:numPr>
          <w:ilvl w:val="0"/>
          <w:numId w:val="1"/>
        </w:numPr>
        <w:ind w:left="420" w:leftChars="0" w:hanging="42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数据分析 SQL 查询结果准确</w:t>
      </w:r>
    </w:p>
    <w:p w14:paraId="04A95F4D">
      <w:pPr>
        <w:numPr>
          <w:ilvl w:val="0"/>
          <w:numId w:val="1"/>
        </w:numPr>
        <w:ind w:left="420" w:leftChars="0" w:hanging="42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结果可视化</w:t>
      </w:r>
    </w:p>
    <w:p w14:paraId="63E23598">
      <w:pPr>
        <w:numPr>
          <w:ilvl w:val="0"/>
          <w:numId w:val="1"/>
        </w:numPr>
        <w:ind w:left="420" w:leftChars="0" w:hanging="42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SQL 语句格式规范</w:t>
      </w:r>
    </w:p>
    <w:p w14:paraId="3DCB16EC">
      <w:pPr>
        <w:numPr>
          <w:ilvl w:val="0"/>
          <w:numId w:val="1"/>
        </w:numPr>
        <w:ind w:left="420" w:leftChars="0" w:hanging="42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报告逻辑清晰</w:t>
      </w:r>
    </w:p>
    <w:p w14:paraId="3A1FB0FD">
      <w:pPr>
        <w:numPr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七、设施设备清单</w:t>
      </w:r>
    </w:p>
    <w:tbl>
      <w:tblPr>
        <w:tblStyle w:val="4"/>
        <w:tblW w:w="790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6"/>
        <w:gridCol w:w="1487"/>
        <w:gridCol w:w="1872"/>
        <w:gridCol w:w="623"/>
        <w:gridCol w:w="644"/>
        <w:gridCol w:w="2039"/>
      </w:tblGrid>
      <w:tr w14:paraId="4BF06A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1236" w:type="dxa"/>
          </w:tcPr>
          <w:p w14:paraId="715A52B4">
            <w:pPr>
              <w:rPr>
                <w:rFonts w:hint="eastAsia" w:ascii="Arial" w:hAnsi="Arial" w:eastAsia="宋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szCs w:val="21"/>
                <w:lang w:val="en-US" w:eastAsia="zh-CN"/>
              </w:rPr>
              <w:t>图形工作站</w:t>
            </w:r>
          </w:p>
        </w:tc>
        <w:tc>
          <w:tcPr>
            <w:tcW w:w="1487" w:type="dxa"/>
          </w:tcPr>
          <w:p w14:paraId="36FB5615">
            <w:pPr>
              <w:rPr>
                <w:rFonts w:hint="eastAsia" w:ascii="Arial" w:hAnsi="Arial" w:eastAsia="宋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szCs w:val="21"/>
                <w:lang w:val="en-US" w:eastAsia="zh-CN"/>
              </w:rPr>
              <w:t>国产</w:t>
            </w:r>
          </w:p>
        </w:tc>
        <w:tc>
          <w:tcPr>
            <w:tcW w:w="1872" w:type="dxa"/>
          </w:tcPr>
          <w:p w14:paraId="6293F3DE">
            <w:pPr>
              <w:rPr>
                <w:rFonts w:ascii="Arial" w:hAnsi="Arial" w:eastAsia="Arial" w:cs="Arial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en-US"/>
              </w:rPr>
              <w:t>I7-1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en-US"/>
              </w:rPr>
              <w:t>700/32G/1TB 512GSSD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/NV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en-US"/>
              </w:rPr>
              <w:t xml:space="preserve">1650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en-US"/>
              </w:rPr>
              <w:t>G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显卡/24寸显示器</w:t>
            </w:r>
          </w:p>
        </w:tc>
        <w:tc>
          <w:tcPr>
            <w:tcW w:w="623" w:type="dxa"/>
          </w:tcPr>
          <w:p w14:paraId="27D82FA9">
            <w:pPr>
              <w:jc w:val="center"/>
              <w:rPr>
                <w:rFonts w:hint="eastAsia" w:ascii="Arial" w:hAnsi="Arial" w:eastAsia="宋体" w:cs="Arial"/>
                <w:szCs w:val="21"/>
                <w:lang w:val="en-US" w:eastAsia="zh-CN"/>
              </w:rPr>
            </w:pPr>
          </w:p>
          <w:p w14:paraId="7ED32B7D">
            <w:pPr>
              <w:jc w:val="center"/>
              <w:rPr>
                <w:rFonts w:hint="eastAsia" w:ascii="Arial" w:hAnsi="Arial" w:eastAsia="宋体" w:cs="Arial"/>
                <w:szCs w:val="21"/>
                <w:lang w:val="en-US" w:eastAsia="zh-CN"/>
              </w:rPr>
            </w:pPr>
          </w:p>
          <w:p w14:paraId="05E576BC">
            <w:pPr>
              <w:jc w:val="center"/>
              <w:rPr>
                <w:rFonts w:hint="eastAsia" w:ascii="Arial" w:hAnsi="Arial" w:eastAsia="宋体" w:cs="Arial"/>
                <w:szCs w:val="21"/>
                <w:lang w:val="en-US" w:eastAsia="zh-CN"/>
              </w:rPr>
            </w:pPr>
          </w:p>
          <w:p w14:paraId="5AD5C589">
            <w:pPr>
              <w:jc w:val="center"/>
              <w:rPr>
                <w:rFonts w:hint="eastAsia" w:ascii="Arial" w:hAnsi="Arial" w:eastAsia="宋体" w:cs="Arial"/>
                <w:szCs w:val="21"/>
                <w:lang w:val="en-US" w:eastAsia="zh-CN"/>
              </w:rPr>
            </w:pPr>
          </w:p>
          <w:p w14:paraId="46CF4592">
            <w:pPr>
              <w:jc w:val="center"/>
              <w:rPr>
                <w:rFonts w:hint="default" w:ascii="Arial" w:hAnsi="Arial" w:eastAsia="宋体" w:cs="Arial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44" w:type="dxa"/>
          </w:tcPr>
          <w:p w14:paraId="1CB7575E">
            <w:pPr>
              <w:rPr>
                <w:rFonts w:ascii="Arial" w:hAnsi="Arial" w:eastAsia="Arial" w:cs="Arial"/>
                <w:szCs w:val="21"/>
                <w:lang w:eastAsia="en-US"/>
              </w:rPr>
            </w:pPr>
          </w:p>
        </w:tc>
        <w:tc>
          <w:tcPr>
            <w:tcW w:w="2039" w:type="dxa"/>
          </w:tcPr>
          <w:p w14:paraId="5E2B8820">
            <w:pPr>
              <w:rPr>
                <w:rFonts w:ascii="Arial" w:hAnsi="Arial" w:eastAsia="Arial" w:cs="Arial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或参赛队自带图形工作站或笔记本电脑参赛设备需要具有独立的HDMI接口（非转接</w:t>
            </w:r>
          </w:p>
        </w:tc>
      </w:tr>
      <w:tr w14:paraId="5A2EE9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236" w:type="dxa"/>
            <w:shd w:val="clear" w:color="auto" w:fill="auto"/>
            <w:vAlign w:val="center"/>
          </w:tcPr>
          <w:p w14:paraId="106BD08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耳机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08C2BF92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E28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2CB9BEA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USB接口电脑笔记本适用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94FC695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0DB89867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声籁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276DFE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4B848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236" w:type="dxa"/>
            <w:shd w:val="clear" w:color="auto" w:fill="auto"/>
            <w:vAlign w:val="center"/>
          </w:tcPr>
          <w:p w14:paraId="66F8CC86">
            <w:pPr>
              <w:tabs>
                <w:tab w:val="left" w:pos="825"/>
              </w:tabs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液晶触控一体机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1FB1B09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DS-86IWMS-L05PA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6C37B7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1E5941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4B98D24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东方中原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60A35E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E79F4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236" w:type="dxa"/>
            <w:shd w:val="clear" w:color="auto" w:fill="auto"/>
            <w:vAlign w:val="center"/>
          </w:tcPr>
          <w:p w14:paraId="0D607AF9">
            <w:pPr>
              <w:tabs>
                <w:tab w:val="left" w:pos="825"/>
              </w:tabs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智能交互黑板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4F54C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HB-H892N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17160A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86寸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ED56A94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749E975F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鸿合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C6C189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B4CF1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1236" w:type="dxa"/>
            <w:shd w:val="clear" w:color="auto" w:fill="auto"/>
            <w:vAlign w:val="center"/>
          </w:tcPr>
          <w:p w14:paraId="2F21F06E">
            <w:pPr>
              <w:tabs>
                <w:tab w:val="left" w:pos="825"/>
              </w:tabs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计时器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024B02D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3寸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28CF20B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3寸6位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42DF82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4E92FE0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国产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C04D8B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08FCD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236" w:type="dxa"/>
            <w:shd w:val="clear" w:color="auto" w:fill="auto"/>
            <w:vAlign w:val="center"/>
          </w:tcPr>
          <w:p w14:paraId="36314011">
            <w:pPr>
              <w:tabs>
                <w:tab w:val="left" w:pos="825"/>
              </w:tabs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交换机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07CFF11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S8G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21F0571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8口1000M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ADB35C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0AFA71B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H3C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793878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8D3E6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236" w:type="dxa"/>
            <w:shd w:val="clear" w:color="auto" w:fill="auto"/>
            <w:vAlign w:val="center"/>
          </w:tcPr>
          <w:p w14:paraId="50CB3ADE">
            <w:pPr>
              <w:tabs>
                <w:tab w:val="left" w:pos="825"/>
              </w:tabs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监控硬盘录像机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AC135D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7804N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51A42E5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4路POE供电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EDC81BF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10A3F54A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国产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CC1692D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1A1D0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236" w:type="dxa"/>
            <w:shd w:val="clear" w:color="auto" w:fill="auto"/>
            <w:vAlign w:val="center"/>
          </w:tcPr>
          <w:p w14:paraId="131D5BD8">
            <w:pPr>
              <w:tabs>
                <w:tab w:val="left" w:pos="825"/>
              </w:tabs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HDMI分配器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64CF57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1*2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0E9B70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4K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0B9685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085A6A2A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国产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06FC2F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A99AE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236" w:type="dxa"/>
            <w:shd w:val="clear" w:color="auto" w:fill="auto"/>
            <w:vAlign w:val="center"/>
          </w:tcPr>
          <w:p w14:paraId="5466A341">
            <w:pPr>
              <w:tabs>
                <w:tab w:val="left" w:pos="825"/>
              </w:tabs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HDMI视频线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0A17AF7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10M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2EFD6A0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4K 10米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E173F6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2D9E59D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国产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FB35AF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F3A08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236" w:type="dxa"/>
            <w:shd w:val="clear" w:color="auto" w:fill="auto"/>
            <w:vAlign w:val="center"/>
          </w:tcPr>
          <w:p w14:paraId="514127B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插排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14C2A9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10位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36E079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米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0165D5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7EF6016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公牛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413250A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4E74D650">
      <w:pPr>
        <w:numPr>
          <w:ilvl w:val="0"/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</w:p>
    <w:p w14:paraId="44DE97FE">
      <w:pPr>
        <w:numPr>
          <w:ilvl w:val="0"/>
          <w:numId w:val="2"/>
        </w:numPr>
        <w:ind w:leftChars="0" w:firstLine="600" w:firstLineChars="20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提供的原材料清单</w:t>
      </w:r>
    </w:p>
    <w:p w14:paraId="06904846">
      <w:pPr>
        <w:numPr>
          <w:numId w:val="0"/>
        </w:numPr>
        <w:ind w:leftChars="200" w:firstLine="300" w:firstLineChars="10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无</w:t>
      </w:r>
    </w:p>
    <w:p w14:paraId="3DB7CBE1">
      <w:pPr>
        <w:numPr>
          <w:ilvl w:val="0"/>
          <w:numId w:val="0"/>
        </w:numPr>
        <w:ind w:leftChars="0" w:firstLine="600" w:firstLineChars="20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九、其他要求</w:t>
      </w:r>
    </w:p>
    <w:p w14:paraId="15D8DA70"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sz w:val="30"/>
          <w:szCs w:val="30"/>
          <w:lang w:val="en-US" w:eastAsia="zh-CN"/>
        </w:rPr>
        <w:t xml:space="preserve"> 无</w:t>
      </w:r>
    </w:p>
    <w:p w14:paraId="7E580E0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83E49C"/>
    <w:multiLevelType w:val="singleLevel"/>
    <w:tmpl w:val="1E83E49C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233ADD7"/>
    <w:multiLevelType w:val="singleLevel"/>
    <w:tmpl w:val="2233ADD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8315C0"/>
    <w:rsid w:val="23081367"/>
    <w:rsid w:val="3A4B25AC"/>
    <w:rsid w:val="4B683FE1"/>
    <w:rsid w:val="61FD306E"/>
    <w:rsid w:val="6383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8"/>
      <w:szCs w:val="2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623</Words>
  <Characters>772</Characters>
  <Lines>0</Lines>
  <Paragraphs>0</Paragraphs>
  <TotalTime>3</TotalTime>
  <ScaleCrop>false</ScaleCrop>
  <LinksUpToDate>false</LinksUpToDate>
  <CharactersWithSpaces>794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2025-09-24T08:00:00Z</dcterms:created>
  <dc:creator>春暖花开</dc:creator>
  <cp:lastModifiedBy>翠翠</cp:lastModifiedBy>
  <dcterms:modified xsi:type="dcterms:W3CDTF">2025-09-28T12:00:50Z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262FB8BE20844A4F85DC6F9916C86C3C_13</vt:lpwstr>
  </property>
  <property fmtid="{D5CDD505-2E9C-101B-9397-08002B2CF9AE}" pid="4" name="KSOTemplateDocerSaveRecord">
    <vt:lpwstr>eyJoZGlkIjoiYTJkNmZiNjg0NGUxMDU4ZWRmY2NiMGRmMTQ4ZWIxNDUiLCJ1c2VySWQiOiI0NzI4NDAzMjAifQ==</vt:lpwstr>
  </property>
</Properties>
</file>