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CC3" w:rsidRDefault="003B7DB5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2025</w:t>
      </w:r>
      <w:r>
        <w:rPr>
          <w:rFonts w:hint="eastAsia"/>
          <w:b/>
          <w:bCs/>
          <w:sz w:val="32"/>
          <w:szCs w:val="32"/>
        </w:rPr>
        <w:t>年沈阳现代化都市圈职业院校技能大赛</w:t>
      </w:r>
    </w:p>
    <w:p w:rsidR="002C3CC3" w:rsidRDefault="003B7DB5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基本技能实操赛题库</w:t>
      </w:r>
    </w:p>
    <w:p w:rsidR="002C3CC3" w:rsidRDefault="003B7DB5">
      <w:pPr>
        <w:numPr>
          <w:ilvl w:val="0"/>
          <w:numId w:val="1"/>
        </w:num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赛道名称：</w:t>
      </w:r>
      <w:r>
        <w:rPr>
          <w:rFonts w:hint="eastAsia"/>
          <w:sz w:val="30"/>
          <w:szCs w:val="30"/>
        </w:rPr>
        <w:t>植物嫁接组</w:t>
      </w:r>
    </w:p>
    <w:p w:rsidR="002C3CC3" w:rsidRDefault="003B7DB5">
      <w:pPr>
        <w:numPr>
          <w:ilvl w:val="0"/>
          <w:numId w:val="1"/>
        </w:num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组别：</w:t>
      </w:r>
      <w:r>
        <w:rPr>
          <w:rFonts w:hint="eastAsia"/>
          <w:sz w:val="30"/>
          <w:szCs w:val="30"/>
        </w:rPr>
        <w:t>中职组</w:t>
      </w:r>
    </w:p>
    <w:p w:rsidR="002C3CC3" w:rsidRDefault="003B7DB5">
      <w:pPr>
        <w:numPr>
          <w:ilvl w:val="0"/>
          <w:numId w:val="1"/>
        </w:num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匹配专业</w:t>
      </w:r>
      <w:r>
        <w:rPr>
          <w:rFonts w:hint="eastAsia"/>
          <w:b/>
          <w:sz w:val="30"/>
          <w:szCs w:val="30"/>
        </w:rPr>
        <w:t xml:space="preserve">: </w:t>
      </w:r>
      <w:r>
        <w:rPr>
          <w:rFonts w:hint="eastAsia"/>
          <w:sz w:val="30"/>
          <w:szCs w:val="30"/>
        </w:rPr>
        <w:t>不限专业</w:t>
      </w:r>
    </w:p>
    <w:p w:rsidR="002C3CC3" w:rsidRDefault="003B7DB5">
      <w:pPr>
        <w:numPr>
          <w:ilvl w:val="0"/>
          <w:numId w:val="1"/>
        </w:num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技能标准：</w:t>
      </w:r>
    </w:p>
    <w:p w:rsidR="002C3CC3" w:rsidRDefault="003B7DB5">
      <w:pPr>
        <w:ind w:firstLineChars="200" w:firstLine="602"/>
        <w:rPr>
          <w:b/>
          <w:sz w:val="30"/>
          <w:szCs w:val="30"/>
        </w:rPr>
      </w:pPr>
      <w:r w:rsidRPr="0038730D">
        <w:rPr>
          <w:rFonts w:hint="eastAsia"/>
          <w:b/>
          <w:sz w:val="30"/>
          <w:szCs w:val="30"/>
        </w:rPr>
        <w:t>（一）</w:t>
      </w:r>
      <w:r>
        <w:rPr>
          <w:rFonts w:hint="eastAsia"/>
          <w:b/>
          <w:sz w:val="30"/>
          <w:szCs w:val="30"/>
        </w:rPr>
        <w:t>配方换算与理论计算能力</w:t>
      </w:r>
      <w:r w:rsidRPr="0038730D">
        <w:rPr>
          <w:rFonts w:hint="eastAsia"/>
          <w:b/>
          <w:sz w:val="30"/>
          <w:szCs w:val="30"/>
        </w:rPr>
        <w:t>：</w:t>
      </w:r>
      <w:r w:rsidRPr="00043C28">
        <w:rPr>
          <w:rFonts w:hint="eastAsia"/>
          <w:sz w:val="30"/>
          <w:szCs w:val="30"/>
        </w:rPr>
        <w:t>根据园适配方母液要求</w:t>
      </w:r>
      <w:r>
        <w:rPr>
          <w:rFonts w:hint="eastAsia"/>
          <w:sz w:val="30"/>
          <w:szCs w:val="30"/>
        </w:rPr>
        <w:t>计算理论用量以及各浓缩母液的移取量。</w:t>
      </w:r>
    </w:p>
    <w:p w:rsidR="002C3CC3" w:rsidRDefault="003B7DB5">
      <w:pPr>
        <w:ind w:firstLineChars="200" w:firstLine="602"/>
        <w:rPr>
          <w:b/>
          <w:sz w:val="30"/>
          <w:szCs w:val="30"/>
        </w:rPr>
      </w:pPr>
      <w:r w:rsidRPr="00043C28">
        <w:rPr>
          <w:rFonts w:hint="eastAsia"/>
          <w:b/>
          <w:sz w:val="30"/>
          <w:szCs w:val="30"/>
        </w:rPr>
        <w:t>（二）精密称重与实际操作技术：</w:t>
      </w:r>
      <w:r>
        <w:rPr>
          <w:rFonts w:hint="eastAsia"/>
          <w:sz w:val="30"/>
          <w:szCs w:val="30"/>
        </w:rPr>
        <w:t>熟练使用电子分析天平和电子天平，根据理论计算量，完成精确称量的能力。</w:t>
      </w:r>
    </w:p>
    <w:p w:rsidR="002C3CC3" w:rsidRDefault="003B7DB5">
      <w:pPr>
        <w:ind w:firstLineChars="200" w:firstLine="602"/>
        <w:rPr>
          <w:b/>
          <w:sz w:val="30"/>
          <w:szCs w:val="30"/>
        </w:rPr>
      </w:pPr>
      <w:r w:rsidRPr="00BB5FBB">
        <w:rPr>
          <w:rFonts w:hint="eastAsia"/>
          <w:b/>
          <w:sz w:val="30"/>
          <w:szCs w:val="30"/>
        </w:rPr>
        <w:t>（三）营养液配制的操作能力：</w:t>
      </w:r>
      <w:r>
        <w:rPr>
          <w:rFonts w:hint="eastAsia"/>
          <w:sz w:val="30"/>
          <w:szCs w:val="30"/>
        </w:rPr>
        <w:t>具备母液溶解、移液、贮液及工作液配制过程中精准移液的操作能力，体现营养液配制全流程的操作技能掌握。</w:t>
      </w:r>
    </w:p>
    <w:p w:rsidR="002C3CC3" w:rsidRDefault="003B7DB5">
      <w:pPr>
        <w:ind w:firstLineChars="200" w:firstLine="602"/>
        <w:rPr>
          <w:b/>
          <w:sz w:val="30"/>
          <w:szCs w:val="30"/>
        </w:rPr>
      </w:pPr>
      <w:r w:rsidRPr="008F56BA">
        <w:rPr>
          <w:rFonts w:hint="eastAsia"/>
          <w:b/>
          <w:sz w:val="30"/>
          <w:szCs w:val="30"/>
        </w:rPr>
        <w:t>（四）植物嫁接砧穗选择与匹配技能：</w:t>
      </w:r>
      <w:r>
        <w:rPr>
          <w:rFonts w:hint="eastAsia"/>
          <w:sz w:val="30"/>
          <w:szCs w:val="30"/>
        </w:rPr>
        <w:t>能够识别植物幼苗，选择苗龄合适的砧木和接穗苗，并将砧木和接穗正确配对。</w:t>
      </w:r>
    </w:p>
    <w:p w:rsidR="002C3CC3" w:rsidRDefault="003B7DB5">
      <w:pPr>
        <w:ind w:firstLineChars="200" w:firstLine="602"/>
        <w:rPr>
          <w:b/>
          <w:sz w:val="30"/>
          <w:szCs w:val="30"/>
        </w:rPr>
      </w:pPr>
      <w:r w:rsidRPr="008F56BA">
        <w:rPr>
          <w:rFonts w:hint="eastAsia"/>
          <w:b/>
          <w:sz w:val="30"/>
          <w:szCs w:val="30"/>
        </w:rPr>
        <w:t>（</w:t>
      </w:r>
      <w:r>
        <w:rPr>
          <w:rFonts w:hint="eastAsia"/>
          <w:b/>
          <w:sz w:val="30"/>
          <w:szCs w:val="30"/>
        </w:rPr>
        <w:t>五</w:t>
      </w:r>
      <w:r w:rsidRPr="008F56BA">
        <w:rPr>
          <w:rFonts w:hint="eastAsia"/>
          <w:b/>
          <w:sz w:val="30"/>
          <w:szCs w:val="30"/>
        </w:rPr>
        <w:t>）</w:t>
      </w:r>
      <w:r>
        <w:rPr>
          <w:rFonts w:hint="eastAsia"/>
          <w:b/>
          <w:sz w:val="30"/>
          <w:szCs w:val="30"/>
        </w:rPr>
        <w:t>顶端插接技术</w:t>
      </w:r>
      <w:r w:rsidRPr="008F56BA">
        <w:rPr>
          <w:rFonts w:hint="eastAsia"/>
          <w:b/>
          <w:sz w:val="30"/>
          <w:szCs w:val="30"/>
        </w:rPr>
        <w:t>：</w:t>
      </w:r>
      <w:r>
        <w:rPr>
          <w:rFonts w:hint="eastAsia"/>
          <w:sz w:val="30"/>
          <w:szCs w:val="30"/>
        </w:rPr>
        <w:t>能够快速、准确地完成植物幼苗顶端插接操作（如黄瓜顶端插接）。</w:t>
      </w:r>
    </w:p>
    <w:p w:rsidR="002C3CC3" w:rsidRDefault="003B7DB5">
      <w:pPr>
        <w:ind w:firstLineChars="200" w:firstLine="602"/>
        <w:rPr>
          <w:b/>
          <w:sz w:val="30"/>
          <w:szCs w:val="30"/>
        </w:rPr>
      </w:pPr>
      <w:r w:rsidRPr="008F56BA">
        <w:rPr>
          <w:rFonts w:hint="eastAsia"/>
          <w:b/>
          <w:sz w:val="30"/>
          <w:szCs w:val="30"/>
        </w:rPr>
        <w:t>（</w:t>
      </w:r>
      <w:r>
        <w:rPr>
          <w:rFonts w:hint="eastAsia"/>
          <w:b/>
          <w:sz w:val="30"/>
          <w:szCs w:val="30"/>
        </w:rPr>
        <w:t>六</w:t>
      </w:r>
      <w:r w:rsidRPr="008F56BA">
        <w:rPr>
          <w:rFonts w:hint="eastAsia"/>
          <w:b/>
          <w:sz w:val="30"/>
          <w:szCs w:val="30"/>
        </w:rPr>
        <w:t>）</w:t>
      </w:r>
      <w:r>
        <w:rPr>
          <w:rFonts w:hint="eastAsia"/>
          <w:b/>
          <w:sz w:val="30"/>
          <w:szCs w:val="30"/>
        </w:rPr>
        <w:t>单子叶贴接技术</w:t>
      </w:r>
      <w:r w:rsidRPr="008F56BA">
        <w:rPr>
          <w:rFonts w:hint="eastAsia"/>
          <w:b/>
          <w:sz w:val="30"/>
          <w:szCs w:val="30"/>
        </w:rPr>
        <w:t>：</w:t>
      </w:r>
      <w:r w:rsidRPr="00D97134">
        <w:rPr>
          <w:rFonts w:hint="eastAsia"/>
          <w:sz w:val="30"/>
          <w:szCs w:val="30"/>
        </w:rPr>
        <w:t>能够快速、准确地完成植物幼苗</w:t>
      </w:r>
      <w:r>
        <w:rPr>
          <w:rFonts w:hint="eastAsia"/>
          <w:sz w:val="30"/>
          <w:szCs w:val="30"/>
        </w:rPr>
        <w:t>单子叶贴</w:t>
      </w:r>
      <w:r w:rsidRPr="00D97134">
        <w:rPr>
          <w:rFonts w:hint="eastAsia"/>
          <w:sz w:val="30"/>
          <w:szCs w:val="30"/>
        </w:rPr>
        <w:t>接操作（如</w:t>
      </w:r>
      <w:r>
        <w:rPr>
          <w:rFonts w:hint="eastAsia"/>
          <w:sz w:val="30"/>
          <w:szCs w:val="30"/>
        </w:rPr>
        <w:t>西瓜单子叶贴接</w:t>
      </w:r>
      <w:r w:rsidRPr="00D97134">
        <w:rPr>
          <w:rFonts w:hint="eastAsia"/>
          <w:sz w:val="30"/>
          <w:szCs w:val="30"/>
        </w:rPr>
        <w:t>）。</w:t>
      </w:r>
    </w:p>
    <w:p w:rsidR="002C3CC3" w:rsidRDefault="003B7DB5">
      <w:pPr>
        <w:numPr>
          <w:ilvl w:val="0"/>
          <w:numId w:val="1"/>
        </w:num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技能内容及要求：</w:t>
      </w:r>
    </w:p>
    <w:p w:rsidR="002C3CC3" w:rsidRDefault="003B7DB5">
      <w:p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任务一：</w:t>
      </w:r>
      <w:bookmarkStart w:id="0" w:name="OLE_LINK1"/>
      <w:bookmarkStart w:id="1" w:name="OLE_LINK2"/>
      <w:r>
        <w:rPr>
          <w:rFonts w:hint="eastAsia"/>
          <w:b/>
          <w:sz w:val="30"/>
          <w:szCs w:val="30"/>
        </w:rPr>
        <w:t>母液配制计算与称量</w:t>
      </w:r>
    </w:p>
    <w:p w:rsidR="002C3CC3" w:rsidRDefault="003B7DB5">
      <w:pPr>
        <w:ind w:firstLineChars="200" w:firstLine="600"/>
        <w:rPr>
          <w:sz w:val="30"/>
          <w:szCs w:val="30"/>
        </w:rPr>
      </w:pPr>
      <w:bookmarkStart w:id="2" w:name="OLE_LINK13"/>
      <w:bookmarkStart w:id="3" w:name="OLE_LINK14"/>
      <w:bookmarkEnd w:id="0"/>
      <w:bookmarkEnd w:id="1"/>
      <w:r w:rsidRPr="00F50587">
        <w:rPr>
          <w:rFonts w:hint="eastAsia"/>
          <w:sz w:val="30"/>
          <w:szCs w:val="30"/>
        </w:rPr>
        <w:t>根据园试配方母液配制要求进行计算</w:t>
      </w:r>
      <w:r>
        <w:rPr>
          <w:rFonts w:hint="eastAsia"/>
          <w:sz w:val="30"/>
          <w:szCs w:val="30"/>
        </w:rPr>
        <w:t>，并称取试剂。</w:t>
      </w:r>
      <w:r>
        <w:rPr>
          <w:rFonts w:hint="eastAsia"/>
          <w:sz w:val="30"/>
          <w:szCs w:val="30"/>
        </w:rPr>
        <w:t>A</w:t>
      </w:r>
      <w:r>
        <w:rPr>
          <w:rFonts w:hint="eastAsia"/>
          <w:sz w:val="30"/>
          <w:szCs w:val="30"/>
        </w:rPr>
        <w:t>液主</w:t>
      </w:r>
      <w:r w:rsidRPr="00571E0E">
        <w:rPr>
          <w:rFonts w:ascii="宋体" w:hAnsi="宋体" w:hint="eastAsia"/>
          <w:sz w:val="30"/>
          <w:szCs w:val="30"/>
        </w:rPr>
        <w:lastRenderedPageBreak/>
        <w:t>要成份是</w:t>
      </w:r>
      <w:bookmarkStart w:id="4" w:name="OLE_LINK30"/>
      <w:bookmarkStart w:id="5" w:name="OLE_LINK31"/>
      <w:r>
        <w:rPr>
          <w:rFonts w:ascii="仿宋" w:eastAsia="仿宋" w:hAnsi="仿宋" w:hint="eastAsia"/>
          <w:spacing w:val="-7"/>
          <w:w w:val="91"/>
          <w:kern w:val="0"/>
          <w:sz w:val="24"/>
        </w:rPr>
        <w:t>Ca(NO</w:t>
      </w:r>
      <w:r>
        <w:rPr>
          <w:rFonts w:ascii="仿宋" w:eastAsia="仿宋" w:hAnsi="仿宋" w:hint="eastAsia"/>
          <w:spacing w:val="-7"/>
          <w:w w:val="91"/>
          <w:kern w:val="0"/>
          <w:position w:val="-3"/>
          <w:sz w:val="16"/>
          <w:szCs w:val="16"/>
        </w:rPr>
        <w:t>3</w:t>
      </w:r>
      <w:r>
        <w:rPr>
          <w:rFonts w:ascii="仿宋" w:eastAsia="仿宋" w:hAnsi="仿宋" w:hint="eastAsia"/>
          <w:spacing w:val="-7"/>
          <w:w w:val="91"/>
          <w:kern w:val="0"/>
          <w:sz w:val="24"/>
        </w:rPr>
        <w:t>)</w:t>
      </w:r>
      <w:r>
        <w:rPr>
          <w:rFonts w:ascii="仿宋" w:eastAsia="仿宋" w:hAnsi="仿宋" w:hint="eastAsia"/>
          <w:spacing w:val="-7"/>
          <w:w w:val="91"/>
          <w:kern w:val="0"/>
          <w:position w:val="-3"/>
          <w:sz w:val="16"/>
          <w:szCs w:val="16"/>
        </w:rPr>
        <w:t>2</w:t>
      </w:r>
      <w:r>
        <w:rPr>
          <w:rFonts w:ascii="仿宋" w:eastAsia="仿宋" w:hAnsi="仿宋" w:hint="eastAsia"/>
          <w:spacing w:val="-7"/>
          <w:w w:val="91"/>
          <w:kern w:val="0"/>
          <w:sz w:val="24"/>
        </w:rPr>
        <w:t>﹒4H</w:t>
      </w:r>
      <w:r>
        <w:rPr>
          <w:rFonts w:ascii="仿宋" w:eastAsia="仿宋" w:hAnsi="仿宋" w:hint="eastAsia"/>
          <w:spacing w:val="-7"/>
          <w:w w:val="91"/>
          <w:kern w:val="0"/>
          <w:position w:val="-3"/>
          <w:sz w:val="16"/>
          <w:szCs w:val="16"/>
        </w:rPr>
        <w:t>2</w:t>
      </w:r>
      <w:r>
        <w:rPr>
          <w:rFonts w:ascii="仿宋" w:eastAsia="仿宋" w:hAnsi="仿宋" w:hint="eastAsia"/>
          <w:spacing w:val="-7"/>
          <w:w w:val="91"/>
          <w:kern w:val="0"/>
          <w:sz w:val="24"/>
        </w:rPr>
        <w:t>O</w:t>
      </w:r>
      <w:bookmarkEnd w:id="4"/>
      <w:bookmarkEnd w:id="5"/>
      <w:r w:rsidRPr="00571E0E">
        <w:rPr>
          <w:rFonts w:ascii="宋体" w:hAnsi="宋体" w:hint="eastAsia"/>
          <w:sz w:val="30"/>
          <w:szCs w:val="30"/>
        </w:rPr>
        <w:t>，标准用量是945mg/L，浓缩倍数n=100，配制母液体积V=1000ml，请计算理论值（g），填在表格中，并</w:t>
      </w:r>
      <w:r w:rsidR="006C26C6">
        <w:rPr>
          <w:rFonts w:ascii="宋体" w:hAnsi="宋体" w:hint="eastAsia"/>
          <w:sz w:val="30"/>
          <w:szCs w:val="30"/>
        </w:rPr>
        <w:t>选择适合的天平称</w:t>
      </w:r>
      <w:r w:rsidRPr="00571E0E">
        <w:rPr>
          <w:rFonts w:ascii="宋体" w:hAnsi="宋体" w:hint="eastAsia"/>
          <w:sz w:val="30"/>
          <w:szCs w:val="30"/>
        </w:rPr>
        <w:t>称取试剂</w:t>
      </w:r>
      <w:r w:rsidR="00C72A29">
        <w:rPr>
          <w:rFonts w:ascii="宋体" w:hAnsi="宋体" w:hint="eastAsia"/>
          <w:sz w:val="30"/>
          <w:szCs w:val="30"/>
        </w:rPr>
        <w:t>，在表格中填写实际称量值（g）</w:t>
      </w:r>
      <w:r w:rsidRPr="00571E0E">
        <w:rPr>
          <w:rFonts w:ascii="宋体" w:hAnsi="宋体" w:hint="eastAsia"/>
          <w:sz w:val="30"/>
          <w:szCs w:val="30"/>
        </w:rPr>
        <w:t>。</w:t>
      </w:r>
      <w:r w:rsidRPr="0088457A">
        <w:rPr>
          <w:rFonts w:hint="eastAsia"/>
          <w:color w:val="000000"/>
          <w:sz w:val="30"/>
          <w:szCs w:val="30"/>
        </w:rPr>
        <w:t>选手</w:t>
      </w:r>
      <w:r w:rsidRPr="0088457A">
        <w:rPr>
          <w:rFonts w:hint="eastAsia"/>
          <w:color w:val="000000"/>
          <w:sz w:val="30"/>
          <w:szCs w:val="30"/>
        </w:rPr>
        <w:t>1</w:t>
      </w:r>
      <w:r w:rsidRPr="0088457A">
        <w:rPr>
          <w:rFonts w:hint="eastAsia"/>
          <w:color w:val="000000"/>
          <w:sz w:val="30"/>
          <w:szCs w:val="30"/>
        </w:rPr>
        <w:t>号需在</w:t>
      </w:r>
      <w:r w:rsidRPr="0088457A">
        <w:rPr>
          <w:rFonts w:hint="eastAsia"/>
          <w:color w:val="000000"/>
          <w:sz w:val="30"/>
          <w:szCs w:val="30"/>
        </w:rPr>
        <w:t>20</w:t>
      </w:r>
      <w:r w:rsidRPr="0088457A">
        <w:rPr>
          <w:rFonts w:hint="eastAsia"/>
          <w:color w:val="000000"/>
          <w:sz w:val="30"/>
          <w:szCs w:val="30"/>
        </w:rPr>
        <w:t>分钟内完成</w:t>
      </w:r>
      <w:r>
        <w:rPr>
          <w:rFonts w:hint="eastAsia"/>
          <w:color w:val="000000"/>
          <w:sz w:val="30"/>
          <w:szCs w:val="30"/>
        </w:rPr>
        <w:t>计算与称重</w:t>
      </w:r>
      <w:r w:rsidRPr="0088457A">
        <w:rPr>
          <w:rFonts w:hint="eastAsia"/>
          <w:color w:val="000000"/>
          <w:sz w:val="30"/>
          <w:szCs w:val="30"/>
        </w:rPr>
        <w:t>。</w:t>
      </w:r>
    </w:p>
    <w:bookmarkEnd w:id="2"/>
    <w:bookmarkEnd w:id="3"/>
    <w:p w:rsidR="002C3CC3" w:rsidRDefault="003B7DB5">
      <w:pPr>
        <w:widowControl/>
        <w:kinsoku w:val="0"/>
        <w:autoSpaceDE w:val="0"/>
        <w:autoSpaceDN w:val="0"/>
        <w:snapToGrid w:val="0"/>
        <w:spacing w:before="91" w:line="222" w:lineRule="auto"/>
        <w:ind w:firstLineChars="1050" w:firstLine="2688"/>
        <w:jc w:val="left"/>
        <w:rPr>
          <w:rFonts w:ascii="宋体" w:hAnsi="宋体"/>
          <w:spacing w:val="-12"/>
          <w:kern w:val="0"/>
          <w:sz w:val="28"/>
          <w:szCs w:val="28"/>
        </w:rPr>
      </w:pPr>
      <w:r w:rsidRPr="00F50587">
        <w:rPr>
          <w:rFonts w:ascii="宋体" w:hAnsi="宋体"/>
          <w:spacing w:val="-12"/>
          <w:kern w:val="0"/>
          <w:sz w:val="28"/>
          <w:szCs w:val="28"/>
        </w:rPr>
        <w:t>表</w:t>
      </w:r>
      <w:r w:rsidRPr="00F50587">
        <w:rPr>
          <w:rFonts w:ascii="宋体" w:hAnsi="宋体"/>
          <w:spacing w:val="-37"/>
          <w:kern w:val="0"/>
          <w:sz w:val="28"/>
          <w:szCs w:val="28"/>
        </w:rPr>
        <w:t xml:space="preserve"> </w:t>
      </w:r>
      <w:r w:rsidRPr="00F50587">
        <w:rPr>
          <w:rFonts w:ascii="宋体" w:hAnsi="宋体"/>
          <w:spacing w:val="-12"/>
          <w:kern w:val="0"/>
          <w:sz w:val="28"/>
          <w:szCs w:val="28"/>
        </w:rPr>
        <w:t>1</w:t>
      </w:r>
      <w:r w:rsidRPr="00F50587">
        <w:rPr>
          <w:rFonts w:ascii="宋体" w:hAnsi="宋体"/>
          <w:spacing w:val="11"/>
          <w:kern w:val="0"/>
          <w:sz w:val="28"/>
          <w:szCs w:val="28"/>
        </w:rPr>
        <w:t xml:space="preserve">  </w:t>
      </w:r>
      <w:r w:rsidRPr="00F50587">
        <w:rPr>
          <w:rFonts w:ascii="宋体" w:hAnsi="宋体"/>
          <w:spacing w:val="-12"/>
          <w:kern w:val="0"/>
          <w:sz w:val="28"/>
          <w:szCs w:val="28"/>
        </w:rPr>
        <w:t>母液配制</w:t>
      </w:r>
    </w:p>
    <w:p w:rsidR="002C3CC3" w:rsidRDefault="002C3CC3">
      <w:pPr>
        <w:widowControl/>
        <w:kinsoku w:val="0"/>
        <w:autoSpaceDE w:val="0"/>
        <w:autoSpaceDN w:val="0"/>
        <w:snapToGrid w:val="0"/>
        <w:spacing w:line="21" w:lineRule="exact"/>
        <w:jc w:val="left"/>
        <w:rPr>
          <w:rFonts w:ascii="Arial" w:hAnsi="Arial"/>
          <w:kern w:val="0"/>
          <w:szCs w:val="21"/>
        </w:rPr>
      </w:pPr>
    </w:p>
    <w:tbl>
      <w:tblPr>
        <w:tblW w:w="85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2"/>
        <w:gridCol w:w="1936"/>
        <w:gridCol w:w="1319"/>
        <w:gridCol w:w="755"/>
        <w:gridCol w:w="970"/>
        <w:gridCol w:w="897"/>
        <w:gridCol w:w="1066"/>
      </w:tblGrid>
      <w:tr w:rsidR="002C3CC3">
        <w:trPr>
          <w:trHeight w:val="1627"/>
        </w:trPr>
        <w:tc>
          <w:tcPr>
            <w:tcW w:w="1572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spacing w:before="78" w:line="223" w:lineRule="auto"/>
              <w:jc w:val="center"/>
              <w:rPr>
                <w:rFonts w:ascii="仿宋" w:eastAsia="仿宋" w:hAnsi="仿宋"/>
                <w:spacing w:val="-5"/>
                <w:kern w:val="0"/>
                <w:sz w:val="24"/>
              </w:rPr>
            </w:pPr>
            <w:r w:rsidRPr="0088457A">
              <w:rPr>
                <w:rFonts w:ascii="仿宋" w:eastAsia="仿宋" w:hAnsi="仿宋"/>
                <w:spacing w:val="-5"/>
                <w:kern w:val="0"/>
                <w:sz w:val="24"/>
              </w:rPr>
              <w:t>母液</w:t>
            </w:r>
          </w:p>
        </w:tc>
        <w:tc>
          <w:tcPr>
            <w:tcW w:w="1936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spacing w:before="78" w:line="222" w:lineRule="auto"/>
              <w:jc w:val="center"/>
              <w:rPr>
                <w:rFonts w:ascii="仿宋" w:eastAsia="仿宋" w:hAnsi="仿宋"/>
                <w:spacing w:val="-5"/>
                <w:kern w:val="0"/>
                <w:sz w:val="24"/>
              </w:rPr>
            </w:pPr>
            <w:r w:rsidRPr="0088457A">
              <w:rPr>
                <w:rFonts w:ascii="仿宋" w:eastAsia="仿宋" w:hAnsi="仿宋"/>
                <w:spacing w:val="-5"/>
                <w:kern w:val="0"/>
                <w:sz w:val="24"/>
              </w:rPr>
              <w:t>成份</w:t>
            </w:r>
          </w:p>
        </w:tc>
        <w:tc>
          <w:tcPr>
            <w:tcW w:w="1319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spacing w:before="78" w:line="360" w:lineRule="auto"/>
              <w:ind w:right="176"/>
              <w:jc w:val="center"/>
              <w:rPr>
                <w:rFonts w:ascii="仿宋" w:eastAsia="仿宋" w:hAnsi="仿宋"/>
                <w:spacing w:val="-4"/>
                <w:kern w:val="0"/>
                <w:sz w:val="24"/>
              </w:rPr>
            </w:pPr>
            <w:r w:rsidRPr="0088457A">
              <w:rPr>
                <w:rFonts w:ascii="仿宋" w:eastAsia="仿宋" w:hAnsi="仿宋"/>
                <w:spacing w:val="-4"/>
                <w:kern w:val="0"/>
                <w:sz w:val="24"/>
              </w:rPr>
              <w:t>标准用量</w:t>
            </w:r>
            <w:r w:rsidRPr="0088457A">
              <w:rPr>
                <w:rFonts w:ascii="仿宋" w:eastAsia="仿宋" w:hAnsi="仿宋"/>
                <w:kern w:val="0"/>
                <w:sz w:val="24"/>
              </w:rPr>
              <w:t xml:space="preserve"> </w:t>
            </w:r>
            <w:r w:rsidRPr="0088457A">
              <w:rPr>
                <w:rFonts w:ascii="仿宋" w:eastAsia="仿宋" w:hAnsi="仿宋"/>
                <w:spacing w:val="-8"/>
                <w:kern w:val="0"/>
                <w:sz w:val="24"/>
              </w:rPr>
              <w:t>(mg/L)</w:t>
            </w:r>
          </w:p>
        </w:tc>
        <w:tc>
          <w:tcPr>
            <w:tcW w:w="755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spacing w:before="78" w:line="360" w:lineRule="auto"/>
              <w:ind w:right="130"/>
              <w:jc w:val="center"/>
              <w:rPr>
                <w:rFonts w:ascii="仿宋" w:eastAsia="仿宋" w:hAnsi="仿宋"/>
                <w:spacing w:val="-11"/>
                <w:kern w:val="0"/>
                <w:sz w:val="24"/>
              </w:rPr>
            </w:pPr>
            <w:r w:rsidRPr="0088457A">
              <w:rPr>
                <w:rFonts w:ascii="仿宋" w:eastAsia="仿宋" w:hAnsi="仿宋"/>
                <w:spacing w:val="-11"/>
                <w:kern w:val="0"/>
                <w:sz w:val="24"/>
              </w:rPr>
              <w:t>浓缩</w:t>
            </w:r>
            <w:r w:rsidRPr="0088457A">
              <w:rPr>
                <w:rFonts w:ascii="仿宋" w:eastAsia="仿宋" w:hAnsi="仿宋"/>
                <w:spacing w:val="1"/>
                <w:kern w:val="0"/>
                <w:sz w:val="24"/>
              </w:rPr>
              <w:t xml:space="preserve"> </w:t>
            </w:r>
            <w:r w:rsidRPr="0088457A">
              <w:rPr>
                <w:rFonts w:ascii="仿宋" w:eastAsia="仿宋" w:hAnsi="仿宋"/>
                <w:spacing w:val="-9"/>
                <w:kern w:val="0"/>
                <w:sz w:val="24"/>
              </w:rPr>
              <w:t>倍数</w:t>
            </w:r>
          </w:p>
        </w:tc>
        <w:tc>
          <w:tcPr>
            <w:tcW w:w="970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spacing w:before="262" w:line="240" w:lineRule="exact"/>
              <w:jc w:val="center"/>
              <w:rPr>
                <w:rFonts w:ascii="仿宋" w:eastAsia="仿宋" w:hAnsi="仿宋"/>
                <w:spacing w:val="-5"/>
                <w:kern w:val="0"/>
                <w:sz w:val="24"/>
              </w:rPr>
            </w:pPr>
            <w:r w:rsidRPr="0088457A">
              <w:rPr>
                <w:rFonts w:ascii="仿宋" w:eastAsia="仿宋" w:hAnsi="仿宋"/>
                <w:spacing w:val="-5"/>
                <w:kern w:val="0"/>
                <w:sz w:val="24"/>
              </w:rPr>
              <w:t>配制母</w:t>
            </w:r>
            <w:r w:rsidRPr="0088457A">
              <w:rPr>
                <w:rFonts w:ascii="仿宋" w:eastAsia="仿宋" w:hAnsi="仿宋"/>
                <w:spacing w:val="-4"/>
                <w:kern w:val="0"/>
                <w:sz w:val="24"/>
              </w:rPr>
              <w:t>液体积</w:t>
            </w:r>
            <w:r w:rsidRPr="0088457A">
              <w:rPr>
                <w:rFonts w:ascii="仿宋" w:eastAsia="仿宋" w:hAnsi="仿宋"/>
                <w:spacing w:val="-10"/>
                <w:kern w:val="0"/>
                <w:sz w:val="24"/>
              </w:rPr>
              <w:t>(ml)</w:t>
            </w:r>
          </w:p>
        </w:tc>
        <w:tc>
          <w:tcPr>
            <w:tcW w:w="897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spacing w:before="263" w:line="240" w:lineRule="exact"/>
              <w:jc w:val="center"/>
              <w:rPr>
                <w:rFonts w:ascii="仿宋" w:eastAsia="仿宋" w:hAnsi="仿宋"/>
                <w:spacing w:val="-5"/>
                <w:kern w:val="0"/>
                <w:sz w:val="24"/>
              </w:rPr>
            </w:pPr>
            <w:r w:rsidRPr="0088457A">
              <w:rPr>
                <w:rFonts w:ascii="仿宋" w:eastAsia="仿宋" w:hAnsi="仿宋"/>
                <w:spacing w:val="-5"/>
                <w:kern w:val="0"/>
                <w:sz w:val="24"/>
              </w:rPr>
              <w:t>理论</w:t>
            </w:r>
            <w:r w:rsidRPr="0088457A">
              <w:rPr>
                <w:rFonts w:ascii="仿宋" w:eastAsia="仿宋" w:hAnsi="仿宋"/>
                <w:spacing w:val="-4"/>
                <w:kern w:val="0"/>
                <w:sz w:val="24"/>
              </w:rPr>
              <w:t>计算值(g)</w:t>
            </w:r>
          </w:p>
        </w:tc>
        <w:tc>
          <w:tcPr>
            <w:tcW w:w="1066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spacing w:before="263" w:line="360" w:lineRule="auto"/>
              <w:ind w:right="108"/>
              <w:jc w:val="center"/>
              <w:rPr>
                <w:rFonts w:ascii="仿宋" w:eastAsia="仿宋" w:hAnsi="仿宋"/>
                <w:spacing w:val="-7"/>
                <w:kern w:val="0"/>
                <w:sz w:val="24"/>
              </w:rPr>
            </w:pPr>
            <w:r w:rsidRPr="0088457A">
              <w:rPr>
                <w:rFonts w:ascii="仿宋" w:eastAsia="仿宋" w:hAnsi="仿宋"/>
                <w:spacing w:val="-7"/>
                <w:kern w:val="0"/>
                <w:sz w:val="24"/>
              </w:rPr>
              <w:t>实际称</w:t>
            </w:r>
            <w:r w:rsidRPr="0088457A">
              <w:rPr>
                <w:rFonts w:ascii="仿宋" w:eastAsia="仿宋" w:hAnsi="仿宋"/>
                <w:spacing w:val="-4"/>
                <w:kern w:val="0"/>
                <w:sz w:val="24"/>
              </w:rPr>
              <w:t>量值(g)</w:t>
            </w:r>
          </w:p>
        </w:tc>
      </w:tr>
      <w:tr w:rsidR="002C3CC3">
        <w:trPr>
          <w:trHeight w:val="731"/>
        </w:trPr>
        <w:tc>
          <w:tcPr>
            <w:tcW w:w="1572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spacing w:before="259" w:line="223" w:lineRule="auto"/>
              <w:jc w:val="center"/>
              <w:rPr>
                <w:rFonts w:ascii="仿宋" w:eastAsia="仿宋" w:hAnsi="仿宋"/>
                <w:spacing w:val="-1"/>
                <w:kern w:val="0"/>
                <w:sz w:val="24"/>
              </w:rPr>
            </w:pPr>
            <w:r w:rsidRPr="0088457A">
              <w:rPr>
                <w:rFonts w:ascii="仿宋" w:eastAsia="仿宋" w:hAnsi="仿宋"/>
                <w:spacing w:val="-1"/>
                <w:kern w:val="0"/>
                <w:sz w:val="24"/>
              </w:rPr>
              <w:t>A</w:t>
            </w:r>
            <w:r w:rsidRPr="0088457A">
              <w:rPr>
                <w:rFonts w:ascii="仿宋" w:eastAsia="仿宋" w:hAnsi="仿宋"/>
                <w:spacing w:val="-43"/>
                <w:kern w:val="0"/>
                <w:sz w:val="24"/>
              </w:rPr>
              <w:t xml:space="preserve"> </w:t>
            </w:r>
            <w:r w:rsidRPr="0088457A">
              <w:rPr>
                <w:rFonts w:ascii="仿宋" w:eastAsia="仿宋" w:hAnsi="仿宋"/>
                <w:spacing w:val="-1"/>
                <w:kern w:val="0"/>
                <w:sz w:val="24"/>
              </w:rPr>
              <w:t>液</w:t>
            </w:r>
          </w:p>
        </w:tc>
        <w:tc>
          <w:tcPr>
            <w:tcW w:w="1936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spacing w:before="260" w:line="218" w:lineRule="auto"/>
              <w:ind w:firstLine="187"/>
              <w:jc w:val="center"/>
              <w:rPr>
                <w:rFonts w:ascii="仿宋" w:eastAsia="仿宋" w:hAnsi="仿宋"/>
                <w:spacing w:val="-7"/>
                <w:w w:val="91"/>
                <w:kern w:val="0"/>
                <w:sz w:val="24"/>
              </w:rPr>
            </w:pPr>
            <w:bookmarkStart w:id="6" w:name="OLE_LINK6"/>
            <w:bookmarkStart w:id="7" w:name="OLE_LINK7"/>
            <w:bookmarkStart w:id="8" w:name="OLE_LINK8"/>
            <w:bookmarkStart w:id="9" w:name="OLE_LINK9"/>
            <w:r w:rsidRPr="0088457A">
              <w:rPr>
                <w:rFonts w:ascii="仿宋" w:eastAsia="仿宋" w:hAnsi="仿宋"/>
                <w:spacing w:val="-7"/>
                <w:w w:val="91"/>
                <w:kern w:val="0"/>
                <w:sz w:val="24"/>
              </w:rPr>
              <w:t>Ca(NO</w:t>
            </w:r>
            <w:r w:rsidRPr="0088457A">
              <w:rPr>
                <w:rFonts w:ascii="仿宋" w:eastAsia="仿宋" w:hAnsi="仿宋"/>
                <w:spacing w:val="-7"/>
                <w:w w:val="91"/>
                <w:kern w:val="0"/>
                <w:position w:val="-3"/>
                <w:sz w:val="16"/>
                <w:szCs w:val="16"/>
              </w:rPr>
              <w:t>3</w:t>
            </w:r>
            <w:r w:rsidRPr="0088457A">
              <w:rPr>
                <w:rFonts w:ascii="仿宋" w:eastAsia="仿宋" w:hAnsi="仿宋"/>
                <w:spacing w:val="-7"/>
                <w:w w:val="91"/>
                <w:kern w:val="0"/>
                <w:sz w:val="24"/>
              </w:rPr>
              <w:t>)</w:t>
            </w:r>
            <w:r w:rsidRPr="0088457A">
              <w:rPr>
                <w:rFonts w:ascii="仿宋" w:eastAsia="仿宋" w:hAnsi="仿宋"/>
                <w:spacing w:val="-7"/>
                <w:w w:val="91"/>
                <w:kern w:val="0"/>
                <w:position w:val="-3"/>
                <w:sz w:val="16"/>
                <w:szCs w:val="16"/>
              </w:rPr>
              <w:t>2</w:t>
            </w:r>
            <w:r w:rsidRPr="0088457A">
              <w:rPr>
                <w:rFonts w:ascii="仿宋" w:eastAsia="仿宋" w:hAnsi="仿宋"/>
                <w:spacing w:val="-7"/>
                <w:w w:val="91"/>
                <w:kern w:val="0"/>
                <w:sz w:val="24"/>
              </w:rPr>
              <w:t>﹒4H</w:t>
            </w:r>
            <w:r w:rsidRPr="0088457A">
              <w:rPr>
                <w:rFonts w:ascii="仿宋" w:eastAsia="仿宋" w:hAnsi="仿宋"/>
                <w:spacing w:val="-7"/>
                <w:w w:val="91"/>
                <w:kern w:val="0"/>
                <w:position w:val="-3"/>
                <w:sz w:val="16"/>
                <w:szCs w:val="16"/>
              </w:rPr>
              <w:t>2</w:t>
            </w:r>
            <w:r w:rsidRPr="0088457A">
              <w:rPr>
                <w:rFonts w:ascii="仿宋" w:eastAsia="仿宋" w:hAnsi="仿宋"/>
                <w:spacing w:val="-7"/>
                <w:w w:val="91"/>
                <w:kern w:val="0"/>
                <w:sz w:val="24"/>
              </w:rPr>
              <w:t>O</w:t>
            </w:r>
            <w:bookmarkEnd w:id="6"/>
            <w:bookmarkEnd w:id="7"/>
            <w:bookmarkEnd w:id="8"/>
            <w:bookmarkEnd w:id="9"/>
          </w:p>
        </w:tc>
        <w:tc>
          <w:tcPr>
            <w:tcW w:w="1319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spacing w:before="304" w:line="178" w:lineRule="auto"/>
              <w:jc w:val="center"/>
              <w:rPr>
                <w:rFonts w:ascii="仿宋" w:eastAsia="仿宋" w:hAnsi="仿宋"/>
                <w:spacing w:val="-3"/>
                <w:kern w:val="0"/>
                <w:sz w:val="24"/>
              </w:rPr>
            </w:pPr>
            <w:r w:rsidRPr="0088457A">
              <w:rPr>
                <w:rFonts w:ascii="仿宋" w:eastAsia="仿宋" w:hAnsi="仿宋"/>
                <w:spacing w:val="-3"/>
                <w:kern w:val="0"/>
                <w:sz w:val="24"/>
              </w:rPr>
              <w:t>945</w:t>
            </w:r>
          </w:p>
        </w:tc>
        <w:tc>
          <w:tcPr>
            <w:tcW w:w="755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jc w:val="center"/>
              <w:rPr>
                <w:rFonts w:ascii="Arial" w:hAnsi="Arial"/>
                <w:kern w:val="0"/>
                <w:szCs w:val="21"/>
              </w:rPr>
            </w:pPr>
            <w:r>
              <w:rPr>
                <w:rFonts w:ascii="Arial" w:hAnsi="Arial" w:hint="eastAsia"/>
                <w:kern w:val="0"/>
                <w:szCs w:val="21"/>
              </w:rPr>
              <w:t>100</w:t>
            </w:r>
          </w:p>
        </w:tc>
        <w:tc>
          <w:tcPr>
            <w:tcW w:w="970" w:type="dxa"/>
            <w:vAlign w:val="center"/>
          </w:tcPr>
          <w:p w:rsidR="002C3CC3" w:rsidRDefault="003B7DB5">
            <w:pPr>
              <w:widowControl/>
              <w:kinsoku w:val="0"/>
              <w:autoSpaceDE w:val="0"/>
              <w:autoSpaceDN w:val="0"/>
              <w:snapToGrid w:val="0"/>
              <w:jc w:val="center"/>
              <w:rPr>
                <w:rFonts w:ascii="Arial" w:hAnsi="Arial"/>
                <w:kern w:val="0"/>
                <w:szCs w:val="21"/>
              </w:rPr>
            </w:pPr>
            <w:r>
              <w:rPr>
                <w:rFonts w:ascii="Arial" w:hAnsi="Arial" w:hint="eastAsia"/>
                <w:kern w:val="0"/>
                <w:szCs w:val="21"/>
              </w:rPr>
              <w:t>1000</w:t>
            </w:r>
          </w:p>
        </w:tc>
        <w:tc>
          <w:tcPr>
            <w:tcW w:w="897" w:type="dxa"/>
            <w:vAlign w:val="center"/>
          </w:tcPr>
          <w:p w:rsidR="002C3CC3" w:rsidRDefault="002C3CC3">
            <w:pPr>
              <w:widowControl/>
              <w:kinsoku w:val="0"/>
              <w:autoSpaceDE w:val="0"/>
              <w:autoSpaceDN w:val="0"/>
              <w:snapToGrid w:val="0"/>
              <w:jc w:val="center"/>
              <w:rPr>
                <w:rFonts w:ascii="Arial" w:hAnsi="Arial"/>
                <w:kern w:val="0"/>
                <w:szCs w:val="21"/>
              </w:rPr>
            </w:pPr>
          </w:p>
        </w:tc>
        <w:tc>
          <w:tcPr>
            <w:tcW w:w="1066" w:type="dxa"/>
            <w:vAlign w:val="center"/>
          </w:tcPr>
          <w:p w:rsidR="002C3CC3" w:rsidRDefault="002C3CC3">
            <w:pPr>
              <w:widowControl/>
              <w:kinsoku w:val="0"/>
              <w:autoSpaceDE w:val="0"/>
              <w:autoSpaceDN w:val="0"/>
              <w:snapToGrid w:val="0"/>
              <w:jc w:val="center"/>
              <w:rPr>
                <w:rFonts w:ascii="Arial" w:hAnsi="Arial"/>
                <w:kern w:val="0"/>
                <w:szCs w:val="21"/>
              </w:rPr>
            </w:pPr>
          </w:p>
        </w:tc>
      </w:tr>
    </w:tbl>
    <w:p w:rsidR="002C3CC3" w:rsidRDefault="002C3CC3">
      <w:pPr>
        <w:ind w:firstLineChars="200" w:firstLine="600"/>
        <w:rPr>
          <w:rFonts w:ascii="宋体" w:hAnsi="宋体"/>
          <w:color w:val="000000"/>
          <w:sz w:val="30"/>
          <w:szCs w:val="30"/>
        </w:rPr>
      </w:pPr>
    </w:p>
    <w:p w:rsidR="002C3CC3" w:rsidRDefault="003B7DB5">
      <w:pPr>
        <w:ind w:firstLineChars="200" w:firstLine="602"/>
        <w:rPr>
          <w:rFonts w:ascii="宋体" w:hAnsi="宋体"/>
          <w:b/>
          <w:color w:val="000000"/>
          <w:sz w:val="30"/>
          <w:szCs w:val="30"/>
        </w:rPr>
      </w:pPr>
      <w:r w:rsidRPr="00571E0E">
        <w:rPr>
          <w:rFonts w:ascii="宋体" w:hAnsi="宋体" w:hint="eastAsia"/>
          <w:b/>
          <w:color w:val="000000"/>
          <w:sz w:val="30"/>
          <w:szCs w:val="30"/>
        </w:rPr>
        <w:t>任务要求：</w:t>
      </w:r>
    </w:p>
    <w:p w:rsidR="002C3CC3" w:rsidRDefault="003B7DB5">
      <w:pPr>
        <w:ind w:left="600"/>
        <w:rPr>
          <w:rFonts w:ascii="宋体" w:hAnsi="宋体"/>
          <w:color w:val="000000"/>
          <w:sz w:val="30"/>
          <w:szCs w:val="30"/>
        </w:rPr>
      </w:pPr>
      <w:bookmarkStart w:id="10" w:name="OLE_LINK15"/>
      <w:bookmarkStart w:id="11" w:name="OLE_LINK16"/>
      <w:r w:rsidRPr="00571E0E">
        <w:rPr>
          <w:rFonts w:ascii="宋体" w:hAnsi="宋体" w:hint="eastAsia"/>
          <w:color w:val="000000"/>
          <w:sz w:val="30"/>
          <w:szCs w:val="30"/>
        </w:rPr>
        <w:t>1.计算：</w:t>
      </w:r>
      <w:r w:rsidR="00C72A29">
        <w:rPr>
          <w:rFonts w:ascii="宋体" w:hAnsi="宋体" w:hint="eastAsia"/>
          <w:color w:val="000000"/>
          <w:sz w:val="30"/>
          <w:szCs w:val="30"/>
        </w:rPr>
        <w:t>计算出理论计算值，并在表格中填写数值。</w:t>
      </w:r>
    </w:p>
    <w:p w:rsidR="002C3CC3" w:rsidRDefault="003B7DB5">
      <w:pPr>
        <w:ind w:firstLineChars="200" w:firstLine="600"/>
        <w:rPr>
          <w:rFonts w:ascii="宋体" w:hAnsi="宋体"/>
          <w:color w:val="000000"/>
          <w:sz w:val="30"/>
          <w:szCs w:val="30"/>
        </w:rPr>
      </w:pPr>
      <w:r w:rsidRPr="00571E0E">
        <w:rPr>
          <w:rFonts w:ascii="宋体" w:hAnsi="宋体" w:hint="eastAsia"/>
          <w:color w:val="000000"/>
          <w:sz w:val="30"/>
          <w:szCs w:val="30"/>
        </w:rPr>
        <w:t>2.天平的选择：</w:t>
      </w:r>
      <w:r w:rsidR="00C72A29">
        <w:rPr>
          <w:rFonts w:ascii="宋体" w:hAnsi="宋体" w:hint="eastAsia"/>
          <w:color w:val="000000"/>
          <w:sz w:val="30"/>
          <w:szCs w:val="30"/>
        </w:rPr>
        <w:t>根据理论计算值选择合适的</w:t>
      </w:r>
      <w:r w:rsidRPr="00571E0E">
        <w:rPr>
          <w:rFonts w:ascii="宋体" w:hAnsi="宋体" w:hint="eastAsia"/>
          <w:color w:val="000000"/>
          <w:sz w:val="30"/>
          <w:szCs w:val="30"/>
        </w:rPr>
        <w:t>天平称量。</w:t>
      </w:r>
    </w:p>
    <w:p w:rsidR="002C3CC3" w:rsidRDefault="003B7DB5">
      <w:pPr>
        <w:ind w:firstLineChars="200" w:firstLine="600"/>
        <w:rPr>
          <w:rFonts w:ascii="宋体" w:hAnsi="宋体"/>
          <w:color w:val="000000"/>
          <w:sz w:val="30"/>
          <w:szCs w:val="30"/>
        </w:rPr>
      </w:pPr>
      <w:r w:rsidRPr="00571E0E">
        <w:rPr>
          <w:rFonts w:ascii="宋体" w:hAnsi="宋体" w:hint="eastAsia"/>
          <w:color w:val="000000"/>
          <w:sz w:val="30"/>
          <w:szCs w:val="30"/>
        </w:rPr>
        <w:t>3.</w:t>
      </w:r>
      <w:bookmarkStart w:id="12" w:name="OLE_LINK34"/>
      <w:bookmarkStart w:id="13" w:name="OLE_LINK35"/>
      <w:r w:rsidRPr="00571E0E">
        <w:rPr>
          <w:rFonts w:ascii="宋体" w:hAnsi="宋体" w:hint="eastAsia"/>
          <w:color w:val="000000"/>
          <w:sz w:val="30"/>
          <w:szCs w:val="30"/>
        </w:rPr>
        <w:t>药品</w:t>
      </w:r>
      <w:r w:rsidR="00C72A29">
        <w:rPr>
          <w:rFonts w:ascii="宋体" w:hAnsi="宋体" w:hint="eastAsia"/>
          <w:color w:val="000000"/>
          <w:sz w:val="30"/>
          <w:szCs w:val="30"/>
        </w:rPr>
        <w:t>称量</w:t>
      </w:r>
      <w:r w:rsidRPr="00571E0E">
        <w:rPr>
          <w:rFonts w:ascii="宋体" w:hAnsi="宋体" w:hint="eastAsia"/>
          <w:color w:val="000000"/>
          <w:sz w:val="30"/>
          <w:szCs w:val="30"/>
        </w:rPr>
        <w:t>：</w:t>
      </w:r>
      <w:r w:rsidR="00C72A29">
        <w:rPr>
          <w:rFonts w:ascii="宋体" w:hAnsi="宋体" w:hint="eastAsia"/>
          <w:color w:val="000000"/>
          <w:sz w:val="30"/>
          <w:szCs w:val="30"/>
        </w:rPr>
        <w:t>按理论计算值称量</w:t>
      </w:r>
      <w:bookmarkStart w:id="14" w:name="OLE_LINK32"/>
      <w:bookmarkStart w:id="15" w:name="OLE_LINK33"/>
      <w:r w:rsidR="00C72A29">
        <w:rPr>
          <w:rFonts w:ascii="仿宋" w:eastAsia="仿宋" w:hAnsi="仿宋" w:hint="eastAsia"/>
          <w:spacing w:val="-7"/>
          <w:w w:val="91"/>
          <w:kern w:val="0"/>
          <w:sz w:val="24"/>
        </w:rPr>
        <w:t>Ca(NO</w:t>
      </w:r>
      <w:r w:rsidR="00C72A29">
        <w:rPr>
          <w:rFonts w:ascii="仿宋" w:eastAsia="仿宋" w:hAnsi="仿宋" w:hint="eastAsia"/>
          <w:spacing w:val="-7"/>
          <w:w w:val="91"/>
          <w:kern w:val="0"/>
          <w:position w:val="-3"/>
          <w:sz w:val="16"/>
          <w:szCs w:val="16"/>
        </w:rPr>
        <w:t>3</w:t>
      </w:r>
      <w:r w:rsidR="00C72A29">
        <w:rPr>
          <w:rFonts w:ascii="仿宋" w:eastAsia="仿宋" w:hAnsi="仿宋" w:hint="eastAsia"/>
          <w:spacing w:val="-7"/>
          <w:w w:val="91"/>
          <w:kern w:val="0"/>
          <w:sz w:val="24"/>
        </w:rPr>
        <w:t>)</w:t>
      </w:r>
      <w:r w:rsidR="00C72A29">
        <w:rPr>
          <w:rFonts w:ascii="仿宋" w:eastAsia="仿宋" w:hAnsi="仿宋" w:hint="eastAsia"/>
          <w:spacing w:val="-7"/>
          <w:w w:val="91"/>
          <w:kern w:val="0"/>
          <w:position w:val="-3"/>
          <w:sz w:val="16"/>
          <w:szCs w:val="16"/>
        </w:rPr>
        <w:t>2</w:t>
      </w:r>
      <w:r w:rsidR="00C72A29">
        <w:rPr>
          <w:rFonts w:ascii="仿宋" w:eastAsia="仿宋" w:hAnsi="仿宋" w:hint="eastAsia"/>
          <w:spacing w:val="-7"/>
          <w:w w:val="91"/>
          <w:kern w:val="0"/>
          <w:sz w:val="24"/>
        </w:rPr>
        <w:t>﹒4H</w:t>
      </w:r>
      <w:r w:rsidR="00C72A29">
        <w:rPr>
          <w:rFonts w:ascii="仿宋" w:eastAsia="仿宋" w:hAnsi="仿宋" w:hint="eastAsia"/>
          <w:spacing w:val="-7"/>
          <w:w w:val="91"/>
          <w:kern w:val="0"/>
          <w:position w:val="-3"/>
          <w:sz w:val="16"/>
          <w:szCs w:val="16"/>
        </w:rPr>
        <w:t>2</w:t>
      </w:r>
      <w:r w:rsidR="00C72A29">
        <w:rPr>
          <w:rFonts w:ascii="仿宋" w:eastAsia="仿宋" w:hAnsi="仿宋" w:hint="eastAsia"/>
          <w:spacing w:val="-7"/>
          <w:w w:val="91"/>
          <w:kern w:val="0"/>
          <w:sz w:val="24"/>
        </w:rPr>
        <w:t>O</w:t>
      </w:r>
      <w:bookmarkEnd w:id="14"/>
      <w:bookmarkEnd w:id="15"/>
      <w:r w:rsidR="00C72A29">
        <w:rPr>
          <w:rFonts w:ascii="宋体" w:hAnsi="宋体" w:hint="eastAsia"/>
          <w:color w:val="000000"/>
          <w:sz w:val="30"/>
          <w:szCs w:val="30"/>
        </w:rPr>
        <w:t>，并在表格中填写数值</w:t>
      </w:r>
      <w:r w:rsidRPr="00571E0E">
        <w:rPr>
          <w:rFonts w:ascii="宋体" w:hAnsi="宋体" w:hint="eastAsia"/>
          <w:color w:val="000000"/>
          <w:sz w:val="30"/>
          <w:szCs w:val="30"/>
        </w:rPr>
        <w:t>。</w:t>
      </w:r>
    </w:p>
    <w:bookmarkEnd w:id="10"/>
    <w:bookmarkEnd w:id="11"/>
    <w:bookmarkEnd w:id="12"/>
    <w:bookmarkEnd w:id="13"/>
    <w:p w:rsidR="0023397C" w:rsidRDefault="0023397C">
      <w:pPr>
        <w:ind w:firstLineChars="200" w:firstLine="602"/>
        <w:rPr>
          <w:b/>
          <w:sz w:val="30"/>
          <w:szCs w:val="30"/>
        </w:rPr>
      </w:pPr>
    </w:p>
    <w:p w:rsidR="002C3CC3" w:rsidRDefault="003B7DB5">
      <w:p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任务二：</w:t>
      </w:r>
      <w:bookmarkStart w:id="16" w:name="OLE_LINK3"/>
      <w:bookmarkStart w:id="17" w:name="OLE_LINK4"/>
      <w:r>
        <w:rPr>
          <w:rFonts w:hint="eastAsia"/>
          <w:b/>
          <w:sz w:val="30"/>
          <w:szCs w:val="30"/>
        </w:rPr>
        <w:t>黄瓜嫁接砧穗选择与配对</w:t>
      </w:r>
      <w:bookmarkEnd w:id="16"/>
      <w:bookmarkEnd w:id="17"/>
    </w:p>
    <w:p w:rsidR="002C3CC3" w:rsidRDefault="003B7DB5">
      <w:pPr>
        <w:ind w:firstLineChars="200" w:firstLine="600"/>
        <w:rPr>
          <w:sz w:val="30"/>
        </w:rPr>
      </w:pPr>
      <w:r>
        <w:rPr>
          <w:rFonts w:hint="eastAsia"/>
          <w:sz w:val="30"/>
        </w:rPr>
        <w:t>从赛场提供的若干苗盘中，选择苗龄适合的砧木南瓜苗和接穗黄瓜苗，并将砧木和接穗正确配对。选手</w:t>
      </w:r>
      <w:r>
        <w:rPr>
          <w:rFonts w:hint="eastAsia"/>
          <w:sz w:val="30"/>
        </w:rPr>
        <w:t>2</w:t>
      </w:r>
      <w:r>
        <w:rPr>
          <w:rFonts w:hint="eastAsia"/>
          <w:sz w:val="30"/>
        </w:rPr>
        <w:t>号需在</w:t>
      </w:r>
      <w:r>
        <w:rPr>
          <w:rFonts w:hint="eastAsia"/>
          <w:sz w:val="30"/>
        </w:rPr>
        <w:t>20</w:t>
      </w:r>
      <w:r>
        <w:rPr>
          <w:rFonts w:hint="eastAsia"/>
          <w:sz w:val="30"/>
        </w:rPr>
        <w:t>分钟内完成黄瓜嫁接砧穗选择与配对。</w:t>
      </w:r>
    </w:p>
    <w:p w:rsidR="002C3CC3" w:rsidRPr="0023397C" w:rsidRDefault="003B7DB5" w:rsidP="0023397C">
      <w:pPr>
        <w:ind w:firstLineChars="200" w:firstLine="602"/>
        <w:rPr>
          <w:b/>
          <w:sz w:val="30"/>
        </w:rPr>
      </w:pPr>
      <w:r w:rsidRPr="0023397C">
        <w:rPr>
          <w:rFonts w:hint="eastAsia"/>
          <w:b/>
          <w:sz w:val="30"/>
        </w:rPr>
        <w:t>任务要求：</w:t>
      </w:r>
    </w:p>
    <w:p w:rsidR="002C3CC3" w:rsidRDefault="003B7DB5">
      <w:pPr>
        <w:ind w:firstLineChars="200" w:firstLine="600"/>
        <w:rPr>
          <w:sz w:val="30"/>
        </w:rPr>
      </w:pPr>
      <w:bookmarkStart w:id="18" w:name="OLE_LINK17"/>
      <w:bookmarkStart w:id="19" w:name="OLE_LINK22"/>
      <w:r>
        <w:rPr>
          <w:rFonts w:hint="eastAsia"/>
          <w:sz w:val="30"/>
        </w:rPr>
        <w:t>1.</w:t>
      </w:r>
      <w:r>
        <w:rPr>
          <w:rFonts w:hint="eastAsia"/>
          <w:sz w:val="30"/>
        </w:rPr>
        <w:t>挑选砧木苗：从苗盘中挑选出砧木。</w:t>
      </w:r>
    </w:p>
    <w:p w:rsidR="002C3CC3" w:rsidRDefault="003B7DB5">
      <w:pPr>
        <w:ind w:firstLineChars="200" w:firstLine="600"/>
        <w:rPr>
          <w:sz w:val="30"/>
        </w:rPr>
      </w:pPr>
      <w:r>
        <w:rPr>
          <w:rFonts w:hint="eastAsia"/>
          <w:sz w:val="30"/>
        </w:rPr>
        <w:t>2.</w:t>
      </w:r>
      <w:r>
        <w:rPr>
          <w:rFonts w:hint="eastAsia"/>
          <w:sz w:val="30"/>
        </w:rPr>
        <w:t>挑选接穗苗：从苗盘中挑选出接穗。</w:t>
      </w:r>
    </w:p>
    <w:p w:rsidR="002C3CC3" w:rsidRDefault="003B7DB5">
      <w:pPr>
        <w:ind w:firstLineChars="200" w:firstLine="600"/>
        <w:rPr>
          <w:sz w:val="30"/>
        </w:rPr>
      </w:pPr>
      <w:r>
        <w:rPr>
          <w:rFonts w:hint="eastAsia"/>
          <w:sz w:val="30"/>
          <w:szCs w:val="30"/>
        </w:rPr>
        <w:lastRenderedPageBreak/>
        <w:t>3.</w:t>
      </w:r>
      <w:r>
        <w:rPr>
          <w:rFonts w:hint="eastAsia"/>
          <w:sz w:val="30"/>
          <w:szCs w:val="30"/>
        </w:rPr>
        <w:t>嫁接砧穗配对：把砧木和接穗“一对一”对应好。</w:t>
      </w:r>
    </w:p>
    <w:bookmarkEnd w:id="18"/>
    <w:bookmarkEnd w:id="19"/>
    <w:p w:rsidR="002C3CC3" w:rsidRDefault="002C3CC3">
      <w:pPr>
        <w:widowControl/>
        <w:kinsoku w:val="0"/>
        <w:autoSpaceDE w:val="0"/>
        <w:autoSpaceDN w:val="0"/>
        <w:snapToGrid w:val="0"/>
        <w:spacing w:line="22" w:lineRule="exact"/>
        <w:jc w:val="left"/>
        <w:rPr>
          <w:rFonts w:ascii="Arial" w:hAnsi="Arial"/>
          <w:kern w:val="0"/>
          <w:szCs w:val="21"/>
        </w:rPr>
      </w:pPr>
    </w:p>
    <w:p w:rsidR="0023397C" w:rsidRDefault="0023397C" w:rsidP="0023397C">
      <w:pPr>
        <w:ind w:firstLineChars="200" w:firstLine="602"/>
        <w:rPr>
          <w:b/>
          <w:sz w:val="30"/>
          <w:szCs w:val="30"/>
        </w:rPr>
      </w:pPr>
    </w:p>
    <w:p w:rsidR="002C3CC3" w:rsidRPr="0023397C" w:rsidRDefault="003B7DB5" w:rsidP="0023397C">
      <w:p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任务三：</w:t>
      </w:r>
      <w:bookmarkStart w:id="20" w:name="OLE_LINK5"/>
      <w:bookmarkStart w:id="21" w:name="OLE_LINK10"/>
      <w:r>
        <w:rPr>
          <w:rFonts w:hint="eastAsia"/>
          <w:b/>
          <w:sz w:val="30"/>
          <w:szCs w:val="30"/>
        </w:rPr>
        <w:t>西瓜嫁接砧穗选择与配对</w:t>
      </w:r>
      <w:bookmarkEnd w:id="20"/>
      <w:bookmarkEnd w:id="21"/>
    </w:p>
    <w:p w:rsidR="002C3CC3" w:rsidRDefault="003B7DB5" w:rsidP="0023397C">
      <w:pPr>
        <w:autoSpaceDN w:val="0"/>
        <w:spacing w:line="560" w:lineRule="exact"/>
        <w:ind w:firstLineChars="200" w:firstLine="600"/>
        <w:jc w:val="left"/>
        <w:rPr>
          <w:rFonts w:ascii="宋体" w:hAnsi="宋体"/>
          <w:b/>
          <w:sz w:val="30"/>
        </w:rPr>
      </w:pPr>
      <w:r>
        <w:rPr>
          <w:rFonts w:ascii="宋体" w:hAnsi="宋体"/>
          <w:sz w:val="30"/>
        </w:rPr>
        <w:t>从赛场提供的若干苗盘中，选择苗龄适合的砧木</w:t>
      </w:r>
      <w:r w:rsidR="0023397C">
        <w:rPr>
          <w:rFonts w:ascii="宋体" w:hAnsi="宋体" w:hint="eastAsia"/>
          <w:sz w:val="30"/>
        </w:rPr>
        <w:t>葫芦</w:t>
      </w:r>
      <w:r>
        <w:rPr>
          <w:rFonts w:ascii="宋体" w:hAnsi="宋体"/>
          <w:sz w:val="30"/>
        </w:rPr>
        <w:t>苗和接穗</w:t>
      </w:r>
      <w:r w:rsidR="0023397C">
        <w:rPr>
          <w:rFonts w:ascii="宋体" w:hAnsi="宋体" w:hint="eastAsia"/>
          <w:sz w:val="30"/>
        </w:rPr>
        <w:t>西瓜</w:t>
      </w:r>
      <w:r>
        <w:rPr>
          <w:rFonts w:ascii="宋体" w:hAnsi="宋体"/>
          <w:sz w:val="30"/>
        </w:rPr>
        <w:t>苗，并将砧木和接穗正确配对。选手3号需在20分钟内完成西瓜嫁接砧穗选择与配对。</w:t>
      </w:r>
    </w:p>
    <w:p w:rsidR="002C3CC3" w:rsidRPr="0023397C" w:rsidRDefault="003B7DB5" w:rsidP="0023397C">
      <w:pPr>
        <w:autoSpaceDN w:val="0"/>
        <w:spacing w:line="560" w:lineRule="exact"/>
        <w:ind w:firstLineChars="200" w:firstLine="602"/>
        <w:jc w:val="left"/>
        <w:rPr>
          <w:rFonts w:ascii="宋体" w:hAnsi="宋体"/>
          <w:b/>
          <w:sz w:val="30"/>
        </w:rPr>
      </w:pPr>
      <w:r w:rsidRPr="0023397C">
        <w:rPr>
          <w:rFonts w:ascii="宋体" w:hAnsi="宋体"/>
          <w:b/>
          <w:sz w:val="30"/>
        </w:rPr>
        <w:t>任务要求：</w:t>
      </w:r>
    </w:p>
    <w:p w:rsidR="002C3CC3" w:rsidRDefault="003B7DB5" w:rsidP="0023397C">
      <w:pPr>
        <w:autoSpaceDN w:val="0"/>
        <w:spacing w:line="560" w:lineRule="exact"/>
        <w:ind w:firstLineChars="200" w:firstLine="600"/>
        <w:jc w:val="left"/>
        <w:rPr>
          <w:rFonts w:ascii="宋体" w:hAnsi="宋体"/>
          <w:b/>
          <w:sz w:val="30"/>
        </w:rPr>
      </w:pPr>
      <w:bookmarkStart w:id="22" w:name="OLE_LINK23"/>
      <w:bookmarkStart w:id="23" w:name="OLE_LINK24"/>
      <w:r>
        <w:rPr>
          <w:rFonts w:ascii="宋体" w:hAnsi="宋体"/>
          <w:sz w:val="30"/>
        </w:rPr>
        <w:t>1.挑选砧木苗：从苗盘中挑选出砧木。</w:t>
      </w:r>
    </w:p>
    <w:p w:rsidR="002C3CC3" w:rsidRDefault="003B7DB5" w:rsidP="0023397C">
      <w:pPr>
        <w:autoSpaceDN w:val="0"/>
        <w:spacing w:line="560" w:lineRule="exact"/>
        <w:ind w:firstLineChars="200" w:firstLine="600"/>
        <w:jc w:val="left"/>
        <w:rPr>
          <w:rFonts w:ascii="宋体" w:hAnsi="宋体"/>
          <w:b/>
          <w:sz w:val="30"/>
        </w:rPr>
      </w:pPr>
      <w:r>
        <w:rPr>
          <w:rFonts w:ascii="宋体" w:hAnsi="宋体"/>
          <w:sz w:val="30"/>
        </w:rPr>
        <w:t>2.挑选接穗苗：从苗盘中挑选出接穗。</w:t>
      </w:r>
    </w:p>
    <w:p w:rsidR="002C3CC3" w:rsidRDefault="003B7DB5" w:rsidP="0023397C">
      <w:pPr>
        <w:autoSpaceDN w:val="0"/>
        <w:spacing w:line="560" w:lineRule="exact"/>
        <w:ind w:firstLineChars="200" w:firstLine="600"/>
        <w:jc w:val="left"/>
        <w:rPr>
          <w:rFonts w:ascii="宋体" w:hAnsi="宋体"/>
          <w:b/>
          <w:sz w:val="30"/>
        </w:rPr>
      </w:pPr>
      <w:r>
        <w:rPr>
          <w:rFonts w:ascii="宋体" w:hAnsi="宋体"/>
          <w:sz w:val="30"/>
        </w:rPr>
        <w:t>3.嫁接砧穗配对：把砧木和接穗“一对一”对应好。</w:t>
      </w:r>
    </w:p>
    <w:bookmarkEnd w:id="22"/>
    <w:bookmarkEnd w:id="23"/>
    <w:p w:rsidR="0023397C" w:rsidRDefault="0023397C">
      <w:pPr>
        <w:ind w:firstLineChars="200" w:firstLine="602"/>
        <w:rPr>
          <w:b/>
          <w:sz w:val="30"/>
          <w:szCs w:val="30"/>
        </w:rPr>
      </w:pPr>
    </w:p>
    <w:p w:rsidR="002C3CC3" w:rsidRDefault="003B7DB5">
      <w:p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任务四：</w:t>
      </w:r>
      <w:bookmarkStart w:id="24" w:name="OLE_LINK11"/>
      <w:bookmarkStart w:id="25" w:name="OLE_LINK12"/>
      <w:r>
        <w:rPr>
          <w:rFonts w:hint="eastAsia"/>
          <w:b/>
          <w:sz w:val="30"/>
          <w:szCs w:val="30"/>
        </w:rPr>
        <w:t>西瓜单子叶贴接技术的砧木处理</w:t>
      </w:r>
    </w:p>
    <w:bookmarkEnd w:id="24"/>
    <w:bookmarkEnd w:id="25"/>
    <w:p w:rsidR="002C3CC3" w:rsidRDefault="003B7DB5" w:rsidP="0023397C">
      <w:pPr>
        <w:autoSpaceDN w:val="0"/>
        <w:spacing w:line="560" w:lineRule="exact"/>
        <w:ind w:firstLineChars="200" w:firstLine="600"/>
        <w:jc w:val="left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按照规范，完成两株西瓜单子叶贴接的砧木处理。</w:t>
      </w:r>
    </w:p>
    <w:p w:rsidR="002C3CC3" w:rsidRPr="0023397C" w:rsidRDefault="003B7DB5" w:rsidP="0023397C">
      <w:pPr>
        <w:autoSpaceDN w:val="0"/>
        <w:spacing w:line="560" w:lineRule="exact"/>
        <w:ind w:firstLineChars="200" w:firstLine="602"/>
        <w:jc w:val="left"/>
        <w:rPr>
          <w:rFonts w:ascii="宋体" w:hAnsi="宋体"/>
          <w:b/>
          <w:sz w:val="30"/>
        </w:rPr>
      </w:pPr>
      <w:r w:rsidRPr="0023397C">
        <w:rPr>
          <w:rFonts w:ascii="宋体" w:hAnsi="宋体"/>
          <w:b/>
          <w:sz w:val="30"/>
        </w:rPr>
        <w:t>任务要求：</w:t>
      </w:r>
    </w:p>
    <w:p w:rsidR="002C3CC3" w:rsidRDefault="003B7DB5" w:rsidP="0023397C">
      <w:pPr>
        <w:autoSpaceDN w:val="0"/>
        <w:spacing w:line="560" w:lineRule="exact"/>
        <w:ind w:firstLineChars="200" w:firstLine="600"/>
        <w:jc w:val="left"/>
        <w:rPr>
          <w:rFonts w:ascii="宋体" w:hAnsi="宋体"/>
          <w:sz w:val="30"/>
        </w:rPr>
      </w:pPr>
      <w:bookmarkStart w:id="26" w:name="OLE_LINK26"/>
      <w:bookmarkStart w:id="27" w:name="OLE_LINK27"/>
      <w:r>
        <w:rPr>
          <w:rFonts w:ascii="宋体" w:hAnsi="宋体"/>
          <w:sz w:val="30"/>
        </w:rPr>
        <w:t>1.在赛场中提供的苗盘中，挑选出西瓜单子叶贴接所需的砧木苗。</w:t>
      </w:r>
    </w:p>
    <w:p w:rsidR="002C3CC3" w:rsidRDefault="003B7DB5" w:rsidP="0023397C">
      <w:pPr>
        <w:autoSpaceDN w:val="0"/>
        <w:spacing w:line="560" w:lineRule="exact"/>
        <w:ind w:firstLineChars="200" w:firstLine="600"/>
        <w:jc w:val="left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2.工具消毒：操作人员手、嫁接刀等嫁接工具需在嫁接前用棉球蘸75%的酒精消毒。</w:t>
      </w:r>
    </w:p>
    <w:p w:rsidR="002C3CC3" w:rsidRDefault="003B7DB5" w:rsidP="0023397C">
      <w:pPr>
        <w:autoSpaceDN w:val="0"/>
        <w:spacing w:line="560" w:lineRule="exact"/>
        <w:ind w:firstLineChars="200" w:firstLine="600"/>
        <w:jc w:val="left"/>
        <w:rPr>
          <w:rFonts w:ascii="宋体" w:hAnsi="宋体"/>
          <w:b/>
          <w:bCs/>
          <w:kern w:val="0"/>
          <w:sz w:val="30"/>
          <w:szCs w:val="30"/>
        </w:rPr>
      </w:pPr>
      <w:r w:rsidRPr="0088457A">
        <w:rPr>
          <w:rFonts w:ascii="宋体" w:hAnsi="宋体"/>
          <w:kern w:val="0"/>
          <w:sz w:val="30"/>
          <w:szCs w:val="30"/>
        </w:rPr>
        <w:t xml:space="preserve">3.砧木处理：根据个人习惯，用刀片紧贴一子叶基部，向另一子叶基部斜切，削去一片子叶和生长点；或靠近一子叶的下胚轴处，用刀片向上斜切一刀，削去该片子叶和生长点，斜面长度约0.5～0.7cm。 </w:t>
      </w:r>
    </w:p>
    <w:p w:rsidR="002C3CC3" w:rsidRDefault="003B7DB5" w:rsidP="0023397C">
      <w:pPr>
        <w:autoSpaceDN w:val="0"/>
        <w:spacing w:line="560" w:lineRule="exact"/>
        <w:ind w:firstLineChars="200" w:firstLine="600"/>
        <w:jc w:val="left"/>
        <w:rPr>
          <w:rFonts w:ascii="宋体" w:hAnsi="宋体"/>
          <w:b/>
          <w:sz w:val="30"/>
        </w:rPr>
      </w:pPr>
      <w:r>
        <w:rPr>
          <w:rFonts w:ascii="宋体" w:hAnsi="宋体"/>
          <w:sz w:val="30"/>
        </w:rPr>
        <w:t>4.整理台面：所用工具放回摆放原处，清理台面。</w:t>
      </w:r>
    </w:p>
    <w:p w:rsidR="002C3CC3" w:rsidRDefault="003B7DB5" w:rsidP="0023397C">
      <w:pPr>
        <w:autoSpaceDN w:val="0"/>
        <w:spacing w:line="560" w:lineRule="exact"/>
        <w:ind w:firstLineChars="200" w:firstLine="600"/>
        <w:jc w:val="left"/>
        <w:rPr>
          <w:rFonts w:ascii="宋体" w:hAnsi="宋体"/>
          <w:b/>
          <w:bCs/>
          <w:kern w:val="0"/>
          <w:sz w:val="30"/>
          <w:szCs w:val="30"/>
        </w:rPr>
      </w:pPr>
      <w:r>
        <w:rPr>
          <w:rFonts w:hint="eastAsia"/>
          <w:sz w:val="30"/>
          <w:szCs w:val="30"/>
        </w:rPr>
        <w:t>选手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号</w:t>
      </w:r>
      <w:r>
        <w:rPr>
          <w:sz w:val="30"/>
          <w:szCs w:val="30"/>
        </w:rPr>
        <w:t>需在</w:t>
      </w:r>
      <w:r>
        <w:rPr>
          <w:sz w:val="30"/>
          <w:szCs w:val="30"/>
        </w:rPr>
        <w:t>20</w:t>
      </w:r>
      <w:r>
        <w:rPr>
          <w:sz w:val="30"/>
          <w:szCs w:val="30"/>
        </w:rPr>
        <w:t>分钟内完成两株西瓜单子叶贴</w:t>
      </w:r>
      <w:r w:rsidR="00DB7E03">
        <w:rPr>
          <w:rFonts w:hint="eastAsia"/>
          <w:sz w:val="30"/>
          <w:szCs w:val="30"/>
        </w:rPr>
        <w:t>接</w:t>
      </w:r>
      <w:r>
        <w:rPr>
          <w:sz w:val="30"/>
          <w:szCs w:val="30"/>
        </w:rPr>
        <w:t>所需砧木的</w:t>
      </w:r>
      <w:r>
        <w:rPr>
          <w:sz w:val="30"/>
          <w:szCs w:val="30"/>
        </w:rPr>
        <w:lastRenderedPageBreak/>
        <w:t>处理。</w:t>
      </w:r>
    </w:p>
    <w:bookmarkEnd w:id="26"/>
    <w:bookmarkEnd w:id="27"/>
    <w:p w:rsidR="002C3CC3" w:rsidRDefault="003B7DB5">
      <w:pPr>
        <w:numPr>
          <w:ilvl w:val="0"/>
          <w:numId w:val="1"/>
        </w:num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评分细则</w:t>
      </w:r>
    </w:p>
    <w:p w:rsidR="002C3CC3" w:rsidRDefault="003B7DB5">
      <w:p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任务一：</w:t>
      </w:r>
      <w:r w:rsidR="00E01A4C" w:rsidRPr="00E01A4C">
        <w:rPr>
          <w:rFonts w:hint="eastAsia"/>
          <w:b/>
          <w:sz w:val="30"/>
          <w:szCs w:val="30"/>
        </w:rPr>
        <w:t>母液配制计算与称量</w:t>
      </w:r>
      <w:r w:rsidRPr="008A5421">
        <w:rPr>
          <w:rFonts w:hint="eastAsia"/>
          <w:b/>
          <w:sz w:val="30"/>
          <w:szCs w:val="30"/>
        </w:rPr>
        <w:t>（</w:t>
      </w:r>
      <w:r w:rsidRPr="008A5421">
        <w:rPr>
          <w:rFonts w:hint="eastAsia"/>
          <w:b/>
          <w:sz w:val="30"/>
          <w:szCs w:val="30"/>
        </w:rPr>
        <w:t>25</w:t>
      </w:r>
      <w:r w:rsidRPr="008A5421">
        <w:rPr>
          <w:rFonts w:hint="eastAsia"/>
          <w:b/>
          <w:sz w:val="30"/>
          <w:szCs w:val="30"/>
        </w:rPr>
        <w:t>分）</w:t>
      </w:r>
    </w:p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1.</w:t>
      </w:r>
      <w:r w:rsidRPr="00E01A4C">
        <w:rPr>
          <w:rFonts w:hint="eastAsia"/>
          <w:sz w:val="30"/>
          <w:szCs w:val="30"/>
        </w:rPr>
        <w:t>计算：</w:t>
      </w:r>
    </w:p>
    <w:p w:rsidR="00E01A4C" w:rsidRDefault="00E01A4C" w:rsidP="00E01A4C">
      <w:pPr>
        <w:autoSpaceDN w:val="0"/>
        <w:spacing w:line="560" w:lineRule="exact"/>
        <w:ind w:firstLineChars="200" w:firstLine="600"/>
        <w:jc w:val="left"/>
        <w:rPr>
          <w:rFonts w:hint="eastAsia"/>
          <w:sz w:val="30"/>
          <w:szCs w:val="30"/>
        </w:rPr>
      </w:pPr>
      <w:r w:rsidRPr="00E01A4C">
        <w:rPr>
          <w:rFonts w:hint="eastAsia"/>
          <w:sz w:val="30"/>
          <w:szCs w:val="30"/>
        </w:rPr>
        <w:t>理论计算值</w:t>
      </w:r>
      <w:r w:rsidRPr="00E01A4C">
        <w:rPr>
          <w:rFonts w:hint="eastAsia"/>
          <w:sz w:val="30"/>
          <w:szCs w:val="30"/>
        </w:rPr>
        <w:t>=</w:t>
      </w:r>
      <w:r w:rsidRPr="00E01A4C">
        <w:rPr>
          <w:rFonts w:hint="eastAsia"/>
          <w:sz w:val="30"/>
          <w:szCs w:val="30"/>
        </w:rPr>
        <w:t>标准用量</w:t>
      </w:r>
      <w:bookmarkStart w:id="28" w:name="OLE_LINK45"/>
      <w:bookmarkStart w:id="29" w:name="OLE_LINK46"/>
      <w:r w:rsidRPr="00E01A4C">
        <w:rPr>
          <w:rFonts w:hint="eastAsia"/>
          <w:sz w:val="30"/>
          <w:szCs w:val="30"/>
        </w:rPr>
        <w:t>×</w:t>
      </w:r>
      <w:bookmarkEnd w:id="28"/>
      <w:bookmarkEnd w:id="29"/>
      <w:r w:rsidRPr="00E01A4C">
        <w:rPr>
          <w:rFonts w:hint="eastAsia"/>
          <w:sz w:val="30"/>
          <w:szCs w:val="30"/>
        </w:rPr>
        <w:t>配制母液体积×浓缩倍数÷</w:t>
      </w:r>
      <w:r w:rsidRPr="00E01A4C">
        <w:rPr>
          <w:rFonts w:hint="eastAsia"/>
          <w:sz w:val="30"/>
          <w:szCs w:val="30"/>
        </w:rPr>
        <w:t>1000</w:t>
      </w:r>
      <w:r w:rsidRPr="00E01A4C">
        <w:rPr>
          <w:rFonts w:hint="eastAsia"/>
          <w:sz w:val="30"/>
          <w:szCs w:val="30"/>
        </w:rPr>
        <w:t>。</w:t>
      </w:r>
    </w:p>
    <w:p w:rsidR="00C31C5B" w:rsidRDefault="00C31C5B" w:rsidP="00C31C5B">
      <w:pPr>
        <w:autoSpaceDN w:val="0"/>
        <w:spacing w:line="560" w:lineRule="exact"/>
        <w:ind w:firstLineChars="200" w:firstLine="6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理论计算单位是克（</w:t>
      </w:r>
      <w:r>
        <w:rPr>
          <w:rFonts w:hint="eastAsia"/>
          <w:sz w:val="30"/>
          <w:szCs w:val="30"/>
        </w:rPr>
        <w:t>g</w:t>
      </w:r>
      <w:r>
        <w:rPr>
          <w:rFonts w:hint="eastAsia"/>
          <w:sz w:val="30"/>
          <w:szCs w:val="30"/>
        </w:rPr>
        <w:t>）的话，还应再</w:t>
      </w:r>
      <w:bookmarkStart w:id="30" w:name="_GoBack"/>
      <w:bookmarkEnd w:id="30"/>
      <w:r>
        <w:rPr>
          <w:rFonts w:hint="eastAsia"/>
          <w:sz w:val="30"/>
          <w:szCs w:val="30"/>
        </w:rPr>
        <w:t>除以</w:t>
      </w:r>
      <w:r>
        <w:rPr>
          <w:rFonts w:hint="eastAsia"/>
          <w:sz w:val="30"/>
          <w:szCs w:val="30"/>
        </w:rPr>
        <w:t>1000</w:t>
      </w:r>
      <w:r>
        <w:rPr>
          <w:rFonts w:hint="eastAsia"/>
          <w:sz w:val="30"/>
          <w:szCs w:val="30"/>
        </w:rPr>
        <w:t>，则公式如下：</w:t>
      </w:r>
    </w:p>
    <w:p w:rsidR="00C31C5B" w:rsidRPr="00C31C5B" w:rsidRDefault="00C31C5B" w:rsidP="00C31C5B">
      <w:pPr>
        <w:autoSpaceDN w:val="0"/>
        <w:ind w:firstLineChars="200" w:firstLine="600"/>
        <w:jc w:val="left"/>
        <w:rPr>
          <w:rFonts w:eastAsiaTheme="minorEastAsia" w:hint="eastAsia"/>
          <w:sz w:val="30"/>
          <w:szCs w:val="30"/>
        </w:rPr>
      </w:pPr>
      <w:r>
        <w:rPr>
          <w:rFonts w:hint="eastAsia"/>
          <w:sz w:val="30"/>
          <w:szCs w:val="30"/>
        </w:rPr>
        <w:t>理论计算值（</w:t>
      </w:r>
      <w:r>
        <w:rPr>
          <w:rFonts w:hint="eastAsia"/>
          <w:sz w:val="30"/>
          <w:szCs w:val="30"/>
        </w:rPr>
        <w:t>g</w:t>
      </w:r>
      <w:r>
        <w:rPr>
          <w:rFonts w:hint="eastAsia"/>
          <w:sz w:val="30"/>
          <w:szCs w:val="30"/>
        </w:rPr>
        <w:t>）</w:t>
      </w:r>
      <m:oMath>
        <m:r>
          <m:rPr>
            <m:sty m:val="p"/>
          </m:rPr>
          <w:rPr>
            <w:rFonts w:ascii="Cambria Math" w:eastAsia="Cambria Math" w:hAnsi="Cambria Math" w:cs="Cambria Math"/>
            <w:sz w:val="30"/>
            <w:szCs w:val="30"/>
          </w:rPr>
          <m:t>=</m:t>
        </m:r>
        <m:f>
          <m:fPr>
            <m:ctrlPr>
              <w:rPr>
                <w:rFonts w:ascii="Cambria Math" w:eastAsia="Cambria Math" w:hAnsi="Cambria Math"/>
                <w:sz w:val="30"/>
                <w:szCs w:val="3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0"/>
                <w:szCs w:val="30"/>
              </w:rPr>
              <m:t>标</m:t>
            </m:r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准用量（</m:t>
            </m:r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mg/L</m:t>
            </m:r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）×浓缩倍数×配制母液体积（</m:t>
            </m:r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ml</m:t>
            </m:r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）</m:t>
            </m:r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30"/>
                <w:szCs w:val="30"/>
              </w:rPr>
              <m:t>1000</m:t>
            </m:r>
            <m:r>
              <m:rPr>
                <m:sty m:val="p"/>
              </m:rPr>
              <w:rPr>
                <w:rFonts w:ascii="Cambria Math" w:hAnsi="Cambria Math" w:hint="eastAsia"/>
                <w:sz w:val="30"/>
                <w:szCs w:val="30"/>
              </w:rPr>
              <m:t>×</m:t>
            </m:r>
            <m:r>
              <m:rPr>
                <m:sty m:val="p"/>
              </m:rPr>
              <w:rPr>
                <w:rFonts w:ascii="Cambria Math"/>
                <w:sz w:val="30"/>
                <w:szCs w:val="30"/>
              </w:rPr>
              <m:t>1000</m:t>
            </m:r>
          </m:den>
        </m:f>
      </m:oMath>
    </w:p>
    <w:p w:rsidR="00DB7E03" w:rsidRPr="00DB7E03" w:rsidRDefault="00DB7E03" w:rsidP="00DB7E03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表格中，理论计算值（</w:t>
      </w:r>
      <w:r>
        <w:rPr>
          <w:rFonts w:hint="eastAsia"/>
          <w:sz w:val="30"/>
          <w:szCs w:val="30"/>
        </w:rPr>
        <w:t>g</w:t>
      </w:r>
      <w:r>
        <w:rPr>
          <w:rFonts w:hint="eastAsia"/>
          <w:sz w:val="30"/>
          <w:szCs w:val="30"/>
        </w:rPr>
        <w:t>）计算正确得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分。</w:t>
      </w:r>
    </w:p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2.</w:t>
      </w:r>
      <w:r w:rsidR="00DB7E03">
        <w:rPr>
          <w:rFonts w:hint="eastAsia"/>
          <w:sz w:val="30"/>
          <w:szCs w:val="30"/>
        </w:rPr>
        <w:t>天平的选择：使用百分之一天平称量，得</w:t>
      </w:r>
      <w:r w:rsidR="00DB7E03">
        <w:rPr>
          <w:rFonts w:hint="eastAsia"/>
          <w:sz w:val="30"/>
          <w:szCs w:val="30"/>
        </w:rPr>
        <w:t>5</w:t>
      </w:r>
      <w:r w:rsidR="00DB7E03">
        <w:rPr>
          <w:rFonts w:hint="eastAsia"/>
          <w:sz w:val="30"/>
          <w:szCs w:val="30"/>
        </w:rPr>
        <w:t>分</w:t>
      </w:r>
    </w:p>
    <w:p w:rsidR="00DB7E03" w:rsidRPr="00E01A4C" w:rsidRDefault="00E01A4C" w:rsidP="00793940">
      <w:pPr>
        <w:autoSpaceDN w:val="0"/>
        <w:spacing w:line="560" w:lineRule="exact"/>
        <w:ind w:leftChars="284" w:left="596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3.</w:t>
      </w:r>
      <w:r w:rsidR="00DB7E03" w:rsidRPr="00DB7E03">
        <w:rPr>
          <w:rFonts w:hint="eastAsia"/>
          <w:sz w:val="30"/>
          <w:szCs w:val="30"/>
        </w:rPr>
        <w:t>药品称量：按理论计算值称量</w:t>
      </w:r>
      <w:r w:rsidR="00DB7E03">
        <w:rPr>
          <w:rFonts w:ascii="仿宋" w:eastAsia="仿宋" w:hAnsi="仿宋" w:hint="eastAsia"/>
          <w:spacing w:val="-7"/>
          <w:w w:val="91"/>
          <w:kern w:val="0"/>
          <w:sz w:val="24"/>
        </w:rPr>
        <w:t>Ca(NO</w:t>
      </w:r>
      <w:r w:rsidR="00DB7E03">
        <w:rPr>
          <w:rFonts w:ascii="仿宋" w:eastAsia="仿宋" w:hAnsi="仿宋" w:hint="eastAsia"/>
          <w:spacing w:val="-7"/>
          <w:w w:val="91"/>
          <w:kern w:val="0"/>
          <w:position w:val="-3"/>
          <w:sz w:val="16"/>
          <w:szCs w:val="16"/>
        </w:rPr>
        <w:t>3</w:t>
      </w:r>
      <w:r w:rsidR="00DB7E03">
        <w:rPr>
          <w:rFonts w:ascii="仿宋" w:eastAsia="仿宋" w:hAnsi="仿宋" w:hint="eastAsia"/>
          <w:spacing w:val="-7"/>
          <w:w w:val="91"/>
          <w:kern w:val="0"/>
          <w:sz w:val="24"/>
        </w:rPr>
        <w:t>)</w:t>
      </w:r>
      <w:r w:rsidR="00DB7E03">
        <w:rPr>
          <w:rFonts w:ascii="仿宋" w:eastAsia="仿宋" w:hAnsi="仿宋" w:hint="eastAsia"/>
          <w:spacing w:val="-7"/>
          <w:w w:val="91"/>
          <w:kern w:val="0"/>
          <w:position w:val="-3"/>
          <w:sz w:val="16"/>
          <w:szCs w:val="16"/>
        </w:rPr>
        <w:t>2</w:t>
      </w:r>
      <w:r w:rsidR="00DB7E03">
        <w:rPr>
          <w:rFonts w:ascii="仿宋" w:eastAsia="仿宋" w:hAnsi="仿宋" w:hint="eastAsia"/>
          <w:spacing w:val="-7"/>
          <w:w w:val="91"/>
          <w:kern w:val="0"/>
          <w:sz w:val="24"/>
        </w:rPr>
        <w:t>﹒4H</w:t>
      </w:r>
      <w:r w:rsidR="00DB7E03">
        <w:rPr>
          <w:rFonts w:ascii="仿宋" w:eastAsia="仿宋" w:hAnsi="仿宋" w:hint="eastAsia"/>
          <w:spacing w:val="-7"/>
          <w:w w:val="91"/>
          <w:kern w:val="0"/>
          <w:position w:val="-3"/>
          <w:sz w:val="16"/>
          <w:szCs w:val="16"/>
        </w:rPr>
        <w:t>2</w:t>
      </w:r>
      <w:r w:rsidR="00DB7E03">
        <w:rPr>
          <w:rFonts w:ascii="仿宋" w:eastAsia="仿宋" w:hAnsi="仿宋" w:hint="eastAsia"/>
          <w:spacing w:val="-7"/>
          <w:w w:val="91"/>
          <w:kern w:val="0"/>
          <w:sz w:val="24"/>
        </w:rPr>
        <w:t>O</w:t>
      </w:r>
      <w:r w:rsidR="00DB7E03">
        <w:rPr>
          <w:rFonts w:hint="eastAsia"/>
          <w:sz w:val="30"/>
          <w:szCs w:val="30"/>
        </w:rPr>
        <w:t>，操作规范得</w:t>
      </w:r>
      <w:r w:rsidR="00DB7E03">
        <w:rPr>
          <w:rFonts w:hint="eastAsia"/>
          <w:sz w:val="30"/>
          <w:szCs w:val="30"/>
        </w:rPr>
        <w:t>5</w:t>
      </w:r>
      <w:r w:rsidR="00DB7E03">
        <w:rPr>
          <w:rFonts w:hint="eastAsia"/>
          <w:sz w:val="30"/>
          <w:szCs w:val="30"/>
        </w:rPr>
        <w:t>分。</w:t>
      </w:r>
      <w:r w:rsidR="00793940">
        <w:rPr>
          <w:rFonts w:hint="eastAsia"/>
          <w:sz w:val="30"/>
          <w:szCs w:val="30"/>
        </w:rPr>
        <w:t>4.</w:t>
      </w:r>
      <w:r w:rsidR="00DB7E03">
        <w:rPr>
          <w:rFonts w:hint="eastAsia"/>
          <w:sz w:val="30"/>
          <w:szCs w:val="30"/>
        </w:rPr>
        <w:t>表格中，实际称量值（</w:t>
      </w:r>
      <w:r w:rsidR="00DB7E03">
        <w:rPr>
          <w:rFonts w:hint="eastAsia"/>
          <w:sz w:val="30"/>
          <w:szCs w:val="30"/>
        </w:rPr>
        <w:t>g</w:t>
      </w:r>
      <w:r w:rsidR="00DB7E03">
        <w:rPr>
          <w:rFonts w:hint="eastAsia"/>
          <w:sz w:val="30"/>
          <w:szCs w:val="30"/>
        </w:rPr>
        <w:t>）填写正确得</w:t>
      </w:r>
      <w:r w:rsidR="00DB7E03">
        <w:rPr>
          <w:rFonts w:hint="eastAsia"/>
          <w:sz w:val="30"/>
          <w:szCs w:val="30"/>
        </w:rPr>
        <w:t>5</w:t>
      </w:r>
      <w:r w:rsidR="00DB7E03">
        <w:rPr>
          <w:rFonts w:hint="eastAsia"/>
          <w:sz w:val="30"/>
          <w:szCs w:val="30"/>
        </w:rPr>
        <w:t>分。</w:t>
      </w:r>
    </w:p>
    <w:p w:rsidR="002C3CC3" w:rsidRDefault="003B7DB5" w:rsidP="00DB7E03">
      <w:pPr>
        <w:ind w:firstLineChars="200" w:firstLine="602"/>
        <w:rPr>
          <w:b/>
          <w:sz w:val="30"/>
          <w:szCs w:val="30"/>
        </w:rPr>
      </w:pPr>
      <w:r w:rsidRPr="008A5421">
        <w:rPr>
          <w:rFonts w:hint="eastAsia"/>
          <w:b/>
          <w:sz w:val="30"/>
          <w:szCs w:val="30"/>
        </w:rPr>
        <w:t>任务二：</w:t>
      </w:r>
      <w:r w:rsidR="00E01A4C" w:rsidRPr="00E01A4C">
        <w:rPr>
          <w:rFonts w:hint="eastAsia"/>
          <w:b/>
          <w:sz w:val="30"/>
          <w:szCs w:val="30"/>
        </w:rPr>
        <w:t>黄瓜嫁接砧穗选择与配对</w:t>
      </w:r>
      <w:r w:rsidRPr="008A5421">
        <w:rPr>
          <w:rFonts w:hint="eastAsia"/>
          <w:b/>
          <w:sz w:val="30"/>
          <w:szCs w:val="30"/>
        </w:rPr>
        <w:t>（</w:t>
      </w:r>
      <w:r w:rsidRPr="008A5421">
        <w:rPr>
          <w:rFonts w:hint="eastAsia"/>
          <w:b/>
          <w:sz w:val="30"/>
          <w:szCs w:val="30"/>
        </w:rPr>
        <w:t>25</w:t>
      </w:r>
      <w:r w:rsidRPr="008A5421">
        <w:rPr>
          <w:rFonts w:hint="eastAsia"/>
          <w:b/>
          <w:sz w:val="30"/>
          <w:szCs w:val="30"/>
        </w:rPr>
        <w:t>分）</w:t>
      </w:r>
    </w:p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1.</w:t>
      </w:r>
      <w:r w:rsidRPr="00E01A4C">
        <w:rPr>
          <w:rFonts w:hint="eastAsia"/>
          <w:sz w:val="30"/>
          <w:szCs w:val="30"/>
        </w:rPr>
        <w:t>挑选砧木苗：从苗盘中挑选出砧木。</w:t>
      </w:r>
    </w:p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砧木为子叶平展，第</w:t>
      </w:r>
      <w:r w:rsidRPr="00E01A4C">
        <w:rPr>
          <w:rFonts w:hint="eastAsia"/>
          <w:sz w:val="30"/>
          <w:szCs w:val="30"/>
        </w:rPr>
        <w:t>1</w:t>
      </w:r>
      <w:r w:rsidRPr="00E01A4C">
        <w:rPr>
          <w:rFonts w:hint="eastAsia"/>
          <w:sz w:val="30"/>
          <w:szCs w:val="30"/>
        </w:rPr>
        <w:t>片真叶半展至平展的南瓜苗。</w:t>
      </w:r>
      <w:bookmarkStart w:id="31" w:name="OLE_LINK36"/>
      <w:bookmarkStart w:id="32" w:name="OLE_LINK37"/>
      <w:bookmarkStart w:id="33" w:name="OLE_LINK38"/>
      <w:r w:rsidR="00073BE3">
        <w:rPr>
          <w:rFonts w:hint="eastAsia"/>
          <w:sz w:val="30"/>
          <w:szCs w:val="30"/>
        </w:rPr>
        <w:t>砧木选择完全正确得</w:t>
      </w:r>
      <w:r w:rsidR="00073BE3">
        <w:rPr>
          <w:rFonts w:hint="eastAsia"/>
          <w:sz w:val="30"/>
          <w:szCs w:val="30"/>
        </w:rPr>
        <w:t>10</w:t>
      </w:r>
      <w:r w:rsidR="00073BE3">
        <w:rPr>
          <w:rFonts w:hint="eastAsia"/>
          <w:sz w:val="30"/>
          <w:szCs w:val="30"/>
        </w:rPr>
        <w:t>分，否则得</w:t>
      </w:r>
      <w:r w:rsidR="00073BE3">
        <w:rPr>
          <w:rFonts w:hint="eastAsia"/>
          <w:sz w:val="30"/>
          <w:szCs w:val="30"/>
        </w:rPr>
        <w:t>0</w:t>
      </w:r>
      <w:r w:rsidR="00073BE3">
        <w:rPr>
          <w:rFonts w:hint="eastAsia"/>
          <w:sz w:val="30"/>
          <w:szCs w:val="30"/>
        </w:rPr>
        <w:t>分。</w:t>
      </w:r>
    </w:p>
    <w:bookmarkEnd w:id="31"/>
    <w:bookmarkEnd w:id="32"/>
    <w:bookmarkEnd w:id="33"/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2.</w:t>
      </w:r>
      <w:r w:rsidRPr="00E01A4C">
        <w:rPr>
          <w:rFonts w:hint="eastAsia"/>
          <w:sz w:val="30"/>
          <w:szCs w:val="30"/>
        </w:rPr>
        <w:t>挑选接穗苗：从苗盘中挑选出接穗。</w:t>
      </w:r>
    </w:p>
    <w:p w:rsidR="00E01A4C" w:rsidRPr="00073BE3" w:rsidRDefault="00E01A4C" w:rsidP="00073BE3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接穗为子叶半展至平展的黄瓜苗。</w:t>
      </w:r>
      <w:bookmarkStart w:id="34" w:name="OLE_LINK39"/>
      <w:bookmarkStart w:id="35" w:name="OLE_LINK40"/>
      <w:r w:rsidR="00073BE3">
        <w:rPr>
          <w:rFonts w:hint="eastAsia"/>
          <w:sz w:val="30"/>
          <w:szCs w:val="30"/>
        </w:rPr>
        <w:t>接穗选择完全正确得</w:t>
      </w:r>
      <w:r w:rsidR="00073BE3">
        <w:rPr>
          <w:rFonts w:hint="eastAsia"/>
          <w:sz w:val="30"/>
          <w:szCs w:val="30"/>
        </w:rPr>
        <w:t>10</w:t>
      </w:r>
      <w:r w:rsidR="00073BE3">
        <w:rPr>
          <w:rFonts w:hint="eastAsia"/>
          <w:sz w:val="30"/>
          <w:szCs w:val="30"/>
        </w:rPr>
        <w:t>分，否则得</w:t>
      </w:r>
      <w:r w:rsidR="00073BE3">
        <w:rPr>
          <w:rFonts w:hint="eastAsia"/>
          <w:sz w:val="30"/>
          <w:szCs w:val="30"/>
        </w:rPr>
        <w:t>0</w:t>
      </w:r>
      <w:r w:rsidR="00073BE3">
        <w:rPr>
          <w:rFonts w:hint="eastAsia"/>
          <w:sz w:val="30"/>
          <w:szCs w:val="30"/>
        </w:rPr>
        <w:t>分。</w:t>
      </w:r>
    </w:p>
    <w:bookmarkEnd w:id="34"/>
    <w:bookmarkEnd w:id="35"/>
    <w:p w:rsidR="002C3CC3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3.</w:t>
      </w:r>
      <w:r w:rsidRPr="00E01A4C">
        <w:rPr>
          <w:rFonts w:hint="eastAsia"/>
          <w:sz w:val="30"/>
          <w:szCs w:val="30"/>
        </w:rPr>
        <w:t>嫁接砧穗配对：把砧木和接穗“一对一”对应好</w:t>
      </w:r>
      <w:r w:rsidR="00073BE3">
        <w:rPr>
          <w:rFonts w:hint="eastAsia"/>
          <w:sz w:val="30"/>
          <w:szCs w:val="30"/>
        </w:rPr>
        <w:t>，</w:t>
      </w:r>
      <w:bookmarkStart w:id="36" w:name="OLE_LINK41"/>
      <w:bookmarkStart w:id="37" w:name="OLE_LINK42"/>
      <w:r w:rsidR="00073BE3">
        <w:rPr>
          <w:rFonts w:hint="eastAsia"/>
          <w:sz w:val="30"/>
          <w:szCs w:val="30"/>
        </w:rPr>
        <w:t>配对完全正确得</w:t>
      </w:r>
      <w:r w:rsidR="00073BE3">
        <w:rPr>
          <w:rFonts w:hint="eastAsia"/>
          <w:sz w:val="30"/>
          <w:szCs w:val="30"/>
        </w:rPr>
        <w:t>5</w:t>
      </w:r>
      <w:r w:rsidR="00073BE3">
        <w:rPr>
          <w:rFonts w:hint="eastAsia"/>
          <w:sz w:val="30"/>
          <w:szCs w:val="30"/>
        </w:rPr>
        <w:t>分，否则得</w:t>
      </w:r>
      <w:r w:rsidR="00073BE3">
        <w:rPr>
          <w:rFonts w:hint="eastAsia"/>
          <w:sz w:val="30"/>
          <w:szCs w:val="30"/>
        </w:rPr>
        <w:t>0</w:t>
      </w:r>
      <w:r w:rsidR="00073BE3">
        <w:rPr>
          <w:rFonts w:hint="eastAsia"/>
          <w:sz w:val="30"/>
          <w:szCs w:val="30"/>
        </w:rPr>
        <w:t>分</w:t>
      </w:r>
      <w:r w:rsidRPr="00E01A4C">
        <w:rPr>
          <w:rFonts w:hint="eastAsia"/>
          <w:sz w:val="30"/>
          <w:szCs w:val="30"/>
        </w:rPr>
        <w:t>。</w:t>
      </w:r>
    </w:p>
    <w:bookmarkEnd w:id="36"/>
    <w:bookmarkEnd w:id="37"/>
    <w:p w:rsidR="002C3CC3" w:rsidRPr="00325F17" w:rsidRDefault="003B7DB5" w:rsidP="00325F17">
      <w:p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任务三：</w:t>
      </w:r>
      <w:r w:rsidR="00E01A4C" w:rsidRPr="00E01A4C">
        <w:rPr>
          <w:rFonts w:hint="eastAsia"/>
          <w:b/>
          <w:sz w:val="30"/>
          <w:szCs w:val="30"/>
        </w:rPr>
        <w:t>西瓜嫁接砧穗选择与配对</w:t>
      </w:r>
      <w:r>
        <w:rPr>
          <w:rFonts w:hint="eastAsia"/>
          <w:b/>
          <w:sz w:val="30"/>
          <w:szCs w:val="30"/>
        </w:rPr>
        <w:t>（</w:t>
      </w:r>
      <w:r>
        <w:rPr>
          <w:rFonts w:hint="eastAsia"/>
          <w:b/>
          <w:sz w:val="30"/>
          <w:szCs w:val="30"/>
        </w:rPr>
        <w:t>25</w:t>
      </w:r>
      <w:r>
        <w:rPr>
          <w:rFonts w:hint="eastAsia"/>
          <w:b/>
          <w:sz w:val="30"/>
          <w:szCs w:val="30"/>
        </w:rPr>
        <w:t>分）</w:t>
      </w:r>
      <w:bookmarkStart w:id="38" w:name="OLE_LINK20"/>
      <w:bookmarkStart w:id="39" w:name="OLE_LINK21"/>
      <w:bookmarkStart w:id="40" w:name="OLE_LINK25"/>
      <w:bookmarkEnd w:id="38"/>
      <w:bookmarkEnd w:id="39"/>
      <w:bookmarkEnd w:id="40"/>
    </w:p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1.</w:t>
      </w:r>
      <w:r w:rsidRPr="00E01A4C">
        <w:rPr>
          <w:rFonts w:hint="eastAsia"/>
          <w:sz w:val="30"/>
          <w:szCs w:val="30"/>
        </w:rPr>
        <w:t>挑选砧木苗：从苗盘中挑选出砧木。</w:t>
      </w:r>
    </w:p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砧木为第</w:t>
      </w:r>
      <w:r w:rsidRPr="00E01A4C">
        <w:rPr>
          <w:rFonts w:hint="eastAsia"/>
          <w:sz w:val="30"/>
          <w:szCs w:val="30"/>
        </w:rPr>
        <w:t>1</w:t>
      </w:r>
      <w:r w:rsidRPr="00E01A4C">
        <w:rPr>
          <w:rFonts w:hint="eastAsia"/>
          <w:sz w:val="30"/>
          <w:szCs w:val="30"/>
        </w:rPr>
        <w:t>片显露至半展开的葫芦苗。</w:t>
      </w:r>
      <w:r w:rsidR="00073BE3" w:rsidRPr="00073BE3">
        <w:rPr>
          <w:rFonts w:hint="eastAsia"/>
          <w:sz w:val="30"/>
          <w:szCs w:val="30"/>
        </w:rPr>
        <w:t>砧木选择完全正确得</w:t>
      </w:r>
      <w:r w:rsidR="00073BE3" w:rsidRPr="00073BE3">
        <w:rPr>
          <w:rFonts w:hint="eastAsia"/>
          <w:sz w:val="30"/>
          <w:szCs w:val="30"/>
        </w:rPr>
        <w:lastRenderedPageBreak/>
        <w:t>10</w:t>
      </w:r>
      <w:r w:rsidR="00073BE3" w:rsidRPr="00073BE3">
        <w:rPr>
          <w:rFonts w:hint="eastAsia"/>
          <w:sz w:val="30"/>
          <w:szCs w:val="30"/>
        </w:rPr>
        <w:t>分，否则得</w:t>
      </w:r>
      <w:r w:rsidR="00073BE3" w:rsidRPr="00073BE3">
        <w:rPr>
          <w:rFonts w:hint="eastAsia"/>
          <w:sz w:val="30"/>
          <w:szCs w:val="30"/>
        </w:rPr>
        <w:t>0</w:t>
      </w:r>
      <w:r w:rsidR="00073BE3" w:rsidRPr="00073BE3">
        <w:rPr>
          <w:rFonts w:hint="eastAsia"/>
          <w:sz w:val="30"/>
          <w:szCs w:val="30"/>
        </w:rPr>
        <w:t>分。</w:t>
      </w:r>
    </w:p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2.</w:t>
      </w:r>
      <w:r w:rsidRPr="00E01A4C">
        <w:rPr>
          <w:rFonts w:hint="eastAsia"/>
          <w:sz w:val="30"/>
          <w:szCs w:val="30"/>
        </w:rPr>
        <w:t>挑选接穗苗：从苗盘中挑选出接穗。</w:t>
      </w:r>
    </w:p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接穗为子叶展开、第</w:t>
      </w:r>
      <w:r w:rsidRPr="00E01A4C">
        <w:rPr>
          <w:rFonts w:hint="eastAsia"/>
          <w:sz w:val="30"/>
          <w:szCs w:val="30"/>
        </w:rPr>
        <w:t>1</w:t>
      </w:r>
      <w:r w:rsidRPr="00E01A4C">
        <w:rPr>
          <w:rFonts w:hint="eastAsia"/>
          <w:sz w:val="30"/>
          <w:szCs w:val="30"/>
        </w:rPr>
        <w:t>片真叶半展至平展、第</w:t>
      </w:r>
      <w:r w:rsidRPr="00E01A4C">
        <w:rPr>
          <w:rFonts w:hint="eastAsia"/>
          <w:sz w:val="30"/>
          <w:szCs w:val="30"/>
        </w:rPr>
        <w:t>2</w:t>
      </w:r>
      <w:r w:rsidRPr="00E01A4C">
        <w:rPr>
          <w:rFonts w:hint="eastAsia"/>
          <w:sz w:val="30"/>
          <w:szCs w:val="30"/>
        </w:rPr>
        <w:t>片真叶显露的西瓜苗。</w:t>
      </w:r>
      <w:r w:rsidR="00073BE3" w:rsidRPr="00073BE3">
        <w:rPr>
          <w:rFonts w:hint="eastAsia"/>
          <w:sz w:val="30"/>
          <w:szCs w:val="30"/>
        </w:rPr>
        <w:t>接穗选择完全正确得</w:t>
      </w:r>
      <w:r w:rsidR="00073BE3" w:rsidRPr="00073BE3">
        <w:rPr>
          <w:rFonts w:hint="eastAsia"/>
          <w:sz w:val="30"/>
          <w:szCs w:val="30"/>
        </w:rPr>
        <w:t>10</w:t>
      </w:r>
      <w:r w:rsidR="00073BE3" w:rsidRPr="00073BE3">
        <w:rPr>
          <w:rFonts w:hint="eastAsia"/>
          <w:sz w:val="30"/>
          <w:szCs w:val="30"/>
        </w:rPr>
        <w:t>分，否则得</w:t>
      </w:r>
      <w:r w:rsidR="00073BE3" w:rsidRPr="00073BE3">
        <w:rPr>
          <w:rFonts w:hint="eastAsia"/>
          <w:sz w:val="30"/>
          <w:szCs w:val="30"/>
        </w:rPr>
        <w:t>0</w:t>
      </w:r>
      <w:r w:rsidR="00073BE3" w:rsidRPr="00073BE3">
        <w:rPr>
          <w:rFonts w:hint="eastAsia"/>
          <w:sz w:val="30"/>
          <w:szCs w:val="30"/>
        </w:rPr>
        <w:t>分。</w:t>
      </w:r>
    </w:p>
    <w:p w:rsidR="002C3CC3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3.</w:t>
      </w:r>
      <w:r w:rsidRPr="00E01A4C">
        <w:rPr>
          <w:rFonts w:hint="eastAsia"/>
          <w:sz w:val="30"/>
          <w:szCs w:val="30"/>
        </w:rPr>
        <w:t>嫁接砧穗配对：把砧木和接穗“一对一”对应好</w:t>
      </w:r>
      <w:r w:rsidR="00073BE3">
        <w:rPr>
          <w:rFonts w:hint="eastAsia"/>
          <w:sz w:val="30"/>
          <w:szCs w:val="30"/>
        </w:rPr>
        <w:t>，</w:t>
      </w:r>
      <w:r w:rsidR="00073BE3" w:rsidRPr="00073BE3">
        <w:rPr>
          <w:rFonts w:hint="eastAsia"/>
          <w:sz w:val="30"/>
          <w:szCs w:val="30"/>
        </w:rPr>
        <w:t>配对完全正确得</w:t>
      </w:r>
      <w:r w:rsidR="00073BE3" w:rsidRPr="00073BE3">
        <w:rPr>
          <w:rFonts w:hint="eastAsia"/>
          <w:sz w:val="30"/>
          <w:szCs w:val="30"/>
        </w:rPr>
        <w:t>5</w:t>
      </w:r>
      <w:r w:rsidR="00073BE3" w:rsidRPr="00073BE3">
        <w:rPr>
          <w:rFonts w:hint="eastAsia"/>
          <w:sz w:val="30"/>
          <w:szCs w:val="30"/>
        </w:rPr>
        <w:t>分，否则得</w:t>
      </w:r>
      <w:r w:rsidR="00073BE3" w:rsidRPr="00073BE3">
        <w:rPr>
          <w:rFonts w:hint="eastAsia"/>
          <w:sz w:val="30"/>
          <w:szCs w:val="30"/>
        </w:rPr>
        <w:t>0</w:t>
      </w:r>
      <w:r w:rsidR="00073BE3" w:rsidRPr="00073BE3">
        <w:rPr>
          <w:rFonts w:hint="eastAsia"/>
          <w:sz w:val="30"/>
          <w:szCs w:val="30"/>
        </w:rPr>
        <w:t>分。</w:t>
      </w:r>
    </w:p>
    <w:p w:rsidR="002C3CC3" w:rsidRDefault="003B7DB5">
      <w:p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任务四：</w:t>
      </w:r>
      <w:r w:rsidR="00E01A4C" w:rsidRPr="00E01A4C">
        <w:rPr>
          <w:rFonts w:hint="eastAsia"/>
          <w:b/>
          <w:sz w:val="30"/>
          <w:szCs w:val="30"/>
        </w:rPr>
        <w:t>西瓜单子叶贴接技术的砧木处理</w:t>
      </w:r>
      <w:r>
        <w:rPr>
          <w:rFonts w:hint="eastAsia"/>
          <w:b/>
          <w:sz w:val="30"/>
          <w:szCs w:val="30"/>
        </w:rPr>
        <w:t>（</w:t>
      </w:r>
      <w:r>
        <w:rPr>
          <w:rFonts w:hint="eastAsia"/>
          <w:b/>
          <w:sz w:val="30"/>
          <w:szCs w:val="30"/>
        </w:rPr>
        <w:t>25</w:t>
      </w:r>
      <w:r>
        <w:rPr>
          <w:rFonts w:hint="eastAsia"/>
          <w:b/>
          <w:sz w:val="30"/>
          <w:szCs w:val="30"/>
        </w:rPr>
        <w:t>分）</w:t>
      </w:r>
      <w:bookmarkStart w:id="41" w:name="OLE_LINK19"/>
      <w:bookmarkStart w:id="42" w:name="OLE_LINK18"/>
      <w:bookmarkStart w:id="43" w:name="OLE_LINK28"/>
      <w:bookmarkStart w:id="44" w:name="OLE_LINK29"/>
      <w:bookmarkEnd w:id="41"/>
      <w:bookmarkEnd w:id="42"/>
      <w:bookmarkEnd w:id="43"/>
      <w:bookmarkEnd w:id="44"/>
    </w:p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1.</w:t>
      </w:r>
      <w:r w:rsidR="006D5C87">
        <w:rPr>
          <w:rFonts w:hint="eastAsia"/>
          <w:sz w:val="30"/>
          <w:szCs w:val="30"/>
        </w:rPr>
        <w:t>在赛场中提供的苗盘中，挑选出西瓜单子叶贴接所需的砧木苗。选择正确得</w:t>
      </w:r>
      <w:r w:rsidR="006D5C87">
        <w:rPr>
          <w:rFonts w:hint="eastAsia"/>
          <w:sz w:val="30"/>
          <w:szCs w:val="30"/>
        </w:rPr>
        <w:t>5</w:t>
      </w:r>
      <w:r w:rsidR="006D5C87">
        <w:rPr>
          <w:rFonts w:hint="eastAsia"/>
          <w:sz w:val="30"/>
          <w:szCs w:val="30"/>
        </w:rPr>
        <w:t>分。</w:t>
      </w:r>
    </w:p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2.</w:t>
      </w:r>
      <w:r w:rsidRPr="00E01A4C">
        <w:rPr>
          <w:rFonts w:hint="eastAsia"/>
          <w:sz w:val="30"/>
          <w:szCs w:val="30"/>
        </w:rPr>
        <w:t>工具消毒：操作人员手、嫁接刀等嫁接工具需在嫁接前用棉球蘸</w:t>
      </w:r>
      <w:r w:rsidRPr="00E01A4C">
        <w:rPr>
          <w:rFonts w:hint="eastAsia"/>
          <w:sz w:val="30"/>
          <w:szCs w:val="30"/>
        </w:rPr>
        <w:t>75%</w:t>
      </w:r>
      <w:r w:rsidRPr="00E01A4C">
        <w:rPr>
          <w:rFonts w:hint="eastAsia"/>
          <w:sz w:val="30"/>
          <w:szCs w:val="30"/>
        </w:rPr>
        <w:t>的酒精消毒。</w:t>
      </w:r>
      <w:r w:rsidR="006D5C87">
        <w:rPr>
          <w:rFonts w:hint="eastAsia"/>
          <w:sz w:val="30"/>
          <w:szCs w:val="30"/>
        </w:rPr>
        <w:t>操作规范得</w:t>
      </w:r>
      <w:r w:rsidR="006D5C87">
        <w:rPr>
          <w:rFonts w:hint="eastAsia"/>
          <w:sz w:val="30"/>
          <w:szCs w:val="30"/>
        </w:rPr>
        <w:t>5</w:t>
      </w:r>
      <w:r w:rsidR="006D5C87">
        <w:rPr>
          <w:rFonts w:hint="eastAsia"/>
          <w:sz w:val="30"/>
          <w:szCs w:val="30"/>
        </w:rPr>
        <w:t>分。</w:t>
      </w:r>
    </w:p>
    <w:p w:rsidR="006D5C87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3.</w:t>
      </w:r>
      <w:r w:rsidRPr="00E01A4C">
        <w:rPr>
          <w:rFonts w:hint="eastAsia"/>
          <w:sz w:val="30"/>
          <w:szCs w:val="30"/>
        </w:rPr>
        <w:t>砧木处理：根据个人习惯，用刀片紧贴一子叶基部，向另一子叶基部斜切，削去一片子叶和生长点；或靠近一子叶的下胚轴处，用刀片向上斜切一刀，削去该片子叶和生长点，斜面长度约</w:t>
      </w:r>
      <w:r w:rsidRPr="00E01A4C">
        <w:rPr>
          <w:rFonts w:hint="eastAsia"/>
          <w:sz w:val="30"/>
          <w:szCs w:val="30"/>
        </w:rPr>
        <w:t>0.5</w:t>
      </w:r>
      <w:r w:rsidRPr="00E01A4C">
        <w:rPr>
          <w:rFonts w:hint="eastAsia"/>
          <w:sz w:val="30"/>
          <w:szCs w:val="30"/>
        </w:rPr>
        <w:t>～</w:t>
      </w:r>
      <w:r w:rsidRPr="00E01A4C">
        <w:rPr>
          <w:rFonts w:hint="eastAsia"/>
          <w:sz w:val="30"/>
          <w:szCs w:val="30"/>
        </w:rPr>
        <w:t>0.7cm</w:t>
      </w:r>
      <w:r w:rsidRPr="00E01A4C">
        <w:rPr>
          <w:rFonts w:hint="eastAsia"/>
          <w:sz w:val="30"/>
          <w:szCs w:val="30"/>
        </w:rPr>
        <w:t>。</w:t>
      </w:r>
    </w:p>
    <w:p w:rsidR="00E01A4C" w:rsidRPr="00E01A4C" w:rsidRDefault="006D5C87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完成两株西瓜单子叶贴结所需砧木的处理</w:t>
      </w:r>
      <w:r>
        <w:rPr>
          <w:rFonts w:hint="eastAsia"/>
          <w:sz w:val="30"/>
          <w:szCs w:val="30"/>
        </w:rPr>
        <w:t>，每株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分，共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分。不按要求操作，每出现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株砧木生长点剔除不干净扣</w:t>
      </w:r>
      <w:r>
        <w:rPr>
          <w:rFonts w:hint="eastAsia"/>
          <w:sz w:val="30"/>
          <w:szCs w:val="30"/>
        </w:rPr>
        <w:t>0.2</w:t>
      </w:r>
      <w:r>
        <w:rPr>
          <w:rFonts w:hint="eastAsia"/>
          <w:sz w:val="30"/>
          <w:szCs w:val="30"/>
        </w:rPr>
        <w:t>分。斜面过长或过短，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株扣</w:t>
      </w:r>
      <w:r>
        <w:rPr>
          <w:rFonts w:hint="eastAsia"/>
          <w:sz w:val="30"/>
          <w:szCs w:val="30"/>
        </w:rPr>
        <w:t>0.2</w:t>
      </w:r>
      <w:r>
        <w:rPr>
          <w:rFonts w:hint="eastAsia"/>
          <w:sz w:val="30"/>
          <w:szCs w:val="30"/>
        </w:rPr>
        <w:t>分。</w:t>
      </w:r>
    </w:p>
    <w:p w:rsidR="00E01A4C" w:rsidRPr="00E01A4C" w:rsidRDefault="00E01A4C" w:rsidP="00E01A4C">
      <w:pPr>
        <w:autoSpaceDN w:val="0"/>
        <w:spacing w:line="560" w:lineRule="exact"/>
        <w:ind w:firstLineChars="200" w:firstLine="600"/>
        <w:jc w:val="left"/>
        <w:rPr>
          <w:sz w:val="30"/>
          <w:szCs w:val="30"/>
        </w:rPr>
      </w:pPr>
      <w:r w:rsidRPr="00E01A4C">
        <w:rPr>
          <w:rFonts w:hint="eastAsia"/>
          <w:sz w:val="30"/>
          <w:szCs w:val="30"/>
        </w:rPr>
        <w:t>4.</w:t>
      </w:r>
      <w:r w:rsidRPr="00E01A4C">
        <w:rPr>
          <w:rFonts w:hint="eastAsia"/>
          <w:sz w:val="30"/>
          <w:szCs w:val="30"/>
        </w:rPr>
        <w:t>整理台面：所用工具放回摆放原处，清理台面。</w:t>
      </w:r>
      <w:r w:rsidR="006D5C87">
        <w:rPr>
          <w:rFonts w:hint="eastAsia"/>
          <w:sz w:val="30"/>
          <w:szCs w:val="30"/>
        </w:rPr>
        <w:t>（</w:t>
      </w:r>
      <w:r w:rsidR="006D5C87">
        <w:rPr>
          <w:rFonts w:hint="eastAsia"/>
          <w:sz w:val="30"/>
          <w:szCs w:val="30"/>
        </w:rPr>
        <w:t>5</w:t>
      </w:r>
      <w:r w:rsidR="006D5C87">
        <w:rPr>
          <w:rFonts w:hint="eastAsia"/>
          <w:sz w:val="30"/>
          <w:szCs w:val="30"/>
        </w:rPr>
        <w:t>分）</w:t>
      </w:r>
    </w:p>
    <w:p w:rsidR="002C3CC3" w:rsidRDefault="003B7DB5">
      <w:pPr>
        <w:numPr>
          <w:ilvl w:val="0"/>
          <w:numId w:val="1"/>
        </w:num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设施设备清单</w:t>
      </w:r>
    </w:p>
    <w:p w:rsidR="002C3CC3" w:rsidRDefault="006D5C87" w:rsidP="00325F17">
      <w:pPr>
        <w:autoSpaceDN w:val="0"/>
        <w:spacing w:line="560" w:lineRule="exact"/>
        <w:ind w:firstLineChars="200" w:firstLine="602"/>
        <w:jc w:val="lef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无</w:t>
      </w:r>
    </w:p>
    <w:p w:rsidR="002C3CC3" w:rsidRDefault="003B7DB5">
      <w:pPr>
        <w:ind w:firstLineChars="200" w:firstLine="602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八、提供的原材料清单</w:t>
      </w:r>
    </w:p>
    <w:p w:rsidR="002C3CC3" w:rsidRDefault="003B7DB5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第七项设施设备清单中软硬件平台所有软硬件及下表中物品均提供。</w:t>
      </w:r>
    </w:p>
    <w:tbl>
      <w:tblPr>
        <w:tblW w:w="836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1984"/>
        <w:gridCol w:w="3573"/>
        <w:gridCol w:w="963"/>
        <w:gridCol w:w="992"/>
      </w:tblGrid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 w:hint="eastAsia"/>
                <w:b/>
                <w:sz w:val="28"/>
              </w:rPr>
              <w:lastRenderedPageBreak/>
              <w:t>序号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黑体" w:eastAsia="黑体" w:hAnsi="黑体"/>
                <w:b/>
                <w:sz w:val="28"/>
                <w:lang w:eastAsia="zh-CN"/>
              </w:rPr>
            </w:pPr>
            <w:r>
              <w:rPr>
                <w:rFonts w:ascii="黑体" w:eastAsia="黑体" w:hAnsi="黑体" w:hint="eastAsia"/>
                <w:b/>
                <w:sz w:val="28"/>
                <w:lang w:eastAsia="zh-CN"/>
              </w:rPr>
              <w:t>材料</w:t>
            </w:r>
            <w:r>
              <w:rPr>
                <w:rFonts w:ascii="黑体" w:eastAsia="黑体" w:hAnsi="黑体"/>
                <w:b/>
                <w:sz w:val="28"/>
              </w:rPr>
              <w:t>名称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黑体" w:eastAsia="黑体" w:hAnsi="黑体"/>
                <w:b/>
                <w:sz w:val="28"/>
                <w:lang w:eastAsia="zh-CN"/>
              </w:rPr>
            </w:pPr>
            <w:r>
              <w:rPr>
                <w:rFonts w:ascii="黑体" w:eastAsia="黑体" w:hAnsi="黑体" w:hint="eastAsia"/>
                <w:b/>
                <w:sz w:val="28"/>
                <w:lang w:eastAsia="zh-CN"/>
              </w:rPr>
              <w:t>参数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/>
                <w:b/>
                <w:sz w:val="28"/>
              </w:rPr>
              <w:t>单位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黑体" w:eastAsia="黑体" w:hAnsi="黑体"/>
                <w:b/>
                <w:sz w:val="28"/>
              </w:rPr>
            </w:pPr>
            <w:r>
              <w:rPr>
                <w:rFonts w:ascii="黑体" w:eastAsia="黑体" w:hAnsi="黑体"/>
                <w:b/>
                <w:sz w:val="28"/>
              </w:rPr>
              <w:t>数量</w:t>
            </w:r>
          </w:p>
        </w:tc>
      </w:tr>
      <w:tr w:rsidR="002C3CC3">
        <w:trPr>
          <w:cantSplit/>
          <w:trHeight w:val="684"/>
        </w:trPr>
        <w:tc>
          <w:tcPr>
            <w:tcW w:w="851" w:type="dxa"/>
            <w:vMerge w:val="restart"/>
            <w:vAlign w:val="center"/>
          </w:tcPr>
          <w:p w:rsidR="002C3CC3" w:rsidRDefault="003B7DB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4C686F">
              <w:rPr>
                <w:rFonts w:ascii="宋体" w:hAnsi="宋体" w:hint="eastAsia"/>
                <w:sz w:val="24"/>
                <w:szCs w:val="24"/>
                <w:lang w:eastAsia="zh-CN"/>
              </w:rPr>
              <w:t>试剂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</w:rPr>
            </w:pPr>
            <w:r w:rsidRPr="004C686F">
              <w:rPr>
                <w:rFonts w:ascii="宋体" w:hAnsi="宋体" w:hint="eastAsia"/>
                <w:sz w:val="24"/>
                <w:szCs w:val="24"/>
              </w:rPr>
              <w:t>四水硝酸钙（Ca(NO3)2﹒4H2O）</w:t>
            </w:r>
          </w:p>
        </w:tc>
        <w:tc>
          <w:tcPr>
            <w:tcW w:w="963" w:type="dxa"/>
            <w:vAlign w:val="center"/>
          </w:tcPr>
          <w:p w:rsidR="002C3CC3" w:rsidRDefault="00DA1760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g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bookmarkStart w:id="45" w:name="OLE_LINK43"/>
            <w:bookmarkStart w:id="46" w:name="OLE_LINK44"/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若干</w:t>
            </w:r>
            <w:bookmarkEnd w:id="45"/>
            <w:bookmarkEnd w:id="46"/>
          </w:p>
        </w:tc>
      </w:tr>
      <w:tr w:rsidR="00DA1760" w:rsidTr="00DA1760">
        <w:trPr>
          <w:cantSplit/>
          <w:trHeight w:hRule="exact" w:val="771"/>
        </w:trPr>
        <w:tc>
          <w:tcPr>
            <w:tcW w:w="851" w:type="dxa"/>
            <w:vMerge/>
            <w:vAlign w:val="center"/>
          </w:tcPr>
          <w:p w:rsidR="00DA1760" w:rsidRDefault="00DA176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DA1760" w:rsidRDefault="00DA1760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DA1760" w:rsidRDefault="00DA1760">
            <w:pPr>
              <w:pStyle w:val="TableParagraph"/>
              <w:jc w:val="center"/>
              <w:rPr>
                <w:rFonts w:ascii="宋体" w:hAnsi="宋体"/>
                <w:sz w:val="24"/>
                <w:szCs w:val="24"/>
              </w:rPr>
            </w:pPr>
            <w:r w:rsidRPr="004C686F">
              <w:rPr>
                <w:rFonts w:ascii="宋体" w:hAnsi="宋体" w:hint="eastAsia"/>
                <w:sz w:val="24"/>
                <w:szCs w:val="24"/>
              </w:rPr>
              <w:t>磷酸二氢铵（NH4H2PO4）</w:t>
            </w:r>
          </w:p>
        </w:tc>
        <w:tc>
          <w:tcPr>
            <w:tcW w:w="963" w:type="dxa"/>
            <w:vAlign w:val="center"/>
          </w:tcPr>
          <w:p w:rsidR="00DA1760" w:rsidRDefault="00DA1760">
            <w:pPr>
              <w:pStyle w:val="TableParagraph"/>
              <w:ind w:left="1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g</w:t>
            </w:r>
          </w:p>
        </w:tc>
        <w:tc>
          <w:tcPr>
            <w:tcW w:w="992" w:type="dxa"/>
            <w:vAlign w:val="center"/>
          </w:tcPr>
          <w:p w:rsidR="00DA1760" w:rsidRDefault="00DA1760" w:rsidP="00DA1760">
            <w:pPr>
              <w:jc w:val="center"/>
            </w:pPr>
            <w:r w:rsidRPr="00FB0407">
              <w:rPr>
                <w:rFonts w:hint="eastAsia"/>
              </w:rPr>
              <w:t>若干</w:t>
            </w:r>
          </w:p>
        </w:tc>
      </w:tr>
      <w:tr w:rsidR="00DA1760" w:rsidTr="00DA1760">
        <w:trPr>
          <w:cantSplit/>
          <w:trHeight w:hRule="exact" w:val="765"/>
        </w:trPr>
        <w:tc>
          <w:tcPr>
            <w:tcW w:w="851" w:type="dxa"/>
            <w:vMerge/>
            <w:vAlign w:val="center"/>
          </w:tcPr>
          <w:p w:rsidR="00DA1760" w:rsidRDefault="00DA176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DA1760" w:rsidRDefault="00DA1760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DA1760" w:rsidRDefault="00DA1760">
            <w:pPr>
              <w:pStyle w:val="TableParagraph"/>
              <w:jc w:val="center"/>
              <w:rPr>
                <w:rFonts w:ascii="宋体" w:hAnsi="宋体"/>
                <w:sz w:val="24"/>
                <w:szCs w:val="24"/>
              </w:rPr>
            </w:pPr>
            <w:r w:rsidRPr="0088457A">
              <w:rPr>
                <w:rFonts w:ascii="宋体" w:hAnsi="宋体" w:hint="eastAsia"/>
                <w:sz w:val="24"/>
                <w:szCs w:val="24"/>
              </w:rPr>
              <w:t>七水硫酸亚铁(FeSO4﹒7H2O)</w:t>
            </w:r>
          </w:p>
        </w:tc>
        <w:tc>
          <w:tcPr>
            <w:tcW w:w="963" w:type="dxa"/>
            <w:vAlign w:val="center"/>
          </w:tcPr>
          <w:p w:rsidR="00DA1760" w:rsidRDefault="00DA1760">
            <w:pPr>
              <w:pStyle w:val="TableParagraph"/>
              <w:ind w:left="1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g</w:t>
            </w:r>
          </w:p>
        </w:tc>
        <w:tc>
          <w:tcPr>
            <w:tcW w:w="992" w:type="dxa"/>
            <w:vAlign w:val="center"/>
          </w:tcPr>
          <w:p w:rsidR="00DA1760" w:rsidRDefault="00DA1760" w:rsidP="00DA1760">
            <w:pPr>
              <w:jc w:val="center"/>
            </w:pPr>
            <w:r w:rsidRPr="00FB0407">
              <w:rPr>
                <w:rFonts w:hint="eastAsia"/>
              </w:rPr>
              <w:t>若干</w:t>
            </w:r>
          </w:p>
        </w:tc>
      </w:tr>
      <w:tr w:rsidR="00DA1760" w:rsidTr="00DA1760">
        <w:trPr>
          <w:cantSplit/>
          <w:trHeight w:hRule="exact" w:val="736"/>
        </w:trPr>
        <w:tc>
          <w:tcPr>
            <w:tcW w:w="851" w:type="dxa"/>
            <w:vMerge/>
            <w:vAlign w:val="center"/>
          </w:tcPr>
          <w:p w:rsidR="00DA1760" w:rsidRDefault="00DA176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DA1760" w:rsidRDefault="00DA1760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DA1760" w:rsidRDefault="00DA1760">
            <w:pPr>
              <w:pStyle w:val="TableParagraph"/>
              <w:jc w:val="center"/>
              <w:rPr>
                <w:rFonts w:ascii="宋体" w:hAnsi="宋体"/>
                <w:sz w:val="24"/>
                <w:szCs w:val="24"/>
              </w:rPr>
            </w:pPr>
            <w:r w:rsidRPr="004C686F">
              <w:rPr>
                <w:rFonts w:ascii="宋体" w:hAnsi="宋体" w:hint="eastAsia"/>
                <w:sz w:val="24"/>
                <w:szCs w:val="24"/>
              </w:rPr>
              <w:t>乙二胺四乙酸二钠(Na2-EDTA)</w:t>
            </w:r>
          </w:p>
        </w:tc>
        <w:tc>
          <w:tcPr>
            <w:tcW w:w="963" w:type="dxa"/>
            <w:vAlign w:val="center"/>
          </w:tcPr>
          <w:p w:rsidR="00DA1760" w:rsidRDefault="00DA1760">
            <w:pPr>
              <w:pStyle w:val="TableParagraph"/>
              <w:ind w:left="1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g</w:t>
            </w:r>
          </w:p>
        </w:tc>
        <w:tc>
          <w:tcPr>
            <w:tcW w:w="992" w:type="dxa"/>
            <w:vAlign w:val="center"/>
          </w:tcPr>
          <w:p w:rsidR="00DA1760" w:rsidRDefault="00DA1760" w:rsidP="00DA1760">
            <w:pPr>
              <w:jc w:val="center"/>
            </w:pPr>
            <w:r w:rsidRPr="00FB0407">
              <w:rPr>
                <w:rFonts w:hint="eastAsia"/>
              </w:rPr>
              <w:t>若干</w:t>
            </w:r>
          </w:p>
        </w:tc>
      </w:tr>
      <w:tr w:rsidR="00DA1760" w:rsidTr="00DA1760">
        <w:trPr>
          <w:cantSplit/>
          <w:trHeight w:hRule="exact" w:val="566"/>
        </w:trPr>
        <w:tc>
          <w:tcPr>
            <w:tcW w:w="851" w:type="dxa"/>
            <w:vMerge/>
            <w:vAlign w:val="center"/>
          </w:tcPr>
          <w:p w:rsidR="00DA1760" w:rsidRDefault="00DA176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DA1760" w:rsidRDefault="00DA1760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DA1760" w:rsidRDefault="00DA1760">
            <w:pPr>
              <w:pStyle w:val="TableParagraph"/>
              <w:jc w:val="center"/>
              <w:rPr>
                <w:rFonts w:ascii="宋体" w:hAnsi="宋体"/>
                <w:sz w:val="24"/>
                <w:szCs w:val="24"/>
              </w:rPr>
            </w:pPr>
            <w:r w:rsidRPr="004C686F">
              <w:rPr>
                <w:rFonts w:ascii="宋体" w:hAnsi="宋体" w:hint="eastAsia"/>
                <w:sz w:val="24"/>
                <w:szCs w:val="24"/>
              </w:rPr>
              <w:t>蒸馏水</w:t>
            </w:r>
          </w:p>
        </w:tc>
        <w:tc>
          <w:tcPr>
            <w:tcW w:w="963" w:type="dxa"/>
            <w:vAlign w:val="center"/>
          </w:tcPr>
          <w:p w:rsidR="00DA1760" w:rsidRDefault="00DA1760">
            <w:pPr>
              <w:pStyle w:val="TableParagraph"/>
              <w:ind w:left="1"/>
              <w:jc w:val="center"/>
              <w:rPr>
                <w:rFonts w:ascii="宋体" w:hAnsi="宋体" w:hint="eastAsia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g</w:t>
            </w:r>
          </w:p>
        </w:tc>
        <w:tc>
          <w:tcPr>
            <w:tcW w:w="992" w:type="dxa"/>
            <w:vAlign w:val="center"/>
          </w:tcPr>
          <w:p w:rsidR="00DA1760" w:rsidRDefault="00DA1760" w:rsidP="00DA1760">
            <w:pPr>
              <w:jc w:val="center"/>
            </w:pPr>
            <w:r w:rsidRPr="00FB0407">
              <w:rPr>
                <w:rFonts w:hint="eastAsia"/>
              </w:rPr>
              <w:t>若干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电子分析天平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F04FAE">
              <w:rPr>
                <w:rFonts w:ascii="宋体" w:hAnsi="宋体" w:hint="eastAsia"/>
                <w:sz w:val="24"/>
                <w:szCs w:val="24"/>
                <w:lang w:eastAsia="zh-CN"/>
              </w:rPr>
              <w:t>感量：0.0001g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台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电子天平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F04FAE">
              <w:rPr>
                <w:rFonts w:ascii="宋体" w:hAnsi="宋体" w:hint="eastAsia"/>
                <w:sz w:val="24"/>
                <w:szCs w:val="24"/>
                <w:lang w:eastAsia="zh-CN"/>
              </w:rPr>
              <w:t>感量：0.01g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台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cantSplit/>
          <w:trHeight w:hRule="exact" w:val="454"/>
        </w:trPr>
        <w:tc>
          <w:tcPr>
            <w:tcW w:w="851" w:type="dxa"/>
            <w:vMerge w:val="restart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84" w:type="dxa"/>
            <w:vMerge w:val="restart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F04FAE">
              <w:rPr>
                <w:rFonts w:ascii="宋体" w:hAnsi="宋体" w:hint="eastAsia"/>
                <w:sz w:val="24"/>
                <w:szCs w:val="24"/>
                <w:lang w:eastAsia="zh-CN"/>
              </w:rPr>
              <w:t>烧杯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500ml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4</w:t>
            </w:r>
          </w:p>
        </w:tc>
      </w:tr>
      <w:tr w:rsidR="002C3CC3">
        <w:trPr>
          <w:cantSplit/>
          <w:trHeight w:hRule="exact" w:val="454"/>
        </w:trPr>
        <w:tc>
          <w:tcPr>
            <w:tcW w:w="851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250ml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</w:t>
            </w:r>
          </w:p>
        </w:tc>
      </w:tr>
      <w:tr w:rsidR="002C3CC3">
        <w:trPr>
          <w:cantSplit/>
          <w:trHeight w:hRule="exact" w:val="454"/>
        </w:trPr>
        <w:tc>
          <w:tcPr>
            <w:tcW w:w="851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1000ml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6</w:t>
            </w:r>
          </w:p>
        </w:tc>
      </w:tr>
      <w:tr w:rsidR="002C3CC3">
        <w:trPr>
          <w:cantSplit/>
          <w:trHeight w:hRule="exact" w:val="454"/>
        </w:trPr>
        <w:tc>
          <w:tcPr>
            <w:tcW w:w="851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20ml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</w:t>
            </w:r>
          </w:p>
        </w:tc>
      </w:tr>
      <w:tr w:rsidR="002C3CC3">
        <w:trPr>
          <w:cantSplit/>
          <w:trHeight w:hRule="exact" w:val="454"/>
        </w:trPr>
        <w:tc>
          <w:tcPr>
            <w:tcW w:w="851" w:type="dxa"/>
            <w:vMerge w:val="restart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容量瓶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500ml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</w:t>
            </w:r>
          </w:p>
        </w:tc>
      </w:tr>
      <w:tr w:rsidR="002C3CC3">
        <w:trPr>
          <w:cantSplit/>
          <w:trHeight w:hRule="exact" w:val="454"/>
        </w:trPr>
        <w:tc>
          <w:tcPr>
            <w:tcW w:w="851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250ml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</w:t>
            </w:r>
          </w:p>
        </w:tc>
      </w:tr>
      <w:tr w:rsidR="002C3CC3">
        <w:trPr>
          <w:cantSplit/>
          <w:trHeight w:hRule="exact" w:val="454"/>
        </w:trPr>
        <w:tc>
          <w:tcPr>
            <w:tcW w:w="851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100ml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</w:t>
            </w:r>
          </w:p>
        </w:tc>
      </w:tr>
      <w:tr w:rsidR="002C3CC3">
        <w:trPr>
          <w:cantSplit/>
          <w:trHeight w:hRule="exact" w:val="454"/>
        </w:trPr>
        <w:tc>
          <w:tcPr>
            <w:tcW w:w="851" w:type="dxa"/>
            <w:vMerge w:val="restart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984" w:type="dxa"/>
            <w:vMerge w:val="restart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移液管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10ml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</w:t>
            </w:r>
          </w:p>
        </w:tc>
      </w:tr>
      <w:tr w:rsidR="002C3CC3">
        <w:trPr>
          <w:cantSplit/>
          <w:trHeight w:hRule="exact" w:val="454"/>
        </w:trPr>
        <w:tc>
          <w:tcPr>
            <w:tcW w:w="851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5ml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</w:t>
            </w:r>
          </w:p>
        </w:tc>
      </w:tr>
      <w:tr w:rsidR="002C3CC3">
        <w:trPr>
          <w:cantSplit/>
          <w:trHeight w:hRule="exact" w:val="454"/>
        </w:trPr>
        <w:tc>
          <w:tcPr>
            <w:tcW w:w="851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</w:t>
            </w:r>
          </w:p>
        </w:tc>
      </w:tr>
      <w:tr w:rsidR="002C3CC3">
        <w:trPr>
          <w:cantSplit/>
          <w:trHeight w:hRule="exact" w:val="454"/>
        </w:trPr>
        <w:tc>
          <w:tcPr>
            <w:tcW w:w="851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</w:t>
            </w:r>
          </w:p>
        </w:tc>
      </w:tr>
      <w:tr w:rsidR="002C3CC3">
        <w:trPr>
          <w:trHeight w:hRule="exact" w:val="74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玻璃烧杯（</w:t>
            </w:r>
            <w:r w:rsidRPr="00F04FAE">
              <w:rPr>
                <w:rFonts w:ascii="宋体" w:hAnsi="宋体" w:hint="eastAsia"/>
                <w:sz w:val="24"/>
                <w:szCs w:val="24"/>
                <w:lang w:eastAsia="zh-CN"/>
              </w:rPr>
              <w:t>工作液稀释</w:t>
            </w: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1000ml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废液缸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废纸缸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胶头滴管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4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玻璃棒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根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4</w:t>
            </w:r>
          </w:p>
        </w:tc>
      </w:tr>
      <w:tr w:rsidR="002C3CC3">
        <w:trPr>
          <w:trHeight w:hRule="exact" w:val="739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笼头瓶</w:t>
            </w:r>
            <w:r w:rsidRPr="0050284D">
              <w:rPr>
                <w:rFonts w:ascii="宋体" w:hAnsi="宋体" w:hint="eastAsia"/>
                <w:sz w:val="24"/>
                <w:szCs w:val="24"/>
                <w:lang w:eastAsia="zh-CN"/>
              </w:rPr>
              <w:t>（装有蒸馏水）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5L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50284D">
              <w:rPr>
                <w:rFonts w:ascii="宋体" w:hAnsi="宋体" w:hint="eastAsia"/>
                <w:sz w:val="24"/>
                <w:szCs w:val="24"/>
                <w:lang w:eastAsia="zh-CN"/>
              </w:rPr>
              <w:t>试剂瓶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500ml；其中1个棕色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lastRenderedPageBreak/>
              <w:t>14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洗瓶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天平刷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塑料药勺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4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抹布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块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称量纸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包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滤纸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包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卷纸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包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标签纸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张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草稿纸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张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记号笔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支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中性笔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0.5mm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支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4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计算器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1</w:t>
            </w:r>
          </w:p>
        </w:tc>
      </w:tr>
      <w:tr w:rsidR="002C3CC3">
        <w:trPr>
          <w:trHeight w:hRule="exact" w:val="90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644176">
              <w:rPr>
                <w:rFonts w:ascii="宋体" w:hAnsi="宋体" w:hint="eastAsia"/>
                <w:sz w:val="24"/>
                <w:szCs w:val="24"/>
                <w:lang w:eastAsia="zh-CN"/>
              </w:rPr>
              <w:t>嫁接操作台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644176">
              <w:rPr>
                <w:rFonts w:ascii="宋体" w:hAnsi="宋体" w:hint="eastAsia"/>
                <w:sz w:val="24"/>
                <w:szCs w:val="24"/>
                <w:lang w:eastAsia="zh-CN"/>
              </w:rPr>
              <w:t>长宽高为2.2m*1m*0.75m、配备长方凳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若干</w:t>
            </w:r>
          </w:p>
        </w:tc>
      </w:tr>
      <w:tr w:rsidR="002C3CC3">
        <w:trPr>
          <w:trHeight w:hRule="exact" w:val="988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644176">
              <w:rPr>
                <w:rFonts w:ascii="宋体" w:hAnsi="宋体" w:hint="eastAsia"/>
                <w:sz w:val="24"/>
                <w:szCs w:val="24"/>
                <w:lang w:eastAsia="zh-CN"/>
              </w:rPr>
              <w:t>嫁接刀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644176">
              <w:rPr>
                <w:rFonts w:ascii="宋体" w:hAnsi="宋体" w:hint="eastAsia"/>
                <w:sz w:val="24"/>
                <w:szCs w:val="24"/>
                <w:lang w:eastAsia="zh-CN"/>
              </w:rPr>
              <w:t>采用双面剃须刀片，将刀片沿中线纵向拆成两半，一段用胶布包扎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若干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644176">
              <w:rPr>
                <w:rFonts w:ascii="宋体" w:hAnsi="宋体" w:hint="eastAsia"/>
                <w:sz w:val="24"/>
                <w:szCs w:val="24"/>
                <w:lang w:eastAsia="zh-CN"/>
              </w:rPr>
              <w:t>单面刀片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若干</w:t>
            </w:r>
          </w:p>
        </w:tc>
      </w:tr>
      <w:tr w:rsidR="002C3CC3">
        <w:trPr>
          <w:trHeight w:hRule="exact" w:val="1570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644176">
              <w:rPr>
                <w:rFonts w:ascii="宋体" w:hAnsi="宋体" w:hint="eastAsia"/>
                <w:sz w:val="24"/>
                <w:szCs w:val="24"/>
                <w:lang w:eastAsia="zh-CN"/>
              </w:rPr>
              <w:t>嫁接竹签</w:t>
            </w:r>
          </w:p>
        </w:tc>
        <w:tc>
          <w:tcPr>
            <w:tcW w:w="357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4种规格（</w:t>
            </w:r>
            <w:r w:rsidRPr="00644176">
              <w:rPr>
                <w:rFonts w:ascii="宋体" w:hAnsi="宋体" w:hint="eastAsia"/>
                <w:sz w:val="24"/>
                <w:szCs w:val="24"/>
                <w:lang w:eastAsia="zh-CN"/>
              </w:rPr>
              <w:t>（长度10㎝，直径分别为1.5mm、2.0mm、2.5mm、3.0mm竹签，顶端单面斜切面长度5～6㎜）</w:t>
            </w: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若干</w:t>
            </w:r>
          </w:p>
        </w:tc>
      </w:tr>
      <w:tr w:rsidR="002C3CC3">
        <w:trPr>
          <w:trHeight w:hRule="exact" w:val="840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257858">
              <w:rPr>
                <w:rFonts w:ascii="宋体" w:hAnsi="宋体" w:hint="eastAsia"/>
                <w:sz w:val="24"/>
                <w:szCs w:val="24"/>
                <w:lang w:eastAsia="zh-CN"/>
              </w:rPr>
              <w:t>嫁接夹（平口塑料嫁接夹）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若干</w:t>
            </w:r>
          </w:p>
        </w:tc>
      </w:tr>
      <w:tr w:rsidR="002C3CC3">
        <w:trPr>
          <w:trHeight w:hRule="exact" w:val="568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257858">
              <w:rPr>
                <w:rFonts w:ascii="宋体" w:hAnsi="宋体" w:hint="eastAsia"/>
                <w:sz w:val="24"/>
                <w:szCs w:val="24"/>
                <w:lang w:eastAsia="zh-CN"/>
              </w:rPr>
              <w:t>毛巾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条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4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4E693C">
              <w:rPr>
                <w:rFonts w:ascii="宋体" w:hAnsi="宋体" w:hint="eastAsia"/>
                <w:sz w:val="24"/>
                <w:szCs w:val="24"/>
                <w:lang w:eastAsia="zh-CN"/>
              </w:rPr>
              <w:t>橡胶手套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副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4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4E693C">
              <w:rPr>
                <w:rFonts w:ascii="宋体" w:hAnsi="宋体" w:hint="eastAsia"/>
                <w:sz w:val="24"/>
                <w:szCs w:val="24"/>
                <w:lang w:eastAsia="zh-CN"/>
              </w:rPr>
              <w:t>瓷盘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若干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4E693C">
              <w:rPr>
                <w:rFonts w:ascii="宋体" w:hAnsi="宋体" w:hint="eastAsia"/>
                <w:sz w:val="24"/>
                <w:szCs w:val="24"/>
                <w:lang w:eastAsia="zh-CN"/>
              </w:rPr>
              <w:t>培养皿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若干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4E693C">
              <w:rPr>
                <w:rFonts w:ascii="宋体" w:hAnsi="宋体" w:hint="eastAsia"/>
                <w:sz w:val="24"/>
                <w:szCs w:val="24"/>
                <w:lang w:eastAsia="zh-CN"/>
              </w:rPr>
              <w:t>手持小型喷雾器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若干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 w:rsidRPr="004E693C">
              <w:rPr>
                <w:rFonts w:ascii="宋体" w:hAnsi="宋体" w:hint="eastAsia"/>
                <w:sz w:val="24"/>
                <w:szCs w:val="24"/>
                <w:lang w:eastAsia="zh-CN"/>
              </w:rPr>
              <w:t>75%酒精溶液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瓶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若干</w:t>
            </w:r>
          </w:p>
        </w:tc>
      </w:tr>
      <w:tr w:rsidR="002C3CC3">
        <w:trPr>
          <w:trHeight w:hRule="exact" w:val="454"/>
        </w:trPr>
        <w:tc>
          <w:tcPr>
            <w:tcW w:w="851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984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棉球</w:t>
            </w:r>
          </w:p>
        </w:tc>
        <w:tc>
          <w:tcPr>
            <w:tcW w:w="3573" w:type="dxa"/>
            <w:vAlign w:val="center"/>
          </w:tcPr>
          <w:p w:rsidR="002C3CC3" w:rsidRDefault="002C3CC3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992" w:type="dxa"/>
            <w:vAlign w:val="center"/>
          </w:tcPr>
          <w:p w:rsidR="002C3CC3" w:rsidRDefault="003B7DB5">
            <w:pPr>
              <w:pStyle w:val="TableParagraph"/>
              <w:jc w:val="center"/>
              <w:rPr>
                <w:rFonts w:ascii="宋体" w:hAnsi="宋体"/>
                <w:sz w:val="24"/>
                <w:szCs w:val="24"/>
                <w:lang w:eastAsia="zh-CN"/>
              </w:rPr>
            </w:pPr>
            <w:r>
              <w:rPr>
                <w:rFonts w:ascii="宋体" w:hAnsi="宋体" w:hint="eastAsia"/>
                <w:sz w:val="24"/>
                <w:szCs w:val="24"/>
                <w:lang w:eastAsia="zh-CN"/>
              </w:rPr>
              <w:t>若干</w:t>
            </w:r>
          </w:p>
        </w:tc>
      </w:tr>
    </w:tbl>
    <w:p w:rsidR="002C3CC3" w:rsidRDefault="003B7DB5">
      <w:pPr>
        <w:ind w:leftChars="200" w:left="420" w:firstLineChars="100" w:firstLine="321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九、其他要求</w:t>
      </w:r>
    </w:p>
    <w:p w:rsidR="002C3CC3" w:rsidRDefault="003B7DB5">
      <w:pPr>
        <w:ind w:leftChars="200" w:left="42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无</w:t>
      </w:r>
    </w:p>
    <w:sectPr w:rsidR="002C3CC3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A2E" w:rsidRDefault="00A24A2E">
      <w:r>
        <w:separator/>
      </w:r>
    </w:p>
  </w:endnote>
  <w:endnote w:type="continuationSeparator" w:id="0">
    <w:p w:rsidR="00A24A2E" w:rsidRDefault="00A24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CC3" w:rsidRDefault="003B7DB5">
    <w:pPr>
      <w:pStyle w:val="a3"/>
    </w:pPr>
    <w:r>
      <w:rPr>
        <w:noProof/>
      </w:rPr>
      <mc:AlternateContent>
        <mc:Choice Requires="wps">
          <w:drawing>
            <wp:anchor distT="0" distB="0" distL="0" distR="0" simplePos="0" relativeHeight="524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C3CC3" w:rsidRDefault="003B7DB5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20AC9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  <w:p w:rsidR="002C3CC3" w:rsidRDefault="002C3CC3"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id="_x0000_s2049" o:spid="_x0000_s1026" style="position:absolute;margin-left:0;margin-top:0;width:2in;height:2in;z-index:524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RF2pQEAADgDAAAOAAAAZHJzL2Uyb0RvYy54bWysUsFu2zAMvQ/YPwi6L3aMtEuNOD2s2FCg&#10;2Ap0OxeKLMUGLFEj1djZ14+S0zTYbsN8kEmTen7vkZvbyQ3iYJB68I1cLkopjNfQ9n7fyB/fP39Y&#10;S0FR+VYN4E0jj4bk7fb9u80YalNBB0NrUDCIp3oMjexiDHVRkO6MU7SAYDwXLaBTkVPcFy2qkdHd&#10;UFRleV2MgG1A0IaIv97NRbnN+NYaHb9ZSyaKoZHMLeYT87lLZ7HdqHqPKnS9PtFQ/8DCqd7zT89Q&#10;dyoq8YL9X1Cu1wgENi40uAKs7bXJGljNsvxDzVOngsla2BwKZ5vo/8Hqr4dHFH3Ls5PCK8cjep5K&#10;fp6pKlc3yZ8xUM1tT+ERTxlxmMROFl16swwxZU+PZ0/NFIXmj8t1tV6XbL3m2mvCOMXb9YAUvxhw&#10;IgWNRB5a9lIdHijOra8tfC/RmQmkKE676cRqB+2RtSDMQ+al5KAD/CXFyANuJP18UWikGO49O3iz&#10;XK3SRuRkdfWx4gQvK7vLivKaoRoZpZjDTzFvUaKXePB4sqbTKqX5X+a5623ht78BAAD//wMAUEsD&#10;BBQABgAIAAAAIQAaJUZT2QAAAAUBAAAPAAAAZHJzL2Rvd25yZXYueG1sTI9BS8NAEIXvgv9hGcGL&#10;2I09SIjZFCmIRYRiqj1Ps2MSzM6m2W0S/72jCHoZ5vGGN9/LV7Pr1EhDaD0buFkkoIgrb1uuDbzu&#10;Hq5TUCEiW+w8k4FPCrAqzs9yzKyf+IXGMtZKQjhkaKCJsc+0DlVDDsPC98TivfvBYRQ51NoOOEm4&#10;6/QySW61w5blQ4M9rRuqPsqTMzBV23G/e37U26v9xvNxc1yXb0/GXF7M93egIs3x7xi+8QUdCmE6&#10;+BPboDoDUiT+TPGWaSry8LvoItf/6YsvAAAA//8DAFBLAQItABQABgAIAAAAIQC2gziS/gAAAOEB&#10;AAATAAAAAAAAAAAAAAAAAAAAAABbQ29udGVudF9UeXBlc10ueG1sUEsBAi0AFAAGAAgAAAAhADj9&#10;If/WAAAAlAEAAAsAAAAAAAAAAAAAAAAALwEAAF9yZWxzLy5yZWxzUEsBAi0AFAAGAAgAAAAhACt9&#10;EXalAQAAOAMAAA4AAAAAAAAAAAAAAAAALgIAAGRycy9lMm9Eb2MueG1sUEsBAi0AFAAGAAgAAAAh&#10;ABolRlPZAAAABQEAAA8AAAAAAAAAAAAAAAAA/wMAAGRycy9kb3ducmV2LnhtbFBLBQYAAAAABAAE&#10;APMAAAAFBQAAAAA=&#10;" filled="f" stroked="f">
              <v:textbox>
                <w:txbxContent>
                  <w:p w:rsidR="002C3CC3" w:rsidRDefault="003B7DB5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20AC9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  <w:p w:rsidR="002C3CC3" w:rsidRDefault="002C3CC3"/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A2E" w:rsidRDefault="00A24A2E">
      <w:r>
        <w:separator/>
      </w:r>
    </w:p>
  </w:footnote>
  <w:footnote w:type="continuationSeparator" w:id="0">
    <w:p w:rsidR="00A24A2E" w:rsidRDefault="00A24A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74EB3D"/>
    <w:multiLevelType w:val="singleLevel"/>
    <w:tmpl w:val="D374EB3D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3A7193A"/>
    <w:multiLevelType w:val="hybridMultilevel"/>
    <w:tmpl w:val="91AE26D6"/>
    <w:lvl w:ilvl="0" w:tplc="654A5370">
      <w:start w:val="1"/>
      <w:numFmt w:val="decimal"/>
      <w:lvlText w:val="%1."/>
      <w:lvlJc w:val="left"/>
      <w:pPr>
        <w:ind w:left="960" w:hanging="360"/>
      </w:pPr>
    </w:lvl>
    <w:lvl w:ilvl="1" w:tplc="5E0A1802">
      <w:start w:val="1"/>
      <w:numFmt w:val="lowerLetter"/>
      <w:lvlText w:val="%2)"/>
      <w:lvlJc w:val="left"/>
      <w:pPr>
        <w:ind w:left="1440" w:hanging="420"/>
      </w:pPr>
    </w:lvl>
    <w:lvl w:ilvl="2" w:tplc="6824962A">
      <w:start w:val="1"/>
      <w:numFmt w:val="lowerRoman"/>
      <w:lvlText w:val="%3."/>
      <w:lvlJc w:val="right"/>
      <w:pPr>
        <w:ind w:left="1860" w:hanging="420"/>
      </w:pPr>
    </w:lvl>
    <w:lvl w:ilvl="3" w:tplc="47B4485A">
      <w:start w:val="1"/>
      <w:numFmt w:val="decimal"/>
      <w:lvlText w:val="%4."/>
      <w:lvlJc w:val="left"/>
      <w:pPr>
        <w:ind w:left="2280" w:hanging="420"/>
      </w:pPr>
    </w:lvl>
    <w:lvl w:ilvl="4" w:tplc="329C0CF6">
      <w:start w:val="1"/>
      <w:numFmt w:val="lowerLetter"/>
      <w:lvlText w:val="%5)"/>
      <w:lvlJc w:val="left"/>
      <w:pPr>
        <w:ind w:left="2700" w:hanging="420"/>
      </w:pPr>
    </w:lvl>
    <w:lvl w:ilvl="5" w:tplc="92E0340E">
      <w:start w:val="1"/>
      <w:numFmt w:val="lowerRoman"/>
      <w:lvlText w:val="%6."/>
      <w:lvlJc w:val="right"/>
      <w:pPr>
        <w:ind w:left="3120" w:hanging="420"/>
      </w:pPr>
    </w:lvl>
    <w:lvl w:ilvl="6" w:tplc="67B29678">
      <w:start w:val="1"/>
      <w:numFmt w:val="decimal"/>
      <w:lvlText w:val="%7."/>
      <w:lvlJc w:val="left"/>
      <w:pPr>
        <w:ind w:left="3540" w:hanging="420"/>
      </w:pPr>
    </w:lvl>
    <w:lvl w:ilvl="7" w:tplc="EE0CC316">
      <w:start w:val="1"/>
      <w:numFmt w:val="lowerLetter"/>
      <w:lvlText w:val="%8)"/>
      <w:lvlJc w:val="left"/>
      <w:pPr>
        <w:ind w:left="3960" w:hanging="420"/>
      </w:pPr>
    </w:lvl>
    <w:lvl w:ilvl="8" w:tplc="93D02582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characterSpacingControl w:val="compressPunctuation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C3"/>
    <w:rsid w:val="00073BE3"/>
    <w:rsid w:val="001E0F62"/>
    <w:rsid w:val="0023397C"/>
    <w:rsid w:val="002C3CC3"/>
    <w:rsid w:val="00325F17"/>
    <w:rsid w:val="003B7DB5"/>
    <w:rsid w:val="005E455B"/>
    <w:rsid w:val="006C26C6"/>
    <w:rsid w:val="006D5C87"/>
    <w:rsid w:val="00793940"/>
    <w:rsid w:val="00A24A2E"/>
    <w:rsid w:val="00C31C5B"/>
    <w:rsid w:val="00C72A29"/>
    <w:rsid w:val="00D20AC9"/>
    <w:rsid w:val="00D42E9B"/>
    <w:rsid w:val="00DA1760"/>
    <w:rsid w:val="00DB7E03"/>
    <w:rsid w:val="00DF2793"/>
    <w:rsid w:val="00E0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paragraph" w:styleId="2">
    <w:name w:val="heading 2"/>
    <w:basedOn w:val="a"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rPr>
      <w:sz w:val="24"/>
    </w:rPr>
  </w:style>
  <w:style w:type="table" w:styleId="a6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rPr>
      <w:b/>
    </w:rPr>
  </w:style>
  <w:style w:type="paragraph" w:styleId="a8">
    <w:name w:val="List Paragraph"/>
    <w:basedOn w:val="a"/>
    <w:pPr>
      <w:ind w:firstLineChars="200" w:firstLine="420"/>
    </w:pPr>
  </w:style>
  <w:style w:type="table" w:customStyle="1" w:styleId="TableNormal">
    <w:name w:val="Table Normal"/>
    <w:pPr>
      <w:widowControl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table" w:customStyle="1" w:styleId="TableNormal1">
    <w:name w:val="Table Normal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Char"/>
    <w:uiPriority w:val="99"/>
    <w:semiHidden/>
    <w:unhideWhenUsed/>
    <w:rsid w:val="00C31C5B"/>
    <w:rPr>
      <w:sz w:val="18"/>
      <w:szCs w:val="18"/>
    </w:rPr>
  </w:style>
  <w:style w:type="character" w:customStyle="1" w:styleId="Char">
    <w:name w:val="批注框文本 Char"/>
    <w:basedOn w:val="a0"/>
    <w:link w:val="a9"/>
    <w:uiPriority w:val="99"/>
    <w:semiHidden/>
    <w:rsid w:val="00C31C5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paragraph" w:styleId="2">
    <w:name w:val="heading 2"/>
    <w:basedOn w:val="a"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rPr>
      <w:sz w:val="24"/>
    </w:rPr>
  </w:style>
  <w:style w:type="table" w:styleId="a6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rPr>
      <w:b/>
    </w:rPr>
  </w:style>
  <w:style w:type="paragraph" w:styleId="a8">
    <w:name w:val="List Paragraph"/>
    <w:basedOn w:val="a"/>
    <w:pPr>
      <w:ind w:firstLineChars="200" w:firstLine="420"/>
    </w:pPr>
  </w:style>
  <w:style w:type="table" w:customStyle="1" w:styleId="TableNormal">
    <w:name w:val="Table Normal"/>
    <w:pPr>
      <w:widowControl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table" w:customStyle="1" w:styleId="TableNormal1">
    <w:name w:val="Table Normal1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alloon Text"/>
    <w:basedOn w:val="a"/>
    <w:link w:val="Char"/>
    <w:uiPriority w:val="99"/>
    <w:semiHidden/>
    <w:unhideWhenUsed/>
    <w:rsid w:val="00C31C5B"/>
    <w:rPr>
      <w:sz w:val="18"/>
      <w:szCs w:val="18"/>
    </w:rPr>
  </w:style>
  <w:style w:type="character" w:customStyle="1" w:styleId="Char">
    <w:name w:val="批注框文本 Char"/>
    <w:basedOn w:val="a0"/>
    <w:link w:val="a9"/>
    <w:uiPriority w:val="99"/>
    <w:semiHidden/>
    <w:rsid w:val="00C31C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477</Words>
  <Characters>2724</Characters>
  <Application>Microsoft Office Word</Application>
  <DocSecurity>0</DocSecurity>
  <Lines>22</Lines>
  <Paragraphs>6</Paragraphs>
  <ScaleCrop>false</ScaleCrop>
  <Company>Microsoft</Company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18</cp:revision>
  <dcterms:created xsi:type="dcterms:W3CDTF">2025-09-27T01:48:00Z</dcterms:created>
  <dcterms:modified xsi:type="dcterms:W3CDTF">2025-09-27T23:43:00Z</dcterms:modified>
</cp:coreProperties>
</file>