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E7D28">
      <w:pPr>
        <w:jc w:val="center"/>
        <w:rPr>
          <w:rFonts w:eastAsia="PMingLiU" w:asciiTheme="majorEastAsia" w:hAnsiTheme="majorEastAsia"/>
          <w:b/>
          <w:sz w:val="32"/>
          <w:szCs w:val="32"/>
          <w:lang w:val="zh-TW" w:eastAsia="zh-TW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lang w:val="zh-TW"/>
        </w:rPr>
        <w:t>“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zh-TW" w:eastAsia="zh-CN"/>
        </w:rPr>
        <w:t>新型电力系统技术与应用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zh-TW"/>
        </w:rPr>
        <w:t xml:space="preserve">”               </w:t>
      </w:r>
    </w:p>
    <w:p w14:paraId="5345EC34">
      <w:pPr>
        <w:jc w:val="center"/>
        <w:rPr>
          <w:rFonts w:hint="default" w:asciiTheme="majorEastAsia" w:hAnsiTheme="majorEastAsia" w:eastAsiaTheme="majorEastAsia"/>
          <w:b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lang w:val="zh-TW"/>
        </w:rPr>
        <w:t xml:space="preserve"> </w:t>
      </w:r>
      <w:r>
        <w:rPr>
          <w:rFonts w:asciiTheme="majorEastAsia" w:hAnsiTheme="majorEastAsia" w:eastAsiaTheme="majorEastAsia"/>
          <w:b/>
          <w:sz w:val="32"/>
          <w:szCs w:val="32"/>
          <w:lang w:val="zh-TW"/>
        </w:rPr>
        <w:t>评分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zh-TW"/>
        </w:rPr>
        <w:t>标准</w:t>
      </w:r>
      <w:r>
        <w:rPr>
          <w:rFonts w:asciiTheme="majorEastAsia" w:hAnsiTheme="majorEastAsia" w:eastAsiaTheme="majorEastAsia"/>
          <w:b/>
          <w:sz w:val="32"/>
          <w:szCs w:val="32"/>
          <w:lang w:val="zh-TW"/>
        </w:rPr>
        <w:t>及评分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表3</w:t>
      </w:r>
    </w:p>
    <w:p w14:paraId="676EA821">
      <w:pPr>
        <w:rPr>
          <w:lang w:val="zh-TW"/>
        </w:rPr>
      </w:pPr>
    </w:p>
    <w:p w14:paraId="48E83531">
      <w:pPr>
        <w:rPr>
          <w:rFonts w:eastAsia="仿宋"/>
          <w:b/>
          <w:bCs/>
          <w:kern w:val="44"/>
          <w:sz w:val="24"/>
          <w:szCs w:val="44"/>
          <w:u w:val="single"/>
        </w:rPr>
      </w:pPr>
      <w:r>
        <w:rPr>
          <w:rFonts w:eastAsia="仿宋"/>
          <w:b/>
          <w:bCs/>
          <w:kern w:val="44"/>
          <w:sz w:val="24"/>
          <w:szCs w:val="44"/>
        </w:rPr>
        <w:t>工位号</w:t>
      </w:r>
      <w:r>
        <w:rPr>
          <w:rFonts w:eastAsia="仿宋"/>
          <w:b/>
          <w:bCs/>
          <w:kern w:val="44"/>
          <w:sz w:val="24"/>
          <w:szCs w:val="44"/>
          <w:u w:val="single"/>
        </w:rPr>
        <w:t xml:space="preserve">                  </w:t>
      </w:r>
      <w:r>
        <w:rPr>
          <w:rFonts w:hint="eastAsia" w:eastAsia="仿宋"/>
          <w:b/>
          <w:bCs/>
          <w:kern w:val="44"/>
          <w:sz w:val="24"/>
          <w:szCs w:val="44"/>
          <w:u w:val="single"/>
          <w:lang w:val="en-US" w:eastAsia="zh-CN"/>
        </w:rPr>
        <w:t xml:space="preserve"> </w:t>
      </w:r>
      <w:r>
        <w:rPr>
          <w:rFonts w:hint="eastAsia" w:eastAsia="仿宋"/>
          <w:b/>
          <w:bCs/>
          <w:kern w:val="44"/>
          <w:sz w:val="24"/>
          <w:szCs w:val="44"/>
          <w:u w:val="none"/>
          <w:lang w:val="en-US" w:eastAsia="zh-CN"/>
        </w:rPr>
        <w:t xml:space="preserve">           评分裁判</w:t>
      </w:r>
      <w:r>
        <w:rPr>
          <w:rFonts w:eastAsia="仿宋"/>
          <w:b/>
          <w:bCs/>
          <w:kern w:val="44"/>
          <w:sz w:val="24"/>
          <w:szCs w:val="44"/>
          <w:u w:val="single"/>
        </w:rPr>
        <w:t xml:space="preserve">    </w:t>
      </w:r>
      <w:r>
        <w:rPr>
          <w:rFonts w:hint="eastAsia" w:eastAsia="仿宋"/>
          <w:b/>
          <w:bCs/>
          <w:kern w:val="44"/>
          <w:sz w:val="24"/>
          <w:szCs w:val="44"/>
          <w:u w:val="single"/>
          <w:lang w:val="en-US" w:eastAsia="zh-CN"/>
        </w:rPr>
        <w:t xml:space="preserve">          </w:t>
      </w:r>
      <w:r>
        <w:rPr>
          <w:rFonts w:eastAsia="仿宋"/>
          <w:b/>
          <w:bCs/>
          <w:kern w:val="44"/>
          <w:sz w:val="24"/>
          <w:szCs w:val="44"/>
          <w:u w:val="single"/>
        </w:rPr>
        <w:t xml:space="preserve">     </w:t>
      </w:r>
      <w:r>
        <w:rPr>
          <w:rFonts w:hint="eastAsia" w:eastAsia="仿宋"/>
          <w:b/>
          <w:bCs/>
          <w:kern w:val="44"/>
          <w:sz w:val="24"/>
          <w:szCs w:val="44"/>
          <w:u w:val="single"/>
          <w:lang w:val="en-US" w:eastAsia="zh-CN"/>
        </w:rPr>
        <w:t xml:space="preserve"> </w:t>
      </w:r>
      <w:r>
        <w:rPr>
          <w:rFonts w:eastAsia="仿宋"/>
          <w:b/>
          <w:bCs/>
          <w:kern w:val="44"/>
          <w:sz w:val="24"/>
          <w:szCs w:val="44"/>
          <w:u w:val="single"/>
        </w:rPr>
        <w:t xml:space="preserve">         </w:t>
      </w:r>
    </w:p>
    <w:p w14:paraId="02AFB60E">
      <w:pPr>
        <w:spacing w:line="360" w:lineRule="auto"/>
        <w:rPr>
          <w:rFonts w:hint="eastAsia" w:eastAsia="仿宋"/>
          <w:b/>
          <w:lang w:val="en-US" w:eastAsia="zh-CN"/>
        </w:rPr>
      </w:pPr>
      <w:r>
        <w:rPr>
          <w:rFonts w:hint="eastAsia" w:eastAsia="仿宋"/>
          <w:b/>
          <w:lang w:val="en-US" w:eastAsia="zh-CN"/>
        </w:rPr>
        <w:t xml:space="preserve">  </w:t>
      </w:r>
    </w:p>
    <w:p w14:paraId="7C79AF2A">
      <w:pPr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总评表：</w:t>
      </w:r>
    </w:p>
    <w:tbl>
      <w:tblPr>
        <w:tblStyle w:val="12"/>
        <w:tblW w:w="9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2000"/>
        <w:gridCol w:w="1717"/>
        <w:gridCol w:w="1713"/>
        <w:gridCol w:w="1488"/>
        <w:gridCol w:w="1399"/>
      </w:tblGrid>
      <w:tr w14:paraId="06DDC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9" w:type="dxa"/>
            <w:vAlign w:val="top"/>
          </w:tcPr>
          <w:p w14:paraId="312853B8">
            <w:pPr>
              <w:spacing w:line="276" w:lineRule="auto"/>
              <w:jc w:val="center"/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</w:pPr>
            <w:bookmarkStart w:id="0" w:name="OLE_LINK10"/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  <w:t>理论</w:t>
            </w:r>
          </w:p>
          <w:p w14:paraId="48B48743">
            <w:pPr>
              <w:pStyle w:val="2"/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</w:pPr>
          </w:p>
          <w:p w14:paraId="2C90E752">
            <w:pPr>
              <w:rPr>
                <w:rFonts w:hint="eastAsia"/>
                <w:lang w:val="en-US" w:eastAsia="zh-CN"/>
              </w:rPr>
            </w:pPr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  <w:t>（100*30%）</w:t>
            </w:r>
          </w:p>
        </w:tc>
        <w:tc>
          <w:tcPr>
            <w:tcW w:w="2000" w:type="dxa"/>
            <w:vAlign w:val="top"/>
          </w:tcPr>
          <w:p w14:paraId="54697148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zh-TW" w:eastAsia="zh-CN"/>
              </w:rPr>
              <w:t>新型电力系统项目的实施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考核指标</w:t>
            </w:r>
          </w:p>
          <w:p w14:paraId="177C3134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36A7EE78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24FABB3D">
            <w:pPr>
              <w:spacing w:line="276" w:lineRule="auto"/>
              <w:jc w:val="center"/>
              <w:rPr>
                <w:rFonts w:eastAsia="仿宋"/>
                <w:b/>
                <w:color w:val="0000FF"/>
                <w:szCs w:val="21"/>
                <w:highlight w:val="none"/>
              </w:rPr>
            </w:pP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（</w:t>
            </w:r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  <w:t>45*70%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分）</w:t>
            </w:r>
          </w:p>
        </w:tc>
        <w:tc>
          <w:tcPr>
            <w:tcW w:w="1717" w:type="dxa"/>
            <w:vAlign w:val="top"/>
          </w:tcPr>
          <w:p w14:paraId="6A17932F">
            <w:pPr>
              <w:spacing w:line="276" w:lineRule="auto"/>
              <w:jc w:val="center"/>
              <w:rPr>
                <w:rFonts w:ascii="仿宋" w:hAnsi="仿宋" w:eastAsia="仿宋"/>
                <w:b/>
                <w:color w:val="auto"/>
                <w:szCs w:val="21"/>
                <w:highlight w:val="none"/>
                <w:lang w:val="zh-TW"/>
              </w:rPr>
            </w:pPr>
            <w:r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val="zh-TW" w:eastAsia="zh-CN"/>
              </w:rPr>
              <w:t>新型电力系统能源调配管理</w:t>
            </w:r>
            <w:r>
              <w:rPr>
                <w:rFonts w:ascii="仿宋" w:hAnsi="仿宋" w:eastAsia="仿宋"/>
                <w:b/>
                <w:color w:val="auto"/>
                <w:szCs w:val="21"/>
                <w:highlight w:val="none"/>
                <w:lang w:val="zh-TW"/>
              </w:rPr>
              <w:t>考核指标</w:t>
            </w:r>
          </w:p>
          <w:p w14:paraId="78ED302C">
            <w:pPr>
              <w:spacing w:line="276" w:lineRule="auto"/>
              <w:jc w:val="center"/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69950CDB">
            <w:pPr>
              <w:spacing w:line="276" w:lineRule="auto"/>
              <w:jc w:val="center"/>
              <w:rPr>
                <w:color w:val="auto"/>
                <w:highlight w:val="none"/>
                <w:lang w:val="zh-TW"/>
              </w:rPr>
            </w:pPr>
            <w:r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val="zh-TW"/>
              </w:rPr>
              <w:t>（</w:t>
            </w:r>
            <w:r>
              <w:rPr>
                <w:rFonts w:hint="eastAsia" w:ascii="Times New Roman" w:hAnsi="Times New Roman" w:eastAsia="仿宋" w:cs="Times New Roman"/>
                <w:b/>
                <w:color w:val="auto"/>
                <w:szCs w:val="21"/>
                <w:highlight w:val="none"/>
                <w:lang w:val="en-US" w:eastAsia="zh-CN"/>
              </w:rPr>
              <w:t>25</w:t>
            </w:r>
            <w:r>
              <w:rPr>
                <w:rFonts w:hint="eastAsia" w:eastAsia="仿宋" w:cs="Times New Roman"/>
                <w:b/>
                <w:color w:val="auto"/>
                <w:szCs w:val="21"/>
                <w:highlight w:val="none"/>
                <w:lang w:val="en-US" w:eastAsia="zh-CN"/>
              </w:rPr>
              <w:t>*70%</w:t>
            </w:r>
            <w:r>
              <w:rPr>
                <w:rFonts w:hint="eastAsia" w:ascii="Times New Roman" w:hAnsi="Times New Roman" w:eastAsia="仿宋" w:cs="Times New Roman"/>
                <w:b/>
                <w:color w:val="auto"/>
                <w:szCs w:val="21"/>
                <w:highlight w:val="none"/>
                <w:lang w:val="zh-TW"/>
              </w:rPr>
              <w:t>分</w:t>
            </w:r>
            <w:r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val="zh-TW"/>
              </w:rPr>
              <w:t>）</w:t>
            </w:r>
          </w:p>
        </w:tc>
        <w:tc>
          <w:tcPr>
            <w:tcW w:w="1713" w:type="dxa"/>
            <w:vAlign w:val="top"/>
          </w:tcPr>
          <w:p w14:paraId="6EB21EC5">
            <w:pPr>
              <w:spacing w:line="276" w:lineRule="auto"/>
              <w:jc w:val="center"/>
              <w:rPr>
                <w:rFonts w:eastAsia="PMingLiU"/>
                <w:b/>
                <w:color w:val="auto"/>
                <w:szCs w:val="21"/>
                <w:highlight w:val="none"/>
                <w:lang w:val="zh-TW" w:eastAsia="zh-TW"/>
              </w:rPr>
            </w:pPr>
            <w:r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val="zh-TW" w:eastAsia="zh-CN"/>
              </w:rPr>
              <w:t>减碳运行管理</w:t>
            </w:r>
            <w:r>
              <w:rPr>
                <w:rFonts w:ascii="仿宋" w:hAnsi="仿宋" w:eastAsia="仿宋"/>
                <w:b/>
                <w:color w:val="auto"/>
                <w:szCs w:val="21"/>
                <w:highlight w:val="none"/>
                <w:lang w:val="zh-TW"/>
              </w:rPr>
              <w:t>考核指标</w:t>
            </w:r>
          </w:p>
          <w:p w14:paraId="5F97ECEC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18ADADF7">
            <w:pPr>
              <w:spacing w:line="276" w:lineRule="auto"/>
              <w:ind w:firstLine="105" w:firstLineChars="50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3B6B1848">
            <w:pPr>
              <w:spacing w:line="276" w:lineRule="auto"/>
              <w:ind w:firstLine="105" w:firstLineChars="50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 w:eastAsia="zh-TW"/>
              </w:rPr>
            </w:pP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(</w:t>
            </w:r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  <w:t>25*70%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分)</w:t>
            </w:r>
          </w:p>
        </w:tc>
        <w:tc>
          <w:tcPr>
            <w:tcW w:w="1488" w:type="dxa"/>
            <w:vAlign w:val="top"/>
          </w:tcPr>
          <w:p w14:paraId="5255138C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  <w:r>
              <w:rPr>
                <w:rFonts w:eastAsia="仿宋"/>
                <w:b/>
                <w:color w:val="auto"/>
                <w:szCs w:val="21"/>
                <w:highlight w:val="none"/>
              </w:rPr>
              <w:t>职业规范与安全生产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考核</w:t>
            </w:r>
          </w:p>
          <w:p w14:paraId="7A3A921F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指标</w:t>
            </w:r>
          </w:p>
          <w:p w14:paraId="17CFF8FC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12B9B329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  <w:bookmarkStart w:id="1" w:name="OLE_LINK1"/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（</w:t>
            </w:r>
            <w:r>
              <w:rPr>
                <w:rFonts w:eastAsia="PMingLiU"/>
                <w:b/>
                <w:color w:val="auto"/>
                <w:szCs w:val="21"/>
                <w:highlight w:val="none"/>
                <w:lang w:val="zh-TW" w:eastAsia="zh-TW"/>
              </w:rPr>
              <w:t>5</w:t>
            </w:r>
            <w:r>
              <w:rPr>
                <w:rFonts w:hint="eastAsia" w:eastAsia="宋体"/>
                <w:b/>
                <w:color w:val="auto"/>
                <w:szCs w:val="21"/>
                <w:highlight w:val="none"/>
                <w:lang w:val="en-US" w:eastAsia="zh-CN"/>
              </w:rPr>
              <w:t>*70%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分）</w:t>
            </w:r>
            <w:bookmarkEnd w:id="1"/>
          </w:p>
        </w:tc>
        <w:tc>
          <w:tcPr>
            <w:tcW w:w="1399" w:type="dxa"/>
            <w:vAlign w:val="top"/>
          </w:tcPr>
          <w:p w14:paraId="5B61B876">
            <w:pPr>
              <w:spacing w:line="276" w:lineRule="auto"/>
              <w:jc w:val="center"/>
              <w:rPr>
                <w:rFonts w:eastAsia="仿宋"/>
                <w:b/>
                <w:szCs w:val="21"/>
                <w:highlight w:val="none"/>
              </w:rPr>
            </w:pPr>
            <w:r>
              <w:rPr>
                <w:rFonts w:eastAsia="仿宋"/>
                <w:b/>
                <w:szCs w:val="21"/>
                <w:highlight w:val="none"/>
              </w:rPr>
              <w:t>总分</w:t>
            </w:r>
          </w:p>
          <w:p w14:paraId="207B444D">
            <w:pPr>
              <w:pStyle w:val="2"/>
              <w:rPr>
                <w:rFonts w:eastAsia="仿宋"/>
                <w:b/>
                <w:szCs w:val="21"/>
                <w:highlight w:val="none"/>
              </w:rPr>
            </w:pPr>
          </w:p>
          <w:p w14:paraId="0B5B8A2F">
            <w:pPr>
              <w:rPr>
                <w:rFonts w:hint="default" w:eastAsia="仿宋"/>
                <w:lang w:val="en-US" w:eastAsia="zh-CN"/>
              </w:rPr>
            </w:pP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（</w:t>
            </w:r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  <w:t>100分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）</w:t>
            </w:r>
          </w:p>
        </w:tc>
      </w:tr>
      <w:tr w14:paraId="43414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1679" w:type="dxa"/>
          </w:tcPr>
          <w:p w14:paraId="53C81097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</w:tc>
        <w:tc>
          <w:tcPr>
            <w:tcW w:w="2000" w:type="dxa"/>
          </w:tcPr>
          <w:p w14:paraId="544AE362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</w:tc>
        <w:tc>
          <w:tcPr>
            <w:tcW w:w="1717" w:type="dxa"/>
          </w:tcPr>
          <w:p w14:paraId="6460D8BA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</w:tc>
        <w:tc>
          <w:tcPr>
            <w:tcW w:w="1713" w:type="dxa"/>
          </w:tcPr>
          <w:p w14:paraId="6E12BFED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</w:tc>
        <w:tc>
          <w:tcPr>
            <w:tcW w:w="1488" w:type="dxa"/>
          </w:tcPr>
          <w:p w14:paraId="22E6522E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</w:tc>
        <w:tc>
          <w:tcPr>
            <w:tcW w:w="1399" w:type="dxa"/>
          </w:tcPr>
          <w:p w14:paraId="0AD2AA1D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  <w:p w14:paraId="16541380">
            <w:pPr>
              <w:pStyle w:val="2"/>
            </w:pPr>
          </w:p>
        </w:tc>
      </w:tr>
      <w:bookmarkEnd w:id="0"/>
    </w:tbl>
    <w:p w14:paraId="014E1650"/>
    <w:p w14:paraId="0AEB5456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510" w:hanging="510"/>
        <w:textAlignment w:val="auto"/>
        <w:outlineLvl w:val="0"/>
        <w:rPr>
          <w:rFonts w:hint="eastAsia" w:ascii="仿宋" w:hAnsi="仿宋" w:eastAsia="仿宋" w:cs="仿宋"/>
          <w:sz w:val="24"/>
          <w:szCs w:val="24"/>
          <w:lang w:val="zh-TW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理论考核（卷面100分）</w:t>
      </w:r>
    </w:p>
    <w:tbl>
      <w:tblPr>
        <w:tblStyle w:val="12"/>
        <w:tblW w:w="10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2866"/>
        <w:gridCol w:w="2687"/>
        <w:gridCol w:w="2100"/>
      </w:tblGrid>
      <w:tr w14:paraId="5E82A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404" w:type="dxa"/>
            <w:tcBorders>
              <w:top w:val="single" w:color="000000" w:sz="4" w:space="0"/>
              <w:bottom w:val="single" w:color="000000" w:sz="4" w:space="0"/>
            </w:tcBorders>
          </w:tcPr>
          <w:p w14:paraId="10D242ED">
            <w:pPr>
              <w:spacing w:before="100" w:beforeAutospacing="1" w:line="360" w:lineRule="exact"/>
              <w:jc w:val="left"/>
              <w:rPr>
                <w:rFonts w:hint="default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单选题</w:t>
            </w:r>
          </w:p>
        </w:tc>
        <w:tc>
          <w:tcPr>
            <w:tcW w:w="2866" w:type="dxa"/>
          </w:tcPr>
          <w:p w14:paraId="5C1FADF6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多选题</w:t>
            </w:r>
          </w:p>
        </w:tc>
        <w:tc>
          <w:tcPr>
            <w:tcW w:w="2687" w:type="dxa"/>
          </w:tcPr>
          <w:p w14:paraId="6CB14975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判断题</w:t>
            </w:r>
          </w:p>
        </w:tc>
        <w:tc>
          <w:tcPr>
            <w:tcW w:w="2100" w:type="dxa"/>
          </w:tcPr>
          <w:p w14:paraId="2E15C1D2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得分</w:t>
            </w:r>
          </w:p>
        </w:tc>
      </w:tr>
      <w:tr w14:paraId="79E3F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404" w:type="dxa"/>
            <w:tcBorders>
              <w:top w:val="single" w:color="000000" w:sz="4" w:space="0"/>
              <w:bottom w:val="single" w:color="000000" w:sz="4" w:space="0"/>
            </w:tcBorders>
          </w:tcPr>
          <w:p w14:paraId="50A8086F">
            <w:pPr>
              <w:spacing w:before="100" w:beforeAutospacing="1" w:line="360" w:lineRule="exact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866" w:type="dxa"/>
          </w:tcPr>
          <w:p w14:paraId="066A7684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87" w:type="dxa"/>
          </w:tcPr>
          <w:p w14:paraId="3DC13BEA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100" w:type="dxa"/>
          </w:tcPr>
          <w:p w14:paraId="570CBAAD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 w14:paraId="3CAB2D8A">
      <w:pPr>
        <w:pStyle w:val="3"/>
        <w:keepNext/>
        <w:keepLines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textAlignment w:val="auto"/>
        <w:outlineLvl w:val="0"/>
        <w:rPr>
          <w:rFonts w:hint="eastAsia" w:ascii="仿宋" w:hAnsi="仿宋" w:eastAsia="仿宋" w:cs="仿宋"/>
          <w:sz w:val="24"/>
          <w:szCs w:val="24"/>
          <w:lang w:val="zh-TW"/>
        </w:rPr>
      </w:pPr>
    </w:p>
    <w:p w14:paraId="05790DA7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510" w:hanging="510"/>
        <w:textAlignment w:val="auto"/>
        <w:outlineLvl w:val="0"/>
        <w:rPr>
          <w:rFonts w:hint="eastAsia" w:ascii="仿宋" w:hAnsi="仿宋" w:eastAsia="仿宋" w:cs="仿宋"/>
          <w:sz w:val="24"/>
          <w:szCs w:val="24"/>
          <w:lang w:val="zh-TW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新型电力系统项目的实施</w:t>
      </w:r>
      <w:r>
        <w:rPr>
          <w:rFonts w:hint="eastAsia" w:ascii="仿宋" w:hAnsi="仿宋" w:eastAsia="仿宋" w:cs="仿宋"/>
          <w:sz w:val="24"/>
          <w:szCs w:val="24"/>
        </w:rPr>
        <w:t>任务要求</w:t>
      </w:r>
      <w:r>
        <w:rPr>
          <w:rFonts w:hint="eastAsia" w:ascii="仿宋" w:hAnsi="仿宋" w:eastAsia="仿宋" w:cs="仿宋"/>
          <w:sz w:val="24"/>
          <w:szCs w:val="24"/>
          <w:lang w:val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45</w:t>
      </w:r>
      <w:r>
        <w:rPr>
          <w:rFonts w:hint="eastAsia" w:ascii="仿宋" w:hAnsi="仿宋" w:eastAsia="仿宋" w:cs="仿宋"/>
          <w:sz w:val="24"/>
          <w:szCs w:val="24"/>
          <w:lang w:val="zh-TW"/>
        </w:rPr>
        <w:t>分）</w:t>
      </w:r>
    </w:p>
    <w:tbl>
      <w:tblPr>
        <w:tblStyle w:val="12"/>
        <w:tblW w:w="99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6411"/>
        <w:gridCol w:w="804"/>
        <w:gridCol w:w="1296"/>
      </w:tblGrid>
      <w:tr w14:paraId="00534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393" w:type="dxa"/>
            <w:tcBorders>
              <w:top w:val="single" w:color="000000" w:sz="4" w:space="0"/>
              <w:bottom w:val="single" w:color="000000" w:sz="4" w:space="0"/>
            </w:tcBorders>
          </w:tcPr>
          <w:p w14:paraId="5408A51C">
            <w:pPr>
              <w:spacing w:before="100" w:beforeAutospacing="1" w:line="360" w:lineRule="exact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bookmarkStart w:id="2" w:name="OLE_LINK2"/>
            <w:bookmarkStart w:id="3" w:name="OLE_LINK13"/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内容</w:t>
            </w:r>
          </w:p>
        </w:tc>
        <w:tc>
          <w:tcPr>
            <w:tcW w:w="6411" w:type="dxa"/>
          </w:tcPr>
          <w:p w14:paraId="31D33CA4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评分指标</w:t>
            </w:r>
          </w:p>
        </w:tc>
        <w:tc>
          <w:tcPr>
            <w:tcW w:w="804" w:type="dxa"/>
          </w:tcPr>
          <w:p w14:paraId="309BB6AC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配分</w:t>
            </w:r>
          </w:p>
        </w:tc>
        <w:tc>
          <w:tcPr>
            <w:tcW w:w="1296" w:type="dxa"/>
          </w:tcPr>
          <w:p w14:paraId="7340B702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得分</w:t>
            </w:r>
          </w:p>
        </w:tc>
      </w:tr>
      <w:bookmarkEnd w:id="2"/>
      <w:tr w14:paraId="6F9D2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1393" w:type="dxa"/>
            <w:vMerge w:val="restart"/>
            <w:vAlign w:val="center"/>
          </w:tcPr>
          <w:p w14:paraId="4B67B6EB"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bookmarkStart w:id="4" w:name="OLE_LINK6" w:colFirst="2" w:colLast="2"/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线路连接</w:t>
            </w:r>
          </w:p>
          <w:p w14:paraId="456C042A"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正确性</w:t>
            </w:r>
          </w:p>
        </w:tc>
        <w:tc>
          <w:tcPr>
            <w:tcW w:w="6411" w:type="dxa"/>
            <w:vAlign w:val="top"/>
          </w:tcPr>
          <w:p w14:paraId="5124E4AD"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抽查PLC输入端口接线正确性：</w:t>
            </w:r>
          </w:p>
          <w:p w14:paraId="2D62A0C3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操作方法：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查看开关按钮盘上右往左依次的端子排输出线号X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、X1、X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与PLC输入端口及号码管三者一一对应。</w:t>
            </w:r>
          </w:p>
          <w:p w14:paraId="776576B9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接线错误或未套号码管造成裁判不能检查的，每根扣0.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分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累计扣分不超过5分。</w:t>
            </w:r>
          </w:p>
        </w:tc>
        <w:tc>
          <w:tcPr>
            <w:tcW w:w="804" w:type="dxa"/>
            <w:vAlign w:val="center"/>
          </w:tcPr>
          <w:p w14:paraId="7DA40383"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 w14:paraId="3FC19811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64453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93" w:type="dxa"/>
            <w:vMerge w:val="continue"/>
            <w:vAlign w:val="center"/>
          </w:tcPr>
          <w:p w14:paraId="3C3EEF88"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  <w:vAlign w:val="top"/>
          </w:tcPr>
          <w:p w14:paraId="4A5DFE07"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抽查PLC输出端口接线正确性：</w:t>
            </w:r>
          </w:p>
          <w:p w14:paraId="356394C2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操作方法：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PLC输出端口及输出线号码管Y1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、Y14、Y1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、Y1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、Y1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分别与KA1、KA2、KA3、KA4、KA5下端的输入线号码管三者一一对应。</w:t>
            </w:r>
          </w:p>
          <w:p w14:paraId="7F8B3019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接线错误或未套号码管造成裁判不能检查的，每根扣0.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分</w:t>
            </w:r>
            <w:bookmarkStart w:id="5" w:name="OLE_LINK9"/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累计扣分不超过5分。</w:t>
            </w:r>
            <w:bookmarkEnd w:id="5"/>
          </w:p>
        </w:tc>
        <w:tc>
          <w:tcPr>
            <w:tcW w:w="804" w:type="dxa"/>
            <w:vAlign w:val="center"/>
          </w:tcPr>
          <w:p w14:paraId="55697EAF"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 w14:paraId="44870982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27C98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1393" w:type="dxa"/>
            <w:vMerge w:val="continue"/>
            <w:vAlign w:val="center"/>
          </w:tcPr>
          <w:p w14:paraId="541BCFF9"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1F4FDD13"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负载双线控制：</w:t>
            </w:r>
          </w:p>
          <w:p w14:paraId="692FE3AB">
            <w:pPr>
              <w:spacing w:line="360" w:lineRule="exact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观察继电器KA9~KA14输入端（上端）采用2个端口接线。</w:t>
            </w:r>
          </w:p>
          <w:p w14:paraId="03845275"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每有一个负载未采用双线控制，扣0.5分，</w:t>
            </w:r>
            <w:bookmarkStart w:id="6" w:name="OLE_LINK8"/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累计扣分不超过5分。</w:t>
            </w:r>
            <w:bookmarkEnd w:id="6"/>
          </w:p>
        </w:tc>
        <w:tc>
          <w:tcPr>
            <w:tcW w:w="804" w:type="dxa"/>
            <w:vAlign w:val="center"/>
          </w:tcPr>
          <w:p w14:paraId="017604E3"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 w14:paraId="264F8A61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5319F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1" w:hRule="atLeast"/>
          <w:jc w:val="center"/>
        </w:trPr>
        <w:tc>
          <w:tcPr>
            <w:tcW w:w="1393" w:type="dxa"/>
            <w:vMerge w:val="restart"/>
            <w:vAlign w:val="center"/>
          </w:tcPr>
          <w:p w14:paraId="5B19E823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安装及接线工艺检查</w:t>
            </w:r>
          </w:p>
        </w:tc>
        <w:tc>
          <w:tcPr>
            <w:tcW w:w="6411" w:type="dxa"/>
          </w:tcPr>
          <w:p w14:paraId="09F6C662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整体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布局合理性与美观：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按照现场情况分ABC三个档次，A为最高档，C为最低档，每档递减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分，最低0分。</w:t>
            </w:r>
          </w:p>
          <w:p w14:paraId="2ED00713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A档：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设备在面板上的布局居中，排列整齐，导线长度合理并通过线槽布线，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全部盖上线槽盖、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线槽长度合理（线槽之间的连接缝隙不超过2.5cm）、线槽外的导线整齐不凌乱（缠绕管或扎带整理），</w:t>
            </w:r>
          </w:p>
          <w:p w14:paraId="5F5EDC84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得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分；</w:t>
            </w:r>
          </w:p>
          <w:p w14:paraId="3B0012E8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B档：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设备在面板上的布局未居中，未整齐排列，导线长度过长或过短、未通过线槽走线，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未全部盖上线槽盖、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线槽长度不合理（线槽之间的连接缝隙超过2.5cm）、线槽外的导线凌乱（未使用缠绕管或扎带整理），出现以上情况中的1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~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2种，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得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2.5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分；</w:t>
            </w:r>
          </w:p>
          <w:p w14:paraId="3E7903F3"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C档：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设备在面板上的布局未居中，未整齐排列，导线长度过长或过短、未通过线槽走线，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未全部盖上线槽盖、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线槽长度不合理（线槽之间的连接缝隙超过2.5cm）、线槽外的导线凌乱（未使用缠绕管或扎带整理），出现以上情况中的2种以上，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得0分。</w:t>
            </w:r>
          </w:p>
        </w:tc>
        <w:tc>
          <w:tcPr>
            <w:tcW w:w="804" w:type="dxa"/>
            <w:vAlign w:val="center"/>
          </w:tcPr>
          <w:p w14:paraId="5084D331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 w14:paraId="5A7CB237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6A248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6" w:hRule="atLeast"/>
          <w:jc w:val="center"/>
        </w:trPr>
        <w:tc>
          <w:tcPr>
            <w:tcW w:w="1393" w:type="dxa"/>
            <w:vMerge w:val="continue"/>
            <w:vAlign w:val="center"/>
          </w:tcPr>
          <w:p w14:paraId="2DDF77A2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2ABF4B40">
            <w:pPr>
              <w:pStyle w:val="25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D0D0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接线注意点：</w:t>
            </w:r>
          </w:p>
          <w:p w14:paraId="25601AC1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（1）12V、24V、L使用红色导线连接，0V、N采用黑色导线连接；</w:t>
            </w:r>
          </w:p>
          <w:p w14:paraId="1B50AF15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（2）PLC输出端口到继电器线圈使用红色导线连接，线圈0V到PLC的0V使用黑色导线连接；</w:t>
            </w:r>
          </w:p>
          <w:p w14:paraId="72C5E3C0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（3）开关按钮盘输出到PLC输入端使用黑色导线连接。</w:t>
            </w:r>
          </w:p>
          <w:p w14:paraId="5C0835AC"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每发现一处不符合上述的要求，扣0.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分，累计扣分不超过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分。</w:t>
            </w:r>
          </w:p>
        </w:tc>
        <w:tc>
          <w:tcPr>
            <w:tcW w:w="804" w:type="dxa"/>
            <w:vAlign w:val="center"/>
          </w:tcPr>
          <w:p w14:paraId="5AD4B3E6"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 w14:paraId="3D5BB331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20C6D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vMerge w:val="continue"/>
            <w:vAlign w:val="center"/>
          </w:tcPr>
          <w:p w14:paraId="7183D39C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  <w:vAlign w:val="top"/>
          </w:tcPr>
          <w:p w14:paraId="148D0AE4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冷压端子使用：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按照现场情况分ABC三个档次，A为最高档，C为最低档，每档递减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分，最低0分。</w:t>
            </w:r>
          </w:p>
          <w:p w14:paraId="0F5C1D64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A档：所有接线均使用冷压端子进行连接，得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2E02F1E1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B档：有1-10处以内未使用冷压端子，得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78E30B2D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C档：有10处以上未使用冷压端子，或所有接线均未使用接线端子，得0分。</w:t>
            </w:r>
          </w:p>
        </w:tc>
        <w:tc>
          <w:tcPr>
            <w:tcW w:w="804" w:type="dxa"/>
            <w:vAlign w:val="center"/>
          </w:tcPr>
          <w:p w14:paraId="1C70E83C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6" w:type="dxa"/>
            <w:vAlign w:val="center"/>
          </w:tcPr>
          <w:p w14:paraId="508E194A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04B9C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vMerge w:val="continue"/>
            <w:vAlign w:val="center"/>
          </w:tcPr>
          <w:p w14:paraId="6C4A41FC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3897F903">
            <w:pPr>
              <w:spacing w:before="100" w:beforeAutospacing="1"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1"/>
                <w:szCs w:val="21"/>
              </w:rPr>
              <w:t>接线可靠性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（包括金属材料外露（超过2mm））：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按照现场情况分ABC三个档次，A为最高档，C为最低档，每档递减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分，最低0分。</w:t>
            </w:r>
          </w:p>
          <w:p w14:paraId="133FCC4A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A档：所有接线端子均未露铜，得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721386CA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B档：有1-10处以内接线端子露铜，得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3F405F7D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C档：有10处以上接线端子露铜，得0分。</w:t>
            </w:r>
          </w:p>
        </w:tc>
        <w:tc>
          <w:tcPr>
            <w:tcW w:w="804" w:type="dxa"/>
            <w:vAlign w:val="center"/>
          </w:tcPr>
          <w:p w14:paraId="208A28F3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6" w:type="dxa"/>
            <w:vAlign w:val="center"/>
          </w:tcPr>
          <w:p w14:paraId="6CA8FC7A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3F675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vMerge w:val="continue"/>
            <w:vAlign w:val="center"/>
          </w:tcPr>
          <w:p w14:paraId="45D0B5F0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0E73C496">
            <w:pPr>
              <w:spacing w:before="100" w:beforeAutospacing="1"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并线：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2根及以上导线并入一个冷压端子。发现一处扣0.2分，累计扣分不超过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分。 </w:t>
            </w:r>
          </w:p>
        </w:tc>
        <w:tc>
          <w:tcPr>
            <w:tcW w:w="804" w:type="dxa"/>
            <w:vAlign w:val="center"/>
          </w:tcPr>
          <w:p w14:paraId="43A9201C"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6" w:type="dxa"/>
            <w:vAlign w:val="center"/>
          </w:tcPr>
          <w:p w14:paraId="1B5D3478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4394E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93" w:type="dxa"/>
            <w:vMerge w:val="continue"/>
            <w:vAlign w:val="center"/>
          </w:tcPr>
          <w:p w14:paraId="20499154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583CAF93">
            <w:pPr>
              <w:spacing w:before="100" w:beforeAutospacing="1"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号码管套用：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按照现场情况分ABC三个档次，A为最高档，C为最低档，每档递减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分，最低0分。</w:t>
            </w:r>
          </w:p>
          <w:p w14:paraId="7A313665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A档：所有接线端子均使用号码管，得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550B1743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B档：有1-10处以内未使用号码管，得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66614C41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C档：有10处以上未使用号码管，或均未使用号码管，得0分。</w:t>
            </w:r>
          </w:p>
        </w:tc>
        <w:tc>
          <w:tcPr>
            <w:tcW w:w="804" w:type="dxa"/>
            <w:vAlign w:val="center"/>
          </w:tcPr>
          <w:p w14:paraId="30DAD3EB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6" w:type="dxa"/>
            <w:vAlign w:val="center"/>
          </w:tcPr>
          <w:p w14:paraId="5C6CCF3A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bookmarkEnd w:id="4"/>
      <w:tr w14:paraId="25207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vMerge w:val="continue"/>
            <w:vAlign w:val="center"/>
          </w:tcPr>
          <w:p w14:paraId="51A937C8">
            <w:pPr>
              <w:spacing w:before="100" w:beforeAutospacing="1"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1E8651F0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号码管标识：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号码管标识正面未朝外，发现一处扣0.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分，累计扣分不超过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分。</w:t>
            </w:r>
          </w:p>
        </w:tc>
        <w:tc>
          <w:tcPr>
            <w:tcW w:w="804" w:type="dxa"/>
            <w:vAlign w:val="center"/>
          </w:tcPr>
          <w:p w14:paraId="2171A108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6" w:type="dxa"/>
            <w:vAlign w:val="center"/>
          </w:tcPr>
          <w:p w14:paraId="150F8D59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bookmarkEnd w:id="3"/>
    </w:tbl>
    <w:p w14:paraId="2FAFE993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510" w:hanging="510"/>
        <w:textAlignment w:val="auto"/>
        <w:outlineLvl w:val="0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TW" w:eastAsia="zh-CN"/>
        </w:rPr>
        <w:t>新型电力系统能源调配管理</w:t>
      </w:r>
      <w:r>
        <w:rPr>
          <w:rFonts w:hint="eastAsia" w:ascii="仿宋" w:hAnsi="仿宋" w:eastAsia="仿宋" w:cs="仿宋"/>
          <w:kern w:val="2"/>
          <w:sz w:val="24"/>
          <w:szCs w:val="24"/>
        </w:rPr>
        <w:t>考核指标（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t>卷面25</w:t>
      </w:r>
      <w:r>
        <w:rPr>
          <w:rFonts w:hint="eastAsia" w:ascii="仿宋" w:hAnsi="仿宋" w:eastAsia="仿宋" w:cs="仿宋"/>
          <w:kern w:val="2"/>
          <w:sz w:val="24"/>
          <w:szCs w:val="24"/>
        </w:rPr>
        <w:t>分）</w:t>
      </w:r>
    </w:p>
    <w:tbl>
      <w:tblPr>
        <w:tblStyle w:val="11"/>
        <w:tblW w:w="1005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9"/>
        <w:gridCol w:w="5083"/>
        <w:gridCol w:w="693"/>
        <w:gridCol w:w="1102"/>
      </w:tblGrid>
      <w:tr w14:paraId="34C8B5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 w14:paraId="3387AC0B"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  <w:lang w:val="en-US" w:eastAsia="zh-CN"/>
              </w:rPr>
              <w:t>操作</w:t>
            </w:r>
          </w:p>
        </w:tc>
        <w:tc>
          <w:tcPr>
            <w:tcW w:w="5245" w:type="dxa"/>
            <w:vAlign w:val="center"/>
          </w:tcPr>
          <w:p w14:paraId="0884D1E1"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评分标准</w:t>
            </w:r>
          </w:p>
        </w:tc>
        <w:tc>
          <w:tcPr>
            <w:tcW w:w="709" w:type="dxa"/>
            <w:vAlign w:val="center"/>
          </w:tcPr>
          <w:p w14:paraId="5B6800A5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配分</w:t>
            </w:r>
          </w:p>
        </w:tc>
        <w:tc>
          <w:tcPr>
            <w:tcW w:w="1131" w:type="dxa"/>
            <w:vAlign w:val="center"/>
          </w:tcPr>
          <w:p w14:paraId="7A629796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得分</w:t>
            </w:r>
          </w:p>
        </w:tc>
      </w:tr>
      <w:tr w14:paraId="75826A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0363" w:type="dxa"/>
            <w:gridSpan w:val="4"/>
            <w:vAlign w:val="center"/>
          </w:tcPr>
          <w:p w14:paraId="7E661C0B">
            <w:pPr>
              <w:widowControl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</w:rPr>
              <w:t>*注：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此时</w:t>
            </w:r>
            <w:r>
              <w:rPr>
                <w:rFonts w:hint="eastAsia" w:ascii="仿宋" w:hAnsi="仿宋" w:eastAsia="仿宋" w:cs="仿宋"/>
                <w:b/>
                <w:bCs w:val="0"/>
                <w:color w:val="0C0C0C" w:themeColor="text1" w:themeTint="F2"/>
                <w:sz w:val="21"/>
                <w:szCs w:val="21"/>
                <w:lang w:val="en-US" w:eastAsia="zh-CN"/>
              </w:rPr>
              <w:t>复位旋钮应在左侧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</w:rPr>
              <w:t>，须严格按试题要求开启相应的功能，若有多做、少做、错误的情况均视为未达要求，则扣分。</w:t>
            </w: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 xml:space="preserve"> </w:t>
            </w:r>
          </w:p>
        </w:tc>
      </w:tr>
      <w:tr w14:paraId="2A1BC1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3" w:hRule="atLeast"/>
          <w:jc w:val="center"/>
        </w:trPr>
        <w:tc>
          <w:tcPr>
            <w:tcW w:w="3278" w:type="dxa"/>
            <w:vAlign w:val="center"/>
          </w:tcPr>
          <w:p w14:paraId="381BF5D1">
            <w:pPr>
              <w:pStyle w:val="19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K1自锁（亮）；</w:t>
            </w:r>
          </w:p>
          <w:p w14:paraId="5B820F81">
            <w:pPr>
              <w:pStyle w:val="19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K1解锁（灭）。</w:t>
            </w:r>
          </w:p>
        </w:tc>
        <w:tc>
          <w:tcPr>
            <w:tcW w:w="5245" w:type="dxa"/>
            <w:vAlign w:val="center"/>
          </w:tcPr>
          <w:p w14:paraId="3A772E32">
            <w:pPr>
              <w:pStyle w:val="19"/>
              <w:spacing w:line="288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（1）KA5，KA6吸合；</w:t>
            </w:r>
          </w:p>
          <w:p w14:paraId="145E8572">
            <w:pPr>
              <w:pStyle w:val="19"/>
              <w:spacing w:line="288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（2）KA5，KA6断开；</w:t>
            </w:r>
          </w:p>
          <w:p w14:paraId="6A493BE5">
            <w:pPr>
              <w:pStyle w:val="19"/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以上功能全部正确得7.5分，否则不得分。</w:t>
            </w:r>
          </w:p>
        </w:tc>
        <w:tc>
          <w:tcPr>
            <w:tcW w:w="709" w:type="dxa"/>
            <w:vAlign w:val="center"/>
          </w:tcPr>
          <w:p w14:paraId="57DDD059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1"/>
                <w:lang w:val="en-US" w:eastAsia="zh-CN"/>
              </w:rPr>
              <w:t>7.5</w:t>
            </w:r>
          </w:p>
        </w:tc>
        <w:tc>
          <w:tcPr>
            <w:tcW w:w="1131" w:type="dxa"/>
          </w:tcPr>
          <w:p w14:paraId="57786A4F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0ED504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3278" w:type="dxa"/>
            <w:vAlign w:val="center"/>
          </w:tcPr>
          <w:p w14:paraId="6637036B">
            <w:pPr>
              <w:pStyle w:val="19"/>
              <w:numPr>
                <w:ilvl w:val="0"/>
                <w:numId w:val="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K2自锁（亮）；</w:t>
            </w:r>
          </w:p>
          <w:p w14:paraId="222885A6">
            <w:pPr>
              <w:pStyle w:val="19"/>
              <w:numPr>
                <w:ilvl w:val="0"/>
                <w:numId w:val="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K2解锁（灭）。</w:t>
            </w:r>
          </w:p>
        </w:tc>
        <w:tc>
          <w:tcPr>
            <w:tcW w:w="5245" w:type="dxa"/>
            <w:vAlign w:val="center"/>
          </w:tcPr>
          <w:p w14:paraId="4A39350F">
            <w:p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  <w:t>（1）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鼓风机运行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  <w:t>；</w:t>
            </w:r>
          </w:p>
          <w:p w14:paraId="2A25D45F">
            <w:pPr>
              <w:spacing w:line="36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  <w:t>（2）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鼓风机停止运行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  <w:t>；</w:t>
            </w:r>
          </w:p>
          <w:p w14:paraId="14EE8038">
            <w:pPr>
              <w:pStyle w:val="19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以上功能全部正确得7.5分，否则不得分。</w:t>
            </w:r>
          </w:p>
        </w:tc>
        <w:tc>
          <w:tcPr>
            <w:tcW w:w="709" w:type="dxa"/>
            <w:vAlign w:val="center"/>
          </w:tcPr>
          <w:p w14:paraId="1165EA06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7.5</w:t>
            </w:r>
          </w:p>
        </w:tc>
        <w:tc>
          <w:tcPr>
            <w:tcW w:w="1131" w:type="dxa"/>
          </w:tcPr>
          <w:p w14:paraId="4586BFF4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449A1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3278" w:type="dxa"/>
            <w:vAlign w:val="center"/>
          </w:tcPr>
          <w:p w14:paraId="0C303DCA">
            <w:pPr>
              <w:pStyle w:val="19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K3自锁（亮）；</w:t>
            </w:r>
          </w:p>
          <w:p w14:paraId="198DE937">
            <w:pPr>
              <w:pStyle w:val="19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K3解锁（灭）。</w:t>
            </w:r>
          </w:p>
        </w:tc>
        <w:tc>
          <w:tcPr>
            <w:tcW w:w="5245" w:type="dxa"/>
          </w:tcPr>
          <w:p w14:paraId="603BD86E">
            <w:pPr>
              <w:pStyle w:val="19"/>
              <w:numPr>
                <w:ilvl w:val="0"/>
                <w:numId w:val="5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 w:eastAsia="zh-CN"/>
              </w:rPr>
              <w:t>KA1吸合</w:t>
            </w: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  <w:t>；</w:t>
            </w:r>
          </w:p>
          <w:p w14:paraId="35E0190E">
            <w:pPr>
              <w:pStyle w:val="19"/>
              <w:numPr>
                <w:ilvl w:val="0"/>
                <w:numId w:val="5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 w:eastAsia="zh-CN"/>
              </w:rPr>
              <w:t>KA1断开；</w:t>
            </w:r>
          </w:p>
          <w:p w14:paraId="0973BA56">
            <w:pPr>
              <w:pStyle w:val="2"/>
              <w:spacing w:before="0" w:after="0" w:line="360" w:lineRule="exact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以上功能全部正确得10分，否则不得分。</w:t>
            </w:r>
          </w:p>
        </w:tc>
        <w:tc>
          <w:tcPr>
            <w:tcW w:w="709" w:type="dxa"/>
            <w:vAlign w:val="center"/>
          </w:tcPr>
          <w:p w14:paraId="404508D3">
            <w:pPr>
              <w:widowControl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31" w:type="dxa"/>
          </w:tcPr>
          <w:p w14:paraId="6057EB86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</w:tbl>
    <w:p w14:paraId="2AFECED4">
      <w:pPr>
        <w:rPr>
          <w:rFonts w:hint="eastAsia" w:ascii="仿宋" w:hAnsi="仿宋" w:eastAsia="仿宋" w:cs="仿宋"/>
          <w:sz w:val="21"/>
          <w:szCs w:val="21"/>
        </w:rPr>
      </w:pPr>
    </w:p>
    <w:p w14:paraId="67703AD7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510" w:hanging="510"/>
        <w:textAlignment w:val="auto"/>
        <w:outlineLvl w:val="0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TW" w:eastAsia="zh-CN"/>
        </w:rPr>
        <w:t>减碳运行管理</w:t>
      </w:r>
      <w:r>
        <w:rPr>
          <w:rFonts w:hint="eastAsia" w:ascii="仿宋" w:hAnsi="仿宋" w:eastAsia="仿宋" w:cs="仿宋"/>
          <w:kern w:val="2"/>
          <w:sz w:val="24"/>
          <w:szCs w:val="24"/>
        </w:rPr>
        <w:t>考核指标（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t>卷面25</w:t>
      </w:r>
      <w:r>
        <w:rPr>
          <w:rFonts w:hint="eastAsia" w:ascii="仿宋" w:hAnsi="仿宋" w:eastAsia="仿宋" w:cs="仿宋"/>
          <w:kern w:val="2"/>
          <w:sz w:val="24"/>
          <w:szCs w:val="24"/>
        </w:rPr>
        <w:t>分）</w:t>
      </w:r>
    </w:p>
    <w:tbl>
      <w:tblPr>
        <w:tblStyle w:val="11"/>
        <w:tblW w:w="1005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9"/>
        <w:gridCol w:w="5328"/>
        <w:gridCol w:w="719"/>
        <w:gridCol w:w="831"/>
      </w:tblGrid>
      <w:tr w14:paraId="38E7CA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 w14:paraId="68980635"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评分功能项</w:t>
            </w:r>
          </w:p>
        </w:tc>
        <w:tc>
          <w:tcPr>
            <w:tcW w:w="5498" w:type="dxa"/>
            <w:vAlign w:val="center"/>
          </w:tcPr>
          <w:p w14:paraId="71C704F6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评分标准</w:t>
            </w:r>
          </w:p>
        </w:tc>
        <w:tc>
          <w:tcPr>
            <w:tcW w:w="736" w:type="dxa"/>
            <w:vAlign w:val="center"/>
          </w:tcPr>
          <w:p w14:paraId="3026EC53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配分</w:t>
            </w:r>
          </w:p>
        </w:tc>
        <w:tc>
          <w:tcPr>
            <w:tcW w:w="851" w:type="dxa"/>
            <w:vAlign w:val="center"/>
          </w:tcPr>
          <w:p w14:paraId="41555B2F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得分</w:t>
            </w:r>
          </w:p>
        </w:tc>
      </w:tr>
      <w:tr w14:paraId="7AEE4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0363" w:type="dxa"/>
            <w:gridSpan w:val="4"/>
            <w:vAlign w:val="center"/>
          </w:tcPr>
          <w:p w14:paraId="09D228CD"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</w:rPr>
              <w:t>*注：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此时</w:t>
            </w:r>
            <w:r>
              <w:rPr>
                <w:rFonts w:hint="eastAsia" w:ascii="仿宋" w:hAnsi="仿宋" w:eastAsia="仿宋" w:cs="仿宋"/>
                <w:b/>
                <w:bCs w:val="0"/>
                <w:color w:val="0C0C0C" w:themeColor="text1" w:themeTint="F2"/>
                <w:sz w:val="21"/>
                <w:szCs w:val="21"/>
                <w:lang w:val="en-US" w:eastAsia="zh-CN"/>
              </w:rPr>
              <w:t>复位旋钮应在右侧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</w:rPr>
              <w:t>，须严格按试题要求开启相应的功能，若有多做、少做、错误的情况均视为未达要求，则扣分。</w:t>
            </w: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 xml:space="preserve"> </w:t>
            </w:r>
          </w:p>
        </w:tc>
      </w:tr>
      <w:tr w14:paraId="72F844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78" w:type="dxa"/>
            <w:vAlign w:val="center"/>
          </w:tcPr>
          <w:p w14:paraId="4F55EDB2">
            <w:pPr>
              <w:pStyle w:val="19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K2自锁（亮）；</w:t>
            </w:r>
          </w:p>
          <w:p w14:paraId="4262577C">
            <w:pPr>
              <w:pStyle w:val="19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default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K2解锁（灭）。</w:t>
            </w:r>
          </w:p>
        </w:tc>
        <w:tc>
          <w:tcPr>
            <w:tcW w:w="5498" w:type="dxa"/>
            <w:vAlign w:val="center"/>
          </w:tcPr>
          <w:p w14:paraId="16CBFD7D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（1）鼓风机打开，鼓风机出风量初始值“100%”，交流负载 1、2、3 均开启；</w:t>
            </w:r>
          </w:p>
          <w:p w14:paraId="27CCB10F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（2）鼓风机关闭，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  <w:t>1s</w:t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 xml:space="preserve"> 后交流负载 1、2、3 均关闭；</w:t>
            </w:r>
          </w:p>
          <w:p w14:paraId="14A32B18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  <w:t>每实现一项得2.5分，共5分。</w:t>
            </w:r>
          </w:p>
        </w:tc>
        <w:tc>
          <w:tcPr>
            <w:tcW w:w="736" w:type="dxa"/>
            <w:vAlign w:val="center"/>
          </w:tcPr>
          <w:p w14:paraId="539391D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1" w:type="dxa"/>
            <w:vAlign w:val="center"/>
          </w:tcPr>
          <w:p w14:paraId="62D7D4F3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0BF327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78" w:type="dxa"/>
            <w:vAlign w:val="center"/>
          </w:tcPr>
          <w:p w14:paraId="26087375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负载能耗排布界面</w:t>
            </w:r>
          </w:p>
          <w:p w14:paraId="290C2BC2">
            <w:pPr>
              <w:pStyle w:val="19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 w:eastAsia="zh-CN"/>
              </w:rPr>
              <w:t>显示当前所有负载能耗的柱状排布图；</w:t>
            </w:r>
          </w:p>
        </w:tc>
        <w:tc>
          <w:tcPr>
            <w:tcW w:w="5498" w:type="dxa"/>
            <w:vAlign w:val="center"/>
          </w:tcPr>
          <w:p w14:paraId="21477D2F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  <w:t>实时比较负载能耗并显示在图表中，负载能耗按照从大到小的顺序依次在柱状图中从左往右排列；</w:t>
            </w:r>
          </w:p>
          <w:p w14:paraId="7BF558F8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以上功能全部正确得5分，否则不得分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736" w:type="dxa"/>
            <w:vAlign w:val="center"/>
          </w:tcPr>
          <w:p w14:paraId="7A483E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1" w:type="dxa"/>
            <w:vAlign w:val="center"/>
          </w:tcPr>
          <w:p w14:paraId="5C9ED6E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5BC9D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  <w:jc w:val="center"/>
        </w:trPr>
        <w:tc>
          <w:tcPr>
            <w:tcW w:w="3278" w:type="dxa"/>
            <w:vAlign w:val="center"/>
          </w:tcPr>
          <w:p w14:paraId="47039C0C">
            <w:pPr>
              <w:pStyle w:val="19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K1自锁（亮）；</w:t>
            </w:r>
          </w:p>
          <w:p w14:paraId="071A5C3D">
            <w:pPr>
              <w:pStyle w:val="19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K1解锁（灭）。</w:t>
            </w:r>
          </w:p>
        </w:tc>
        <w:tc>
          <w:tcPr>
            <w:tcW w:w="5498" w:type="dxa"/>
            <w:vAlign w:val="center"/>
          </w:tcPr>
          <w:p w14:paraId="635378D9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kern w:val="2"/>
                <w:sz w:val="21"/>
                <w:szCs w:val="21"/>
                <w:u w:val="none"/>
                <w:lang w:val="en-US" w:eastAsia="zh-CN" w:bidi="ar-SA"/>
              </w:rPr>
              <w:t>KA5，KA6吸合；</w:t>
            </w:r>
          </w:p>
          <w:p w14:paraId="137D9C75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kern w:val="2"/>
                <w:sz w:val="21"/>
                <w:szCs w:val="21"/>
                <w:u w:val="none"/>
                <w:lang w:val="en-US" w:eastAsia="zh-CN" w:bidi="ar-SA"/>
              </w:rPr>
              <w:t>KA5，KA6断开；</w:t>
            </w:r>
          </w:p>
          <w:p w14:paraId="0A8EA687"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ind w:leftChars="0"/>
              <w:jc w:val="left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  <w:t>每实现一项得2.5分，共5分。</w:t>
            </w:r>
          </w:p>
        </w:tc>
        <w:tc>
          <w:tcPr>
            <w:tcW w:w="736" w:type="dxa"/>
            <w:vAlign w:val="center"/>
          </w:tcPr>
          <w:p w14:paraId="3E36749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1" w:type="dxa"/>
            <w:vAlign w:val="center"/>
          </w:tcPr>
          <w:p w14:paraId="61B6A25B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15B770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78" w:type="dxa"/>
            <w:vAlign w:val="top"/>
          </w:tcPr>
          <w:p w14:paraId="3770E33A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监视界面</w:t>
            </w:r>
          </w:p>
          <w:p w14:paraId="3F7A6E61">
            <w:pPr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 w:eastAsia="zh-CN"/>
              </w:rPr>
              <w:t>能够显示电站的温度、湿度、光照度数据、光源的运行的方向、光伏组件运行的角度及方向；</w:t>
            </w:r>
          </w:p>
        </w:tc>
        <w:tc>
          <w:tcPr>
            <w:tcW w:w="5498" w:type="dxa"/>
            <w:vAlign w:val="center"/>
          </w:tcPr>
          <w:p w14:paraId="01B8DD4F"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通过利用图库图元绘制光伏发电系统系统框图及光伏逐日系统，动态显示光伏发电系统系统的控制开关动作、能源流向、负载的运行、光伏逐日系统的运行及光源的运行，且与设备运行情况一致；</w:t>
            </w:r>
          </w:p>
          <w:p w14:paraId="1A9121E9"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以上功能全部正确得5分，否则不得分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736" w:type="dxa"/>
            <w:vAlign w:val="center"/>
          </w:tcPr>
          <w:p w14:paraId="5969E69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1" w:type="dxa"/>
            <w:vAlign w:val="center"/>
          </w:tcPr>
          <w:p w14:paraId="5AA7AF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4144C9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3278" w:type="dxa"/>
            <w:vAlign w:val="center"/>
          </w:tcPr>
          <w:p w14:paraId="0085D994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val="en-US" w:eastAsia="zh-CN"/>
              </w:rPr>
              <w:t>数据采集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eastAsia="zh-CN"/>
              </w:rPr>
              <w:t>界面</w:t>
            </w:r>
          </w:p>
          <w:p w14:paraId="66BDBD4F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可实时查询、显示、导出多种电气数据；</w:t>
            </w:r>
          </w:p>
        </w:tc>
        <w:tc>
          <w:tcPr>
            <w:tcW w:w="5498" w:type="dxa"/>
            <w:vAlign w:val="center"/>
          </w:tcPr>
          <w:p w14:paraId="4037DAA1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  <w:t>（1）通过报表控件能够对直流负载电压、直流负载电流、直流负载功率、交流负载电压、交流负载电流、交流负载功率及光伏输入电压共7个参数进行采集与显示。</w:t>
            </w:r>
          </w:p>
          <w:p w14:paraId="7F76041B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  <w:t>（2）通过制作四个按钮控件，分别为：“报表查询”、“报表预览”、“报表打印”、“报表导出”，能够对报表进行查询、预览、打印及导出；</w:t>
            </w:r>
          </w:p>
          <w:p w14:paraId="2467D72B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  <w:t>每实现一项得2.5分，共5分。</w:t>
            </w:r>
          </w:p>
        </w:tc>
        <w:tc>
          <w:tcPr>
            <w:tcW w:w="736" w:type="dxa"/>
            <w:vAlign w:val="center"/>
          </w:tcPr>
          <w:p w14:paraId="23E768D3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1" w:type="dxa"/>
            <w:vAlign w:val="center"/>
          </w:tcPr>
          <w:p w14:paraId="24574C1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</w:tbl>
    <w:p w14:paraId="4E1B64C3">
      <w:pPr>
        <w:rPr>
          <w:rFonts w:hint="eastAsia" w:ascii="仿宋" w:hAnsi="仿宋" w:eastAsia="仿宋" w:cs="仿宋"/>
          <w:sz w:val="21"/>
          <w:szCs w:val="21"/>
        </w:rPr>
      </w:pPr>
    </w:p>
    <w:p w14:paraId="410C850E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0" w:line="240" w:lineRule="auto"/>
        <w:ind w:left="510" w:hanging="510"/>
        <w:textAlignment w:val="auto"/>
        <w:outlineLvl w:val="0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职业规范与安全生产考核指标（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t>卷面</w:t>
      </w:r>
      <w:r>
        <w:rPr>
          <w:rFonts w:hint="eastAsia" w:ascii="仿宋" w:hAnsi="仿宋" w:eastAsia="仿宋" w:cs="仿宋"/>
          <w:kern w:val="2"/>
          <w:sz w:val="24"/>
          <w:szCs w:val="24"/>
        </w:rPr>
        <w:t>5分）</w:t>
      </w:r>
    </w:p>
    <w:tbl>
      <w:tblPr>
        <w:tblStyle w:val="12"/>
        <w:tblpPr w:leftFromText="180" w:rightFromText="180" w:vertAnchor="text" w:horzAnchor="page" w:tblpX="833" w:tblpY="226"/>
        <w:tblW w:w="10057" w:type="dxa"/>
        <w:tblInd w:w="1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7"/>
        <w:gridCol w:w="5955"/>
        <w:gridCol w:w="940"/>
        <w:gridCol w:w="1045"/>
      </w:tblGrid>
      <w:tr w14:paraId="56556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7" w:type="dxa"/>
            <w:vAlign w:val="center"/>
          </w:tcPr>
          <w:p w14:paraId="58D1B95A">
            <w:pPr>
              <w:widowControl/>
              <w:adjustRightInd w:val="0"/>
              <w:snapToGrid w:val="0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内容</w:t>
            </w:r>
          </w:p>
        </w:tc>
        <w:tc>
          <w:tcPr>
            <w:tcW w:w="5955" w:type="dxa"/>
            <w:vAlign w:val="center"/>
          </w:tcPr>
          <w:p w14:paraId="7DAB1264">
            <w:pPr>
              <w:widowControl/>
              <w:adjustRightInd w:val="0"/>
              <w:snapToGrid w:val="0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评分指标</w:t>
            </w:r>
          </w:p>
        </w:tc>
        <w:tc>
          <w:tcPr>
            <w:tcW w:w="940" w:type="dxa"/>
            <w:vAlign w:val="center"/>
          </w:tcPr>
          <w:p w14:paraId="21A76F7D">
            <w:pPr>
              <w:widowControl/>
              <w:adjustRightInd w:val="0"/>
              <w:snapToGrid w:val="0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配分</w:t>
            </w:r>
          </w:p>
        </w:tc>
        <w:tc>
          <w:tcPr>
            <w:tcW w:w="1045" w:type="dxa"/>
          </w:tcPr>
          <w:p w14:paraId="059B493C">
            <w:pPr>
              <w:widowControl/>
              <w:adjustRightInd w:val="0"/>
              <w:snapToGrid w:val="0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得分</w:t>
            </w:r>
          </w:p>
        </w:tc>
      </w:tr>
      <w:tr w14:paraId="1412C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7" w:type="dxa"/>
            <w:vMerge w:val="restart"/>
            <w:vAlign w:val="center"/>
          </w:tcPr>
          <w:p w14:paraId="18619867">
            <w:pPr>
              <w:spacing w:line="360" w:lineRule="exact"/>
              <w:ind w:left="316" w:leftChars="50" w:hanging="211" w:hangingChars="100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职业规范</w:t>
            </w:r>
          </w:p>
          <w:p w14:paraId="2F805797">
            <w:pPr>
              <w:spacing w:line="360" w:lineRule="exact"/>
              <w:ind w:left="315" w:leftChars="150" w:firstLine="105" w:firstLineChars="50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与</w:t>
            </w:r>
          </w:p>
          <w:p w14:paraId="2430C0CC">
            <w:pPr>
              <w:spacing w:line="360" w:lineRule="exact"/>
              <w:ind w:left="316" w:leftChars="50" w:hanging="211" w:hangingChars="100"/>
              <w:rPr>
                <w:rFonts w:hint="eastAsia" w:ascii="仿宋" w:hAnsi="仿宋" w:eastAsia="仿宋" w:cs="仿宋"/>
                <w:b/>
                <w:sz w:val="21"/>
                <w:szCs w:val="21"/>
                <w:u w:color="00000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安全生产</w:t>
            </w:r>
          </w:p>
        </w:tc>
        <w:tc>
          <w:tcPr>
            <w:tcW w:w="5955" w:type="dxa"/>
            <w:vAlign w:val="center"/>
          </w:tcPr>
          <w:p w14:paraId="3872ED0E">
            <w:pPr>
              <w:pStyle w:val="19"/>
              <w:spacing w:line="40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  <w:t>现场操作应符合安全操作指南（工位摆放矿泉水扣0.5分，带电操作扣2分/次，人为引起工位跳闸扣2分/次，扣完为止）</w:t>
            </w:r>
          </w:p>
        </w:tc>
        <w:tc>
          <w:tcPr>
            <w:tcW w:w="940" w:type="dxa"/>
            <w:vAlign w:val="center"/>
          </w:tcPr>
          <w:p w14:paraId="3A4A7E7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  <w:t>2</w:t>
            </w:r>
          </w:p>
        </w:tc>
        <w:tc>
          <w:tcPr>
            <w:tcW w:w="1045" w:type="dxa"/>
          </w:tcPr>
          <w:p w14:paraId="5826288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</w:tr>
      <w:tr w14:paraId="53FDE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7" w:type="dxa"/>
            <w:vMerge w:val="continue"/>
            <w:vAlign w:val="center"/>
          </w:tcPr>
          <w:p w14:paraId="28B86D6E">
            <w:pPr>
              <w:spacing w:line="400" w:lineRule="exact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  <w:tc>
          <w:tcPr>
            <w:tcW w:w="5955" w:type="dxa"/>
            <w:vAlign w:val="center"/>
          </w:tcPr>
          <w:p w14:paraId="0ABBC634">
            <w:pPr>
              <w:pStyle w:val="19"/>
              <w:spacing w:line="40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  <w:t>工具摆放、包装物品、导线、接头等的处理符合职业岗位要求</w:t>
            </w:r>
          </w:p>
        </w:tc>
        <w:tc>
          <w:tcPr>
            <w:tcW w:w="940" w:type="dxa"/>
            <w:vAlign w:val="center"/>
          </w:tcPr>
          <w:p w14:paraId="153181C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  <w:t>1</w:t>
            </w:r>
          </w:p>
        </w:tc>
        <w:tc>
          <w:tcPr>
            <w:tcW w:w="1045" w:type="dxa"/>
          </w:tcPr>
          <w:p w14:paraId="2093E5E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</w:tr>
      <w:tr w14:paraId="548CD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7" w:type="dxa"/>
            <w:vMerge w:val="continue"/>
            <w:vAlign w:val="center"/>
          </w:tcPr>
          <w:p w14:paraId="15BF2496">
            <w:pPr>
              <w:spacing w:line="400" w:lineRule="exact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  <w:tc>
          <w:tcPr>
            <w:tcW w:w="5955" w:type="dxa"/>
            <w:vAlign w:val="center"/>
          </w:tcPr>
          <w:p w14:paraId="35295D12">
            <w:pPr>
              <w:pStyle w:val="19"/>
              <w:spacing w:line="40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  <w:t>分工合理，配合紧密，展示良好的团队合作。</w:t>
            </w:r>
          </w:p>
        </w:tc>
        <w:tc>
          <w:tcPr>
            <w:tcW w:w="940" w:type="dxa"/>
            <w:vAlign w:val="center"/>
          </w:tcPr>
          <w:p w14:paraId="52D9484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  <w:t>1</w:t>
            </w:r>
          </w:p>
        </w:tc>
        <w:tc>
          <w:tcPr>
            <w:tcW w:w="1045" w:type="dxa"/>
          </w:tcPr>
          <w:p w14:paraId="2D48B83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</w:tr>
      <w:tr w14:paraId="390A3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17" w:type="dxa"/>
            <w:vMerge w:val="continue"/>
            <w:vAlign w:val="center"/>
          </w:tcPr>
          <w:p w14:paraId="4BF0281D">
            <w:pPr>
              <w:spacing w:line="400" w:lineRule="exact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  <w:tc>
          <w:tcPr>
            <w:tcW w:w="5955" w:type="dxa"/>
            <w:vAlign w:val="center"/>
          </w:tcPr>
          <w:p w14:paraId="0FDEE1A4">
            <w:pPr>
              <w:pStyle w:val="19"/>
              <w:spacing w:line="40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  <w:t>遵守赛场纪律，尊重赛场工作人员，爱惜赛场的设备和器材，工位整洁</w:t>
            </w:r>
          </w:p>
        </w:tc>
        <w:tc>
          <w:tcPr>
            <w:tcW w:w="940" w:type="dxa"/>
            <w:vAlign w:val="center"/>
          </w:tcPr>
          <w:p w14:paraId="0E79FBD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  <w:t>1</w:t>
            </w:r>
          </w:p>
        </w:tc>
        <w:tc>
          <w:tcPr>
            <w:tcW w:w="1045" w:type="dxa"/>
          </w:tcPr>
          <w:p w14:paraId="57C8404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</w:tr>
    </w:tbl>
    <w:p w14:paraId="381394B0">
      <w:pPr>
        <w:rPr>
          <w:rFonts w:hint="eastAsia" w:ascii="仿宋" w:hAnsi="仿宋" w:eastAsia="仿宋" w:cs="仿宋"/>
          <w:sz w:val="21"/>
          <w:szCs w:val="21"/>
        </w:rPr>
      </w:pPr>
      <w:bookmarkStart w:id="7" w:name="_GoBack"/>
      <w:bookmarkEnd w:id="7"/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B70ECD">
    <w:pPr>
      <w:pStyle w:val="8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-617759225"/>
                  <w:docPartObj>
                    <w:docPartGallery w:val="autotext"/>
                  </w:docPartObj>
                </w:sdtPr>
                <w:sdtContent>
                  <w:sdt>
                    <w:sdtPr>
                      <w:id w:val="1728636285"/>
                      <w:docPartObj>
                        <w:docPartGallery w:val="autotext"/>
                      </w:docPartObj>
                    </w:sdtPr>
                    <w:sdtContent>
                      <w:p w14:paraId="0A310AA9">
                        <w:pPr>
                          <w:pStyle w:val="8"/>
                          <w:jc w:val="center"/>
                        </w:pP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b/>
                            <w:bCs/>
                          </w:rPr>
                          <w:instrText xml:space="preserve">PAGE</w:instrTex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</w:rPr>
                          <w:t>1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t xml:space="preserve"> / 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b/>
                            <w:bCs/>
                          </w:rPr>
                          <w:instrText xml:space="preserve">NUMPAGES</w:instrTex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</w:rPr>
                          <w:t>6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sdtContent>
              </w:sdt>
              <w:p w14:paraId="2C8BC6B0">
                <w:pPr>
                  <w:pStyle w:val="2"/>
                </w:pPr>
              </w:p>
            </w:txbxContent>
          </v:textbox>
        </v:shape>
      </w:pict>
    </w:r>
  </w:p>
  <w:p w14:paraId="3457B919"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9995D2"/>
    <w:multiLevelType w:val="singleLevel"/>
    <w:tmpl w:val="9E9995D2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B7F54D25"/>
    <w:multiLevelType w:val="singleLevel"/>
    <w:tmpl w:val="B7F54D2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BA4292AB"/>
    <w:multiLevelType w:val="singleLevel"/>
    <w:tmpl w:val="BA4292A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E00ED798"/>
    <w:multiLevelType w:val="singleLevel"/>
    <w:tmpl w:val="E00ED79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040381C8"/>
    <w:multiLevelType w:val="singleLevel"/>
    <w:tmpl w:val="040381C8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149E45A0"/>
    <w:multiLevelType w:val="singleLevel"/>
    <w:tmpl w:val="149E45A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6B3C2E31"/>
    <w:multiLevelType w:val="multilevel"/>
    <w:tmpl w:val="6B3C2E31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9BEEDE8"/>
    <w:multiLevelType w:val="singleLevel"/>
    <w:tmpl w:val="79BEEDE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BjZjQ2YjAyNzA2YWRhMjg5ZmY5MzMzMzAzMTNlZjIifQ=="/>
  </w:docVars>
  <w:rsids>
    <w:rsidRoot w:val="00FA0786"/>
    <w:rsid w:val="000108E9"/>
    <w:rsid w:val="000135E9"/>
    <w:rsid w:val="000151BE"/>
    <w:rsid w:val="00022485"/>
    <w:rsid w:val="00025056"/>
    <w:rsid w:val="00031E0F"/>
    <w:rsid w:val="0003638E"/>
    <w:rsid w:val="00036646"/>
    <w:rsid w:val="000418ED"/>
    <w:rsid w:val="00041DC7"/>
    <w:rsid w:val="00043DD5"/>
    <w:rsid w:val="0004566F"/>
    <w:rsid w:val="00045EA1"/>
    <w:rsid w:val="00045F4B"/>
    <w:rsid w:val="000471EF"/>
    <w:rsid w:val="00054295"/>
    <w:rsid w:val="00056E85"/>
    <w:rsid w:val="00062218"/>
    <w:rsid w:val="0006235F"/>
    <w:rsid w:val="00063603"/>
    <w:rsid w:val="00071399"/>
    <w:rsid w:val="0007658C"/>
    <w:rsid w:val="00077292"/>
    <w:rsid w:val="0008206A"/>
    <w:rsid w:val="00084985"/>
    <w:rsid w:val="00087BA2"/>
    <w:rsid w:val="0009198E"/>
    <w:rsid w:val="00092703"/>
    <w:rsid w:val="000963B4"/>
    <w:rsid w:val="000A08BA"/>
    <w:rsid w:val="000A0B97"/>
    <w:rsid w:val="000A3F5B"/>
    <w:rsid w:val="000B3506"/>
    <w:rsid w:val="000B360E"/>
    <w:rsid w:val="000B3650"/>
    <w:rsid w:val="000C1134"/>
    <w:rsid w:val="000C4B31"/>
    <w:rsid w:val="000C4BCC"/>
    <w:rsid w:val="000C7233"/>
    <w:rsid w:val="000C7BA7"/>
    <w:rsid w:val="000D65CE"/>
    <w:rsid w:val="000E37C1"/>
    <w:rsid w:val="000E7343"/>
    <w:rsid w:val="000F0B14"/>
    <w:rsid w:val="000F13E6"/>
    <w:rsid w:val="000F50FD"/>
    <w:rsid w:val="000F664E"/>
    <w:rsid w:val="000F7FEE"/>
    <w:rsid w:val="00112C2A"/>
    <w:rsid w:val="00113F72"/>
    <w:rsid w:val="00114CFE"/>
    <w:rsid w:val="00114FAF"/>
    <w:rsid w:val="001176AA"/>
    <w:rsid w:val="00117B0F"/>
    <w:rsid w:val="00120412"/>
    <w:rsid w:val="00123CAB"/>
    <w:rsid w:val="001244EE"/>
    <w:rsid w:val="001303EF"/>
    <w:rsid w:val="00130622"/>
    <w:rsid w:val="00142A6A"/>
    <w:rsid w:val="00144C33"/>
    <w:rsid w:val="00147131"/>
    <w:rsid w:val="001513ED"/>
    <w:rsid w:val="0015229F"/>
    <w:rsid w:val="00152629"/>
    <w:rsid w:val="00152B30"/>
    <w:rsid w:val="001536A9"/>
    <w:rsid w:val="001536F8"/>
    <w:rsid w:val="00160709"/>
    <w:rsid w:val="00162303"/>
    <w:rsid w:val="00163EEB"/>
    <w:rsid w:val="001664DF"/>
    <w:rsid w:val="00167B66"/>
    <w:rsid w:val="00167F82"/>
    <w:rsid w:val="0017732F"/>
    <w:rsid w:val="00182EAD"/>
    <w:rsid w:val="00191C49"/>
    <w:rsid w:val="00197A5F"/>
    <w:rsid w:val="001A00C3"/>
    <w:rsid w:val="001A580D"/>
    <w:rsid w:val="001B306E"/>
    <w:rsid w:val="001B4D3E"/>
    <w:rsid w:val="001B50C0"/>
    <w:rsid w:val="001B5574"/>
    <w:rsid w:val="001C0DB3"/>
    <w:rsid w:val="001C2A06"/>
    <w:rsid w:val="001C3469"/>
    <w:rsid w:val="001C4480"/>
    <w:rsid w:val="001C45A7"/>
    <w:rsid w:val="001C5651"/>
    <w:rsid w:val="001C65C4"/>
    <w:rsid w:val="001C7E1F"/>
    <w:rsid w:val="001D2AE1"/>
    <w:rsid w:val="001D5B73"/>
    <w:rsid w:val="001E1D3A"/>
    <w:rsid w:val="001E40E6"/>
    <w:rsid w:val="001E7219"/>
    <w:rsid w:val="001F2F95"/>
    <w:rsid w:val="001F4213"/>
    <w:rsid w:val="001F72FA"/>
    <w:rsid w:val="0020463D"/>
    <w:rsid w:val="00204788"/>
    <w:rsid w:val="0021008F"/>
    <w:rsid w:val="00210B05"/>
    <w:rsid w:val="00215B1D"/>
    <w:rsid w:val="002167B5"/>
    <w:rsid w:val="002173ED"/>
    <w:rsid w:val="00217FB2"/>
    <w:rsid w:val="00225568"/>
    <w:rsid w:val="002259A6"/>
    <w:rsid w:val="00227025"/>
    <w:rsid w:val="002331E5"/>
    <w:rsid w:val="00246360"/>
    <w:rsid w:val="0025111C"/>
    <w:rsid w:val="0025373A"/>
    <w:rsid w:val="00256AD7"/>
    <w:rsid w:val="00262C63"/>
    <w:rsid w:val="002642A8"/>
    <w:rsid w:val="002707FB"/>
    <w:rsid w:val="00270B82"/>
    <w:rsid w:val="00272285"/>
    <w:rsid w:val="0028084F"/>
    <w:rsid w:val="002869FB"/>
    <w:rsid w:val="00292C23"/>
    <w:rsid w:val="00296707"/>
    <w:rsid w:val="002A279E"/>
    <w:rsid w:val="002A2DEA"/>
    <w:rsid w:val="002A2FB7"/>
    <w:rsid w:val="002A38F3"/>
    <w:rsid w:val="002A3B33"/>
    <w:rsid w:val="002A74AC"/>
    <w:rsid w:val="002B1672"/>
    <w:rsid w:val="002B7062"/>
    <w:rsid w:val="002C36EA"/>
    <w:rsid w:val="002C40E0"/>
    <w:rsid w:val="002C7D7A"/>
    <w:rsid w:val="002D0AE9"/>
    <w:rsid w:val="002D7790"/>
    <w:rsid w:val="002E1ABD"/>
    <w:rsid w:val="002E2F95"/>
    <w:rsid w:val="002E502B"/>
    <w:rsid w:val="002E5963"/>
    <w:rsid w:val="002E6EB7"/>
    <w:rsid w:val="002F35BB"/>
    <w:rsid w:val="002F4814"/>
    <w:rsid w:val="002F5FC7"/>
    <w:rsid w:val="002F75D5"/>
    <w:rsid w:val="00302DDB"/>
    <w:rsid w:val="0030469B"/>
    <w:rsid w:val="00305EEA"/>
    <w:rsid w:val="00310E30"/>
    <w:rsid w:val="0031675F"/>
    <w:rsid w:val="00325C45"/>
    <w:rsid w:val="00327E22"/>
    <w:rsid w:val="00332E85"/>
    <w:rsid w:val="00334BDC"/>
    <w:rsid w:val="00336410"/>
    <w:rsid w:val="003368D5"/>
    <w:rsid w:val="00337F39"/>
    <w:rsid w:val="00342946"/>
    <w:rsid w:val="003511A9"/>
    <w:rsid w:val="003606AA"/>
    <w:rsid w:val="00365D14"/>
    <w:rsid w:val="00365F2C"/>
    <w:rsid w:val="00371D9C"/>
    <w:rsid w:val="00373186"/>
    <w:rsid w:val="0037405F"/>
    <w:rsid w:val="0037447C"/>
    <w:rsid w:val="003769D4"/>
    <w:rsid w:val="003804A3"/>
    <w:rsid w:val="00395107"/>
    <w:rsid w:val="003A4001"/>
    <w:rsid w:val="003A5F37"/>
    <w:rsid w:val="003A6DAC"/>
    <w:rsid w:val="003B0245"/>
    <w:rsid w:val="003B6363"/>
    <w:rsid w:val="003C2464"/>
    <w:rsid w:val="003C3656"/>
    <w:rsid w:val="003C388E"/>
    <w:rsid w:val="003C4099"/>
    <w:rsid w:val="003C592A"/>
    <w:rsid w:val="003C6A92"/>
    <w:rsid w:val="003D0323"/>
    <w:rsid w:val="003D266C"/>
    <w:rsid w:val="003F2147"/>
    <w:rsid w:val="003F3871"/>
    <w:rsid w:val="003F3A05"/>
    <w:rsid w:val="003F48C8"/>
    <w:rsid w:val="003F4AD8"/>
    <w:rsid w:val="003F4B4A"/>
    <w:rsid w:val="004010B6"/>
    <w:rsid w:val="00402F84"/>
    <w:rsid w:val="00403044"/>
    <w:rsid w:val="004040F9"/>
    <w:rsid w:val="004068BB"/>
    <w:rsid w:val="00413F58"/>
    <w:rsid w:val="00416C82"/>
    <w:rsid w:val="00421533"/>
    <w:rsid w:val="004221FE"/>
    <w:rsid w:val="00430E62"/>
    <w:rsid w:val="00434F99"/>
    <w:rsid w:val="00447D70"/>
    <w:rsid w:val="0045229D"/>
    <w:rsid w:val="004602DB"/>
    <w:rsid w:val="00465F12"/>
    <w:rsid w:val="00466678"/>
    <w:rsid w:val="00473858"/>
    <w:rsid w:val="0047396A"/>
    <w:rsid w:val="00474606"/>
    <w:rsid w:val="0047726D"/>
    <w:rsid w:val="004773CD"/>
    <w:rsid w:val="004804D9"/>
    <w:rsid w:val="00484B81"/>
    <w:rsid w:val="004862BA"/>
    <w:rsid w:val="004913CC"/>
    <w:rsid w:val="00492337"/>
    <w:rsid w:val="00495850"/>
    <w:rsid w:val="00495EF3"/>
    <w:rsid w:val="004A0080"/>
    <w:rsid w:val="004A2A89"/>
    <w:rsid w:val="004A3FD7"/>
    <w:rsid w:val="004A749F"/>
    <w:rsid w:val="004B7E28"/>
    <w:rsid w:val="004C5D01"/>
    <w:rsid w:val="004C69F0"/>
    <w:rsid w:val="004E024A"/>
    <w:rsid w:val="004E04AA"/>
    <w:rsid w:val="004E1D53"/>
    <w:rsid w:val="004E40DF"/>
    <w:rsid w:val="004E454C"/>
    <w:rsid w:val="004E51C5"/>
    <w:rsid w:val="004E78C2"/>
    <w:rsid w:val="004F228F"/>
    <w:rsid w:val="004F4755"/>
    <w:rsid w:val="004F573A"/>
    <w:rsid w:val="0050490D"/>
    <w:rsid w:val="005069E2"/>
    <w:rsid w:val="005118D9"/>
    <w:rsid w:val="00521978"/>
    <w:rsid w:val="00522567"/>
    <w:rsid w:val="00535DF4"/>
    <w:rsid w:val="005456B0"/>
    <w:rsid w:val="00545F73"/>
    <w:rsid w:val="00546D4B"/>
    <w:rsid w:val="005632AF"/>
    <w:rsid w:val="005709B0"/>
    <w:rsid w:val="005721E7"/>
    <w:rsid w:val="00572994"/>
    <w:rsid w:val="00574194"/>
    <w:rsid w:val="00576116"/>
    <w:rsid w:val="00576EF5"/>
    <w:rsid w:val="00581F86"/>
    <w:rsid w:val="00582F21"/>
    <w:rsid w:val="00583A58"/>
    <w:rsid w:val="00586B2A"/>
    <w:rsid w:val="00591446"/>
    <w:rsid w:val="00592C14"/>
    <w:rsid w:val="0059470B"/>
    <w:rsid w:val="00596F8E"/>
    <w:rsid w:val="005A0909"/>
    <w:rsid w:val="005A2301"/>
    <w:rsid w:val="005A4400"/>
    <w:rsid w:val="005A5B24"/>
    <w:rsid w:val="005B13D3"/>
    <w:rsid w:val="005B2DFD"/>
    <w:rsid w:val="005B58BA"/>
    <w:rsid w:val="005B634C"/>
    <w:rsid w:val="005B64FB"/>
    <w:rsid w:val="005B713B"/>
    <w:rsid w:val="005C072B"/>
    <w:rsid w:val="005C3EE5"/>
    <w:rsid w:val="005D179D"/>
    <w:rsid w:val="005D18E5"/>
    <w:rsid w:val="005D4968"/>
    <w:rsid w:val="005F20C2"/>
    <w:rsid w:val="005F3848"/>
    <w:rsid w:val="005F46A4"/>
    <w:rsid w:val="005F4AA3"/>
    <w:rsid w:val="005F6533"/>
    <w:rsid w:val="00603CDF"/>
    <w:rsid w:val="006051A2"/>
    <w:rsid w:val="0060618A"/>
    <w:rsid w:val="006071DE"/>
    <w:rsid w:val="00612737"/>
    <w:rsid w:val="006154E8"/>
    <w:rsid w:val="006264F9"/>
    <w:rsid w:val="00627122"/>
    <w:rsid w:val="00631623"/>
    <w:rsid w:val="0063403E"/>
    <w:rsid w:val="00636C33"/>
    <w:rsid w:val="00637D59"/>
    <w:rsid w:val="0064697F"/>
    <w:rsid w:val="00653EDF"/>
    <w:rsid w:val="0066148A"/>
    <w:rsid w:val="00664BC4"/>
    <w:rsid w:val="00665034"/>
    <w:rsid w:val="00667776"/>
    <w:rsid w:val="00671A4F"/>
    <w:rsid w:val="00676304"/>
    <w:rsid w:val="006818F7"/>
    <w:rsid w:val="00682685"/>
    <w:rsid w:val="006873DC"/>
    <w:rsid w:val="00690F35"/>
    <w:rsid w:val="00691B84"/>
    <w:rsid w:val="006A5483"/>
    <w:rsid w:val="006B2033"/>
    <w:rsid w:val="006B5E5A"/>
    <w:rsid w:val="006B6BDC"/>
    <w:rsid w:val="006B703D"/>
    <w:rsid w:val="006C5B22"/>
    <w:rsid w:val="006C70F8"/>
    <w:rsid w:val="006D0E49"/>
    <w:rsid w:val="006D29FA"/>
    <w:rsid w:val="006D2CF3"/>
    <w:rsid w:val="006D3476"/>
    <w:rsid w:val="006D3F96"/>
    <w:rsid w:val="006D4A0F"/>
    <w:rsid w:val="006D5731"/>
    <w:rsid w:val="006D74CF"/>
    <w:rsid w:val="006D7CFC"/>
    <w:rsid w:val="006E0119"/>
    <w:rsid w:val="006E23F8"/>
    <w:rsid w:val="006E2A80"/>
    <w:rsid w:val="006E617F"/>
    <w:rsid w:val="006E6E2C"/>
    <w:rsid w:val="006F1182"/>
    <w:rsid w:val="006F6FBA"/>
    <w:rsid w:val="0070248F"/>
    <w:rsid w:val="007060F9"/>
    <w:rsid w:val="0070649C"/>
    <w:rsid w:val="00716C5A"/>
    <w:rsid w:val="00721497"/>
    <w:rsid w:val="00722DA6"/>
    <w:rsid w:val="00725665"/>
    <w:rsid w:val="00730DB9"/>
    <w:rsid w:val="0074187F"/>
    <w:rsid w:val="00741D8F"/>
    <w:rsid w:val="00742865"/>
    <w:rsid w:val="00745577"/>
    <w:rsid w:val="00747AA6"/>
    <w:rsid w:val="00751DD3"/>
    <w:rsid w:val="00760C7F"/>
    <w:rsid w:val="007619D6"/>
    <w:rsid w:val="00762801"/>
    <w:rsid w:val="00763EB0"/>
    <w:rsid w:val="00764C69"/>
    <w:rsid w:val="00765D08"/>
    <w:rsid w:val="00767011"/>
    <w:rsid w:val="00773537"/>
    <w:rsid w:val="007764CA"/>
    <w:rsid w:val="00782B78"/>
    <w:rsid w:val="007854A4"/>
    <w:rsid w:val="00786696"/>
    <w:rsid w:val="00786CE3"/>
    <w:rsid w:val="00786FAE"/>
    <w:rsid w:val="00787BC6"/>
    <w:rsid w:val="00790276"/>
    <w:rsid w:val="00790972"/>
    <w:rsid w:val="00794201"/>
    <w:rsid w:val="0079678D"/>
    <w:rsid w:val="00797026"/>
    <w:rsid w:val="00797387"/>
    <w:rsid w:val="007A50D1"/>
    <w:rsid w:val="007A5A6E"/>
    <w:rsid w:val="007A79EA"/>
    <w:rsid w:val="007B13BB"/>
    <w:rsid w:val="007B296E"/>
    <w:rsid w:val="007C3C28"/>
    <w:rsid w:val="007C6D31"/>
    <w:rsid w:val="007C7BBC"/>
    <w:rsid w:val="007E34F5"/>
    <w:rsid w:val="007E5A68"/>
    <w:rsid w:val="007F03AE"/>
    <w:rsid w:val="007F516A"/>
    <w:rsid w:val="007F56AE"/>
    <w:rsid w:val="007F77B8"/>
    <w:rsid w:val="00804F52"/>
    <w:rsid w:val="008055A8"/>
    <w:rsid w:val="0080689C"/>
    <w:rsid w:val="00811C00"/>
    <w:rsid w:val="008136DF"/>
    <w:rsid w:val="00813BCD"/>
    <w:rsid w:val="00816C7A"/>
    <w:rsid w:val="00820C61"/>
    <w:rsid w:val="008221B7"/>
    <w:rsid w:val="00822641"/>
    <w:rsid w:val="0083388B"/>
    <w:rsid w:val="00837071"/>
    <w:rsid w:val="008416C6"/>
    <w:rsid w:val="00851CF3"/>
    <w:rsid w:val="00862DED"/>
    <w:rsid w:val="00863753"/>
    <w:rsid w:val="008648F1"/>
    <w:rsid w:val="00864D92"/>
    <w:rsid w:val="00866265"/>
    <w:rsid w:val="008714F7"/>
    <w:rsid w:val="00872EEB"/>
    <w:rsid w:val="00874512"/>
    <w:rsid w:val="00874AFD"/>
    <w:rsid w:val="00877861"/>
    <w:rsid w:val="00881622"/>
    <w:rsid w:val="008828CE"/>
    <w:rsid w:val="00886798"/>
    <w:rsid w:val="00886A0C"/>
    <w:rsid w:val="00887E38"/>
    <w:rsid w:val="00893DF4"/>
    <w:rsid w:val="00895166"/>
    <w:rsid w:val="0089534E"/>
    <w:rsid w:val="00896516"/>
    <w:rsid w:val="008A1241"/>
    <w:rsid w:val="008A1816"/>
    <w:rsid w:val="008A1EC0"/>
    <w:rsid w:val="008A313F"/>
    <w:rsid w:val="008B0CDD"/>
    <w:rsid w:val="008B1168"/>
    <w:rsid w:val="008B20F8"/>
    <w:rsid w:val="008B26A9"/>
    <w:rsid w:val="008B7D91"/>
    <w:rsid w:val="008C1D25"/>
    <w:rsid w:val="008D0028"/>
    <w:rsid w:val="008D2A24"/>
    <w:rsid w:val="008D3645"/>
    <w:rsid w:val="008D60AA"/>
    <w:rsid w:val="008E075E"/>
    <w:rsid w:val="008E3543"/>
    <w:rsid w:val="008E736C"/>
    <w:rsid w:val="008F51D5"/>
    <w:rsid w:val="008F5524"/>
    <w:rsid w:val="008F703B"/>
    <w:rsid w:val="00911D05"/>
    <w:rsid w:val="0091345B"/>
    <w:rsid w:val="009138A0"/>
    <w:rsid w:val="009150BC"/>
    <w:rsid w:val="00917AF7"/>
    <w:rsid w:val="009262D2"/>
    <w:rsid w:val="0094123F"/>
    <w:rsid w:val="00943577"/>
    <w:rsid w:val="00944C16"/>
    <w:rsid w:val="009450DC"/>
    <w:rsid w:val="00945115"/>
    <w:rsid w:val="00950B7B"/>
    <w:rsid w:val="00951CF2"/>
    <w:rsid w:val="00955064"/>
    <w:rsid w:val="00955310"/>
    <w:rsid w:val="00970532"/>
    <w:rsid w:val="00970988"/>
    <w:rsid w:val="0097321D"/>
    <w:rsid w:val="0097325A"/>
    <w:rsid w:val="00981659"/>
    <w:rsid w:val="00985527"/>
    <w:rsid w:val="00991C4C"/>
    <w:rsid w:val="00992542"/>
    <w:rsid w:val="00995E5B"/>
    <w:rsid w:val="009A0DBB"/>
    <w:rsid w:val="009A2E9A"/>
    <w:rsid w:val="009A38B6"/>
    <w:rsid w:val="009A3B07"/>
    <w:rsid w:val="009A482B"/>
    <w:rsid w:val="009A6AE3"/>
    <w:rsid w:val="009A6E39"/>
    <w:rsid w:val="009A7FEA"/>
    <w:rsid w:val="009C7314"/>
    <w:rsid w:val="009C7578"/>
    <w:rsid w:val="009D2CC4"/>
    <w:rsid w:val="009D74F5"/>
    <w:rsid w:val="009E35A8"/>
    <w:rsid w:val="009E5DBA"/>
    <w:rsid w:val="009F18E5"/>
    <w:rsid w:val="009F2433"/>
    <w:rsid w:val="009F679B"/>
    <w:rsid w:val="00A00A34"/>
    <w:rsid w:val="00A01009"/>
    <w:rsid w:val="00A01DA3"/>
    <w:rsid w:val="00A02030"/>
    <w:rsid w:val="00A03720"/>
    <w:rsid w:val="00A07CB5"/>
    <w:rsid w:val="00A13531"/>
    <w:rsid w:val="00A157A5"/>
    <w:rsid w:val="00A237E3"/>
    <w:rsid w:val="00A417C7"/>
    <w:rsid w:val="00A4429A"/>
    <w:rsid w:val="00A44C99"/>
    <w:rsid w:val="00A468FC"/>
    <w:rsid w:val="00A50A7E"/>
    <w:rsid w:val="00A51C51"/>
    <w:rsid w:val="00A52328"/>
    <w:rsid w:val="00A57A05"/>
    <w:rsid w:val="00A61DFB"/>
    <w:rsid w:val="00A664A0"/>
    <w:rsid w:val="00A66BD6"/>
    <w:rsid w:val="00A66F97"/>
    <w:rsid w:val="00A67567"/>
    <w:rsid w:val="00A752FA"/>
    <w:rsid w:val="00A76A88"/>
    <w:rsid w:val="00A80ACA"/>
    <w:rsid w:val="00A80F49"/>
    <w:rsid w:val="00A82D97"/>
    <w:rsid w:val="00A8381C"/>
    <w:rsid w:val="00A90AC7"/>
    <w:rsid w:val="00A90D4B"/>
    <w:rsid w:val="00A90DE1"/>
    <w:rsid w:val="00A940C2"/>
    <w:rsid w:val="00A97264"/>
    <w:rsid w:val="00AA0D35"/>
    <w:rsid w:val="00AA5803"/>
    <w:rsid w:val="00AA7073"/>
    <w:rsid w:val="00AB20E3"/>
    <w:rsid w:val="00AB5E27"/>
    <w:rsid w:val="00AC11D3"/>
    <w:rsid w:val="00AC17F4"/>
    <w:rsid w:val="00AC29BD"/>
    <w:rsid w:val="00AC31E2"/>
    <w:rsid w:val="00AD176E"/>
    <w:rsid w:val="00AD1E5F"/>
    <w:rsid w:val="00AE1F32"/>
    <w:rsid w:val="00AE22CF"/>
    <w:rsid w:val="00AE5397"/>
    <w:rsid w:val="00AE6F1E"/>
    <w:rsid w:val="00AF113A"/>
    <w:rsid w:val="00AF2DF7"/>
    <w:rsid w:val="00AF2F15"/>
    <w:rsid w:val="00AF4253"/>
    <w:rsid w:val="00B00B05"/>
    <w:rsid w:val="00B01319"/>
    <w:rsid w:val="00B023E9"/>
    <w:rsid w:val="00B04F73"/>
    <w:rsid w:val="00B101B6"/>
    <w:rsid w:val="00B134FF"/>
    <w:rsid w:val="00B2260E"/>
    <w:rsid w:val="00B2274B"/>
    <w:rsid w:val="00B244D9"/>
    <w:rsid w:val="00B24859"/>
    <w:rsid w:val="00B360AB"/>
    <w:rsid w:val="00B364A4"/>
    <w:rsid w:val="00B3727B"/>
    <w:rsid w:val="00B413E6"/>
    <w:rsid w:val="00B43852"/>
    <w:rsid w:val="00B4410D"/>
    <w:rsid w:val="00B53712"/>
    <w:rsid w:val="00B55429"/>
    <w:rsid w:val="00B55815"/>
    <w:rsid w:val="00B55B8D"/>
    <w:rsid w:val="00B62E6D"/>
    <w:rsid w:val="00B640D6"/>
    <w:rsid w:val="00B66D34"/>
    <w:rsid w:val="00B72440"/>
    <w:rsid w:val="00B72D62"/>
    <w:rsid w:val="00B72F14"/>
    <w:rsid w:val="00B7445E"/>
    <w:rsid w:val="00B8289B"/>
    <w:rsid w:val="00B84490"/>
    <w:rsid w:val="00B90FE8"/>
    <w:rsid w:val="00B91407"/>
    <w:rsid w:val="00B948EA"/>
    <w:rsid w:val="00B95AA1"/>
    <w:rsid w:val="00BA01E4"/>
    <w:rsid w:val="00BA2098"/>
    <w:rsid w:val="00BA604F"/>
    <w:rsid w:val="00BA6B69"/>
    <w:rsid w:val="00BB15DE"/>
    <w:rsid w:val="00BB2F5B"/>
    <w:rsid w:val="00BB4192"/>
    <w:rsid w:val="00BC079B"/>
    <w:rsid w:val="00BC1E71"/>
    <w:rsid w:val="00BD12BB"/>
    <w:rsid w:val="00BD482B"/>
    <w:rsid w:val="00BE065B"/>
    <w:rsid w:val="00BE4F48"/>
    <w:rsid w:val="00BE533B"/>
    <w:rsid w:val="00BF0BA9"/>
    <w:rsid w:val="00BF6666"/>
    <w:rsid w:val="00C03138"/>
    <w:rsid w:val="00C03143"/>
    <w:rsid w:val="00C04C86"/>
    <w:rsid w:val="00C06951"/>
    <w:rsid w:val="00C109F3"/>
    <w:rsid w:val="00C11D75"/>
    <w:rsid w:val="00C13052"/>
    <w:rsid w:val="00C13241"/>
    <w:rsid w:val="00C1517A"/>
    <w:rsid w:val="00C1581F"/>
    <w:rsid w:val="00C177C0"/>
    <w:rsid w:val="00C17FAA"/>
    <w:rsid w:val="00C20965"/>
    <w:rsid w:val="00C212DC"/>
    <w:rsid w:val="00C21686"/>
    <w:rsid w:val="00C230CE"/>
    <w:rsid w:val="00C2660A"/>
    <w:rsid w:val="00C27787"/>
    <w:rsid w:val="00C351F6"/>
    <w:rsid w:val="00C36E8C"/>
    <w:rsid w:val="00C41C25"/>
    <w:rsid w:val="00C41EF8"/>
    <w:rsid w:val="00C4326A"/>
    <w:rsid w:val="00C4466E"/>
    <w:rsid w:val="00C47B25"/>
    <w:rsid w:val="00C52995"/>
    <w:rsid w:val="00C52AA8"/>
    <w:rsid w:val="00C55355"/>
    <w:rsid w:val="00C65CA9"/>
    <w:rsid w:val="00C65D8E"/>
    <w:rsid w:val="00C66BA0"/>
    <w:rsid w:val="00C70973"/>
    <w:rsid w:val="00C71910"/>
    <w:rsid w:val="00C72388"/>
    <w:rsid w:val="00C73A01"/>
    <w:rsid w:val="00C74D38"/>
    <w:rsid w:val="00C779E3"/>
    <w:rsid w:val="00C80E08"/>
    <w:rsid w:val="00C82704"/>
    <w:rsid w:val="00C85DAD"/>
    <w:rsid w:val="00C901C8"/>
    <w:rsid w:val="00C907F1"/>
    <w:rsid w:val="00CA2530"/>
    <w:rsid w:val="00CA3030"/>
    <w:rsid w:val="00CA3345"/>
    <w:rsid w:val="00CA66CD"/>
    <w:rsid w:val="00CB0803"/>
    <w:rsid w:val="00CB189E"/>
    <w:rsid w:val="00CB2654"/>
    <w:rsid w:val="00CB2B00"/>
    <w:rsid w:val="00CC079E"/>
    <w:rsid w:val="00CC61ED"/>
    <w:rsid w:val="00CC682D"/>
    <w:rsid w:val="00CE349F"/>
    <w:rsid w:val="00CE7F42"/>
    <w:rsid w:val="00CF2317"/>
    <w:rsid w:val="00CF3A34"/>
    <w:rsid w:val="00D05391"/>
    <w:rsid w:val="00D11A1F"/>
    <w:rsid w:val="00D127FF"/>
    <w:rsid w:val="00D12DE1"/>
    <w:rsid w:val="00D13233"/>
    <w:rsid w:val="00D1530F"/>
    <w:rsid w:val="00D15CC4"/>
    <w:rsid w:val="00D16197"/>
    <w:rsid w:val="00D16807"/>
    <w:rsid w:val="00D16B9B"/>
    <w:rsid w:val="00D23664"/>
    <w:rsid w:val="00D25CEB"/>
    <w:rsid w:val="00D26025"/>
    <w:rsid w:val="00D30CA1"/>
    <w:rsid w:val="00D31F96"/>
    <w:rsid w:val="00D34318"/>
    <w:rsid w:val="00D347FA"/>
    <w:rsid w:val="00D35F57"/>
    <w:rsid w:val="00D36841"/>
    <w:rsid w:val="00D4112F"/>
    <w:rsid w:val="00D41753"/>
    <w:rsid w:val="00D428BA"/>
    <w:rsid w:val="00D43A7C"/>
    <w:rsid w:val="00D46699"/>
    <w:rsid w:val="00D4677B"/>
    <w:rsid w:val="00D56793"/>
    <w:rsid w:val="00D6615F"/>
    <w:rsid w:val="00D74532"/>
    <w:rsid w:val="00D756DF"/>
    <w:rsid w:val="00D80158"/>
    <w:rsid w:val="00D85164"/>
    <w:rsid w:val="00D87A62"/>
    <w:rsid w:val="00D93E2F"/>
    <w:rsid w:val="00D97CD5"/>
    <w:rsid w:val="00DA11B3"/>
    <w:rsid w:val="00DA309C"/>
    <w:rsid w:val="00DB3390"/>
    <w:rsid w:val="00DB362D"/>
    <w:rsid w:val="00DB4EC1"/>
    <w:rsid w:val="00DB5A2D"/>
    <w:rsid w:val="00DB7502"/>
    <w:rsid w:val="00DC07E7"/>
    <w:rsid w:val="00DC0B51"/>
    <w:rsid w:val="00DC1CDF"/>
    <w:rsid w:val="00DC4EF1"/>
    <w:rsid w:val="00DC597C"/>
    <w:rsid w:val="00DC6284"/>
    <w:rsid w:val="00DD283A"/>
    <w:rsid w:val="00DD5C0A"/>
    <w:rsid w:val="00DD7DD9"/>
    <w:rsid w:val="00DE203C"/>
    <w:rsid w:val="00DE237E"/>
    <w:rsid w:val="00DE5423"/>
    <w:rsid w:val="00DE7988"/>
    <w:rsid w:val="00DF1494"/>
    <w:rsid w:val="00DF1E33"/>
    <w:rsid w:val="00DF2660"/>
    <w:rsid w:val="00DF6687"/>
    <w:rsid w:val="00DF6E7E"/>
    <w:rsid w:val="00E0150E"/>
    <w:rsid w:val="00E021CA"/>
    <w:rsid w:val="00E02A9B"/>
    <w:rsid w:val="00E038DC"/>
    <w:rsid w:val="00E03D4D"/>
    <w:rsid w:val="00E07A61"/>
    <w:rsid w:val="00E138A9"/>
    <w:rsid w:val="00E1453F"/>
    <w:rsid w:val="00E1604D"/>
    <w:rsid w:val="00E168EA"/>
    <w:rsid w:val="00E22667"/>
    <w:rsid w:val="00E24BC4"/>
    <w:rsid w:val="00E323D4"/>
    <w:rsid w:val="00E32ADA"/>
    <w:rsid w:val="00E40921"/>
    <w:rsid w:val="00E427D2"/>
    <w:rsid w:val="00E42BCE"/>
    <w:rsid w:val="00E45F40"/>
    <w:rsid w:val="00E46EA1"/>
    <w:rsid w:val="00E52516"/>
    <w:rsid w:val="00E5320E"/>
    <w:rsid w:val="00E53799"/>
    <w:rsid w:val="00E55604"/>
    <w:rsid w:val="00E566A9"/>
    <w:rsid w:val="00E64CCF"/>
    <w:rsid w:val="00E70460"/>
    <w:rsid w:val="00E708A7"/>
    <w:rsid w:val="00E70D41"/>
    <w:rsid w:val="00E720A7"/>
    <w:rsid w:val="00E72D22"/>
    <w:rsid w:val="00E75B4D"/>
    <w:rsid w:val="00E764B3"/>
    <w:rsid w:val="00E814A5"/>
    <w:rsid w:val="00E86ED0"/>
    <w:rsid w:val="00E9217F"/>
    <w:rsid w:val="00E9257B"/>
    <w:rsid w:val="00E9294B"/>
    <w:rsid w:val="00EA28D0"/>
    <w:rsid w:val="00EA499E"/>
    <w:rsid w:val="00EA4FA5"/>
    <w:rsid w:val="00EA51FC"/>
    <w:rsid w:val="00EA7983"/>
    <w:rsid w:val="00EB155E"/>
    <w:rsid w:val="00EB527E"/>
    <w:rsid w:val="00EB5B2C"/>
    <w:rsid w:val="00EB5C1E"/>
    <w:rsid w:val="00EB5F6B"/>
    <w:rsid w:val="00EB7957"/>
    <w:rsid w:val="00EC07EC"/>
    <w:rsid w:val="00EC6682"/>
    <w:rsid w:val="00ED42D6"/>
    <w:rsid w:val="00ED50BC"/>
    <w:rsid w:val="00ED52F0"/>
    <w:rsid w:val="00ED7454"/>
    <w:rsid w:val="00EE1437"/>
    <w:rsid w:val="00EE5286"/>
    <w:rsid w:val="00EE64D7"/>
    <w:rsid w:val="00EE6C73"/>
    <w:rsid w:val="00EF0822"/>
    <w:rsid w:val="00EF43B8"/>
    <w:rsid w:val="00F1001D"/>
    <w:rsid w:val="00F21833"/>
    <w:rsid w:val="00F34CD4"/>
    <w:rsid w:val="00F35485"/>
    <w:rsid w:val="00F401E9"/>
    <w:rsid w:val="00F40F71"/>
    <w:rsid w:val="00F41D1F"/>
    <w:rsid w:val="00F42CF7"/>
    <w:rsid w:val="00F5225D"/>
    <w:rsid w:val="00F52A9B"/>
    <w:rsid w:val="00F545D3"/>
    <w:rsid w:val="00F5526F"/>
    <w:rsid w:val="00F5682F"/>
    <w:rsid w:val="00F62858"/>
    <w:rsid w:val="00F62E9B"/>
    <w:rsid w:val="00F66CB0"/>
    <w:rsid w:val="00F67444"/>
    <w:rsid w:val="00F71122"/>
    <w:rsid w:val="00F76C50"/>
    <w:rsid w:val="00F83804"/>
    <w:rsid w:val="00F86158"/>
    <w:rsid w:val="00F90FFC"/>
    <w:rsid w:val="00F9111B"/>
    <w:rsid w:val="00F912FE"/>
    <w:rsid w:val="00F92B64"/>
    <w:rsid w:val="00F939D2"/>
    <w:rsid w:val="00F94219"/>
    <w:rsid w:val="00FA0786"/>
    <w:rsid w:val="00FA2B56"/>
    <w:rsid w:val="00FA50A0"/>
    <w:rsid w:val="00FB0FCA"/>
    <w:rsid w:val="00FB4DDB"/>
    <w:rsid w:val="00FB541F"/>
    <w:rsid w:val="00FB612F"/>
    <w:rsid w:val="00FB6BD9"/>
    <w:rsid w:val="00FC061C"/>
    <w:rsid w:val="00FC730C"/>
    <w:rsid w:val="00FE08BA"/>
    <w:rsid w:val="00FE14F5"/>
    <w:rsid w:val="00FE1617"/>
    <w:rsid w:val="00FE1853"/>
    <w:rsid w:val="00FE2F98"/>
    <w:rsid w:val="00FE5735"/>
    <w:rsid w:val="00FE6919"/>
    <w:rsid w:val="00FF1CB8"/>
    <w:rsid w:val="00FF4BD8"/>
    <w:rsid w:val="00FF568E"/>
    <w:rsid w:val="01453797"/>
    <w:rsid w:val="017C199E"/>
    <w:rsid w:val="01826F26"/>
    <w:rsid w:val="01CC4B0B"/>
    <w:rsid w:val="01FB25AB"/>
    <w:rsid w:val="02031144"/>
    <w:rsid w:val="0205387F"/>
    <w:rsid w:val="0288601E"/>
    <w:rsid w:val="029C48D4"/>
    <w:rsid w:val="02DB2CBF"/>
    <w:rsid w:val="02DC672C"/>
    <w:rsid w:val="033776B6"/>
    <w:rsid w:val="033C0DF9"/>
    <w:rsid w:val="03775E45"/>
    <w:rsid w:val="03E94489"/>
    <w:rsid w:val="040652C8"/>
    <w:rsid w:val="04313FD9"/>
    <w:rsid w:val="04424D79"/>
    <w:rsid w:val="047F1404"/>
    <w:rsid w:val="048B5228"/>
    <w:rsid w:val="04A47941"/>
    <w:rsid w:val="04C40EDF"/>
    <w:rsid w:val="04D14152"/>
    <w:rsid w:val="05081BDF"/>
    <w:rsid w:val="05A971F2"/>
    <w:rsid w:val="05AA0FF3"/>
    <w:rsid w:val="06005FEF"/>
    <w:rsid w:val="062163DA"/>
    <w:rsid w:val="0668735A"/>
    <w:rsid w:val="067D13EF"/>
    <w:rsid w:val="06826C16"/>
    <w:rsid w:val="06A83B3E"/>
    <w:rsid w:val="06BA558A"/>
    <w:rsid w:val="06BD511E"/>
    <w:rsid w:val="06CB5ACB"/>
    <w:rsid w:val="07F86002"/>
    <w:rsid w:val="081B3AB5"/>
    <w:rsid w:val="08D33459"/>
    <w:rsid w:val="08F61004"/>
    <w:rsid w:val="09562729"/>
    <w:rsid w:val="095F74D6"/>
    <w:rsid w:val="09B6395A"/>
    <w:rsid w:val="09DF6106"/>
    <w:rsid w:val="0A4562C0"/>
    <w:rsid w:val="0A65702B"/>
    <w:rsid w:val="0A754F8B"/>
    <w:rsid w:val="0AAA493F"/>
    <w:rsid w:val="0AC55978"/>
    <w:rsid w:val="0B336AA5"/>
    <w:rsid w:val="0B4618D7"/>
    <w:rsid w:val="0B697877"/>
    <w:rsid w:val="0B6B7D99"/>
    <w:rsid w:val="0B70102C"/>
    <w:rsid w:val="0B920419"/>
    <w:rsid w:val="0BA470EC"/>
    <w:rsid w:val="0C280569"/>
    <w:rsid w:val="0C464900"/>
    <w:rsid w:val="0C49133A"/>
    <w:rsid w:val="0C605413"/>
    <w:rsid w:val="0C7A631E"/>
    <w:rsid w:val="0C911BA7"/>
    <w:rsid w:val="0CCC7B84"/>
    <w:rsid w:val="0CE95D4D"/>
    <w:rsid w:val="0CEF055C"/>
    <w:rsid w:val="0D4729C9"/>
    <w:rsid w:val="0D8F1032"/>
    <w:rsid w:val="0DC3383B"/>
    <w:rsid w:val="0DD72049"/>
    <w:rsid w:val="0DDC341D"/>
    <w:rsid w:val="0DDC64D3"/>
    <w:rsid w:val="0DDF23D3"/>
    <w:rsid w:val="0DF0088B"/>
    <w:rsid w:val="0E0F64C1"/>
    <w:rsid w:val="0E3A6E11"/>
    <w:rsid w:val="0E657734"/>
    <w:rsid w:val="0E7C4077"/>
    <w:rsid w:val="0EBC5C82"/>
    <w:rsid w:val="0F773C86"/>
    <w:rsid w:val="0F931C8B"/>
    <w:rsid w:val="0F9A3E7E"/>
    <w:rsid w:val="0FCC62E3"/>
    <w:rsid w:val="0FEA3C03"/>
    <w:rsid w:val="10524C8D"/>
    <w:rsid w:val="10C649C1"/>
    <w:rsid w:val="10DA2092"/>
    <w:rsid w:val="10E11BFC"/>
    <w:rsid w:val="10FC743F"/>
    <w:rsid w:val="1126533E"/>
    <w:rsid w:val="112A6EBC"/>
    <w:rsid w:val="119952A2"/>
    <w:rsid w:val="120A17B2"/>
    <w:rsid w:val="12110957"/>
    <w:rsid w:val="122E3099"/>
    <w:rsid w:val="12F664F7"/>
    <w:rsid w:val="13085B84"/>
    <w:rsid w:val="13102D0E"/>
    <w:rsid w:val="13B962A3"/>
    <w:rsid w:val="13E75DFB"/>
    <w:rsid w:val="13E96439"/>
    <w:rsid w:val="14723421"/>
    <w:rsid w:val="1482710B"/>
    <w:rsid w:val="14A505C7"/>
    <w:rsid w:val="14AD17B0"/>
    <w:rsid w:val="14B2107F"/>
    <w:rsid w:val="14F536A2"/>
    <w:rsid w:val="14FC6727"/>
    <w:rsid w:val="150275CB"/>
    <w:rsid w:val="150F3DB8"/>
    <w:rsid w:val="15257E33"/>
    <w:rsid w:val="15567550"/>
    <w:rsid w:val="15602001"/>
    <w:rsid w:val="158C0690"/>
    <w:rsid w:val="15AC72AC"/>
    <w:rsid w:val="15D041FC"/>
    <w:rsid w:val="15E27C41"/>
    <w:rsid w:val="15FA7F2A"/>
    <w:rsid w:val="16124FB6"/>
    <w:rsid w:val="161D7F77"/>
    <w:rsid w:val="16292223"/>
    <w:rsid w:val="162D7E04"/>
    <w:rsid w:val="16462FD9"/>
    <w:rsid w:val="16494F24"/>
    <w:rsid w:val="165F4AA9"/>
    <w:rsid w:val="166F0E8C"/>
    <w:rsid w:val="16DF037E"/>
    <w:rsid w:val="16DF58D5"/>
    <w:rsid w:val="16E70FA4"/>
    <w:rsid w:val="16ED7378"/>
    <w:rsid w:val="16FD6065"/>
    <w:rsid w:val="171330B2"/>
    <w:rsid w:val="172040D4"/>
    <w:rsid w:val="17216D4D"/>
    <w:rsid w:val="177C4B0F"/>
    <w:rsid w:val="17A62C0F"/>
    <w:rsid w:val="17A96A95"/>
    <w:rsid w:val="17C962EC"/>
    <w:rsid w:val="183E557A"/>
    <w:rsid w:val="186B3F02"/>
    <w:rsid w:val="18756363"/>
    <w:rsid w:val="18AD0D44"/>
    <w:rsid w:val="18CA5622"/>
    <w:rsid w:val="1944309D"/>
    <w:rsid w:val="19B268AF"/>
    <w:rsid w:val="1A5A03DE"/>
    <w:rsid w:val="1A782651"/>
    <w:rsid w:val="1A876E70"/>
    <w:rsid w:val="1AC75202"/>
    <w:rsid w:val="1ADB0127"/>
    <w:rsid w:val="1B3E60A6"/>
    <w:rsid w:val="1B6D2E86"/>
    <w:rsid w:val="1B8318B9"/>
    <w:rsid w:val="1BD164ED"/>
    <w:rsid w:val="1BD42192"/>
    <w:rsid w:val="1BE67E30"/>
    <w:rsid w:val="1C4B0D20"/>
    <w:rsid w:val="1C5B1D4E"/>
    <w:rsid w:val="1C7127E1"/>
    <w:rsid w:val="1C783CF4"/>
    <w:rsid w:val="1C8C61E8"/>
    <w:rsid w:val="1CBF3891"/>
    <w:rsid w:val="1CE004C0"/>
    <w:rsid w:val="1D083674"/>
    <w:rsid w:val="1D1553ED"/>
    <w:rsid w:val="1D797604"/>
    <w:rsid w:val="1D976B27"/>
    <w:rsid w:val="1DAE0F50"/>
    <w:rsid w:val="1E1B66C8"/>
    <w:rsid w:val="1E515853"/>
    <w:rsid w:val="1E810096"/>
    <w:rsid w:val="1E91383A"/>
    <w:rsid w:val="1E9F4085"/>
    <w:rsid w:val="1ECB746A"/>
    <w:rsid w:val="1ED56ADD"/>
    <w:rsid w:val="1EFE287D"/>
    <w:rsid w:val="1F326B27"/>
    <w:rsid w:val="1F3F789D"/>
    <w:rsid w:val="1F972DA6"/>
    <w:rsid w:val="1FA44E2A"/>
    <w:rsid w:val="20142F8A"/>
    <w:rsid w:val="20213A2E"/>
    <w:rsid w:val="20D30118"/>
    <w:rsid w:val="21216462"/>
    <w:rsid w:val="2155519B"/>
    <w:rsid w:val="21BB199E"/>
    <w:rsid w:val="21D25502"/>
    <w:rsid w:val="21F845AB"/>
    <w:rsid w:val="2240736D"/>
    <w:rsid w:val="229A5AB6"/>
    <w:rsid w:val="22E370D7"/>
    <w:rsid w:val="23026F6B"/>
    <w:rsid w:val="23283C15"/>
    <w:rsid w:val="232B47FC"/>
    <w:rsid w:val="2353630D"/>
    <w:rsid w:val="237E1C5E"/>
    <w:rsid w:val="23AA46E0"/>
    <w:rsid w:val="23DF1F1C"/>
    <w:rsid w:val="2406150A"/>
    <w:rsid w:val="245674E4"/>
    <w:rsid w:val="2470295C"/>
    <w:rsid w:val="249A3CC8"/>
    <w:rsid w:val="24DD76E5"/>
    <w:rsid w:val="252328C2"/>
    <w:rsid w:val="25563F2B"/>
    <w:rsid w:val="257D1412"/>
    <w:rsid w:val="25973460"/>
    <w:rsid w:val="25A571C1"/>
    <w:rsid w:val="25A94832"/>
    <w:rsid w:val="25B012BF"/>
    <w:rsid w:val="25B32A7F"/>
    <w:rsid w:val="25E00ED5"/>
    <w:rsid w:val="26A166AB"/>
    <w:rsid w:val="26EC3D9A"/>
    <w:rsid w:val="27161933"/>
    <w:rsid w:val="27527DAB"/>
    <w:rsid w:val="27982AC7"/>
    <w:rsid w:val="27A0346D"/>
    <w:rsid w:val="27BC45AB"/>
    <w:rsid w:val="27E47550"/>
    <w:rsid w:val="27F46824"/>
    <w:rsid w:val="27FC7EAC"/>
    <w:rsid w:val="284E5F7F"/>
    <w:rsid w:val="28547CEF"/>
    <w:rsid w:val="287D2FE1"/>
    <w:rsid w:val="2884013C"/>
    <w:rsid w:val="28CA6AA2"/>
    <w:rsid w:val="29064D7A"/>
    <w:rsid w:val="2908500F"/>
    <w:rsid w:val="292B130F"/>
    <w:rsid w:val="29593F73"/>
    <w:rsid w:val="29673DB8"/>
    <w:rsid w:val="297B660A"/>
    <w:rsid w:val="29A10873"/>
    <w:rsid w:val="29C71304"/>
    <w:rsid w:val="2A1A055E"/>
    <w:rsid w:val="2A60421D"/>
    <w:rsid w:val="2AB23848"/>
    <w:rsid w:val="2ADE4104"/>
    <w:rsid w:val="2B3A19D8"/>
    <w:rsid w:val="2B3B7ABA"/>
    <w:rsid w:val="2B7107CF"/>
    <w:rsid w:val="2B994B85"/>
    <w:rsid w:val="2BB1126D"/>
    <w:rsid w:val="2BBD34D8"/>
    <w:rsid w:val="2C3B1FC2"/>
    <w:rsid w:val="2C454001"/>
    <w:rsid w:val="2C725E3F"/>
    <w:rsid w:val="2C794CD7"/>
    <w:rsid w:val="2CA44245"/>
    <w:rsid w:val="2CD75D58"/>
    <w:rsid w:val="2D0B4713"/>
    <w:rsid w:val="2D2001C9"/>
    <w:rsid w:val="2D31209C"/>
    <w:rsid w:val="2D34168D"/>
    <w:rsid w:val="2DCC36AE"/>
    <w:rsid w:val="2DFF1A9D"/>
    <w:rsid w:val="2E101018"/>
    <w:rsid w:val="2E150147"/>
    <w:rsid w:val="2E6914FA"/>
    <w:rsid w:val="2E6D3BDD"/>
    <w:rsid w:val="2E7F1234"/>
    <w:rsid w:val="2E8B47E0"/>
    <w:rsid w:val="2E9362FF"/>
    <w:rsid w:val="2EA0363C"/>
    <w:rsid w:val="2EC744D6"/>
    <w:rsid w:val="2ECB4EFD"/>
    <w:rsid w:val="2EDD3091"/>
    <w:rsid w:val="2FC17BE9"/>
    <w:rsid w:val="30555CFD"/>
    <w:rsid w:val="307B68F9"/>
    <w:rsid w:val="30926E87"/>
    <w:rsid w:val="30F951AD"/>
    <w:rsid w:val="314446BC"/>
    <w:rsid w:val="317240BF"/>
    <w:rsid w:val="31787353"/>
    <w:rsid w:val="317C0776"/>
    <w:rsid w:val="31943A71"/>
    <w:rsid w:val="31C70D3E"/>
    <w:rsid w:val="31D94F4D"/>
    <w:rsid w:val="31DD3EC9"/>
    <w:rsid w:val="31E55F41"/>
    <w:rsid w:val="320C7512"/>
    <w:rsid w:val="323B62BA"/>
    <w:rsid w:val="32E931C4"/>
    <w:rsid w:val="332C6D9A"/>
    <w:rsid w:val="33527300"/>
    <w:rsid w:val="335563DD"/>
    <w:rsid w:val="33DA1917"/>
    <w:rsid w:val="346104F0"/>
    <w:rsid w:val="34674999"/>
    <w:rsid w:val="348E5514"/>
    <w:rsid w:val="34992DE6"/>
    <w:rsid w:val="34B915F4"/>
    <w:rsid w:val="34EA79F7"/>
    <w:rsid w:val="353C5863"/>
    <w:rsid w:val="357F71CB"/>
    <w:rsid w:val="35AC238F"/>
    <w:rsid w:val="35B84E94"/>
    <w:rsid w:val="35C50C5B"/>
    <w:rsid w:val="35DA64AB"/>
    <w:rsid w:val="35DC1789"/>
    <w:rsid w:val="35F87EEF"/>
    <w:rsid w:val="36090469"/>
    <w:rsid w:val="360A2B8F"/>
    <w:rsid w:val="360D2BBE"/>
    <w:rsid w:val="36B86CEA"/>
    <w:rsid w:val="36F473FD"/>
    <w:rsid w:val="37146586"/>
    <w:rsid w:val="3715721C"/>
    <w:rsid w:val="371D0B20"/>
    <w:rsid w:val="374A2B2C"/>
    <w:rsid w:val="374E771E"/>
    <w:rsid w:val="376D4359"/>
    <w:rsid w:val="377F7E1B"/>
    <w:rsid w:val="37984387"/>
    <w:rsid w:val="37F4453A"/>
    <w:rsid w:val="38A2563E"/>
    <w:rsid w:val="38A72B2B"/>
    <w:rsid w:val="38E701B6"/>
    <w:rsid w:val="39822409"/>
    <w:rsid w:val="399B4573"/>
    <w:rsid w:val="39ED310D"/>
    <w:rsid w:val="3A29333D"/>
    <w:rsid w:val="3A3B1C1F"/>
    <w:rsid w:val="3A8748A5"/>
    <w:rsid w:val="3A95622D"/>
    <w:rsid w:val="3AA21D6B"/>
    <w:rsid w:val="3AC875BD"/>
    <w:rsid w:val="3AED4A17"/>
    <w:rsid w:val="3AF533F4"/>
    <w:rsid w:val="3B46439B"/>
    <w:rsid w:val="3B5D0283"/>
    <w:rsid w:val="3B94141A"/>
    <w:rsid w:val="3BC6697B"/>
    <w:rsid w:val="3BFE3BB8"/>
    <w:rsid w:val="3C056088"/>
    <w:rsid w:val="3C2C6F58"/>
    <w:rsid w:val="3CC27F04"/>
    <w:rsid w:val="3CF307B0"/>
    <w:rsid w:val="3D4023DB"/>
    <w:rsid w:val="3D6422DD"/>
    <w:rsid w:val="3D9C6131"/>
    <w:rsid w:val="3DBD0BCE"/>
    <w:rsid w:val="3DD85CC9"/>
    <w:rsid w:val="3DFA247B"/>
    <w:rsid w:val="3E0C1BB3"/>
    <w:rsid w:val="3EC53B27"/>
    <w:rsid w:val="3F0A7789"/>
    <w:rsid w:val="3F1A75D7"/>
    <w:rsid w:val="3F654EB5"/>
    <w:rsid w:val="3FE41F96"/>
    <w:rsid w:val="3FF43E9F"/>
    <w:rsid w:val="402142F5"/>
    <w:rsid w:val="40224E42"/>
    <w:rsid w:val="40415079"/>
    <w:rsid w:val="405F4109"/>
    <w:rsid w:val="40622E42"/>
    <w:rsid w:val="407B3A92"/>
    <w:rsid w:val="40C05ED3"/>
    <w:rsid w:val="40D61697"/>
    <w:rsid w:val="40D81A40"/>
    <w:rsid w:val="412531DB"/>
    <w:rsid w:val="41290E3B"/>
    <w:rsid w:val="413E7AA0"/>
    <w:rsid w:val="417C3D43"/>
    <w:rsid w:val="41AE0AC8"/>
    <w:rsid w:val="421C4AD4"/>
    <w:rsid w:val="422C0C18"/>
    <w:rsid w:val="423B3A99"/>
    <w:rsid w:val="42500611"/>
    <w:rsid w:val="426564E0"/>
    <w:rsid w:val="42AD0BE8"/>
    <w:rsid w:val="42C679AF"/>
    <w:rsid w:val="42F16BBE"/>
    <w:rsid w:val="43100E49"/>
    <w:rsid w:val="43281E09"/>
    <w:rsid w:val="437426A6"/>
    <w:rsid w:val="437B780B"/>
    <w:rsid w:val="43FD2E87"/>
    <w:rsid w:val="43FF0A42"/>
    <w:rsid w:val="444E05DE"/>
    <w:rsid w:val="4481198C"/>
    <w:rsid w:val="44944423"/>
    <w:rsid w:val="44C2487D"/>
    <w:rsid w:val="44CA00F7"/>
    <w:rsid w:val="450F6714"/>
    <w:rsid w:val="45211F88"/>
    <w:rsid w:val="4570769F"/>
    <w:rsid w:val="45A930B0"/>
    <w:rsid w:val="461A3EF7"/>
    <w:rsid w:val="46701CDB"/>
    <w:rsid w:val="47101350"/>
    <w:rsid w:val="47AC54BE"/>
    <w:rsid w:val="47AD0D74"/>
    <w:rsid w:val="47C25199"/>
    <w:rsid w:val="47F43EF0"/>
    <w:rsid w:val="48032376"/>
    <w:rsid w:val="480367F1"/>
    <w:rsid w:val="4815690A"/>
    <w:rsid w:val="48205F97"/>
    <w:rsid w:val="48287C10"/>
    <w:rsid w:val="483764A9"/>
    <w:rsid w:val="48735795"/>
    <w:rsid w:val="48D44706"/>
    <w:rsid w:val="48D63631"/>
    <w:rsid w:val="48E306E6"/>
    <w:rsid w:val="493F29F9"/>
    <w:rsid w:val="49520067"/>
    <w:rsid w:val="498A507A"/>
    <w:rsid w:val="49DD69B9"/>
    <w:rsid w:val="4A072558"/>
    <w:rsid w:val="4A685C6C"/>
    <w:rsid w:val="4A832A6D"/>
    <w:rsid w:val="4A8A5232"/>
    <w:rsid w:val="4AB66B06"/>
    <w:rsid w:val="4ACC1883"/>
    <w:rsid w:val="4B00492D"/>
    <w:rsid w:val="4B4C3BDF"/>
    <w:rsid w:val="4B7B086A"/>
    <w:rsid w:val="4BC77885"/>
    <w:rsid w:val="4BF5562E"/>
    <w:rsid w:val="4C11689C"/>
    <w:rsid w:val="4C39388C"/>
    <w:rsid w:val="4C6C01E2"/>
    <w:rsid w:val="4C896B54"/>
    <w:rsid w:val="4CE62FB4"/>
    <w:rsid w:val="4CEB0E35"/>
    <w:rsid w:val="4CEB1E8F"/>
    <w:rsid w:val="4D2A1A63"/>
    <w:rsid w:val="4D314002"/>
    <w:rsid w:val="4D333865"/>
    <w:rsid w:val="4D50347B"/>
    <w:rsid w:val="4DB321B1"/>
    <w:rsid w:val="4DBC14F3"/>
    <w:rsid w:val="4DE05FC0"/>
    <w:rsid w:val="4DEA50E1"/>
    <w:rsid w:val="4E144588"/>
    <w:rsid w:val="4E165716"/>
    <w:rsid w:val="4E4F181E"/>
    <w:rsid w:val="4E703290"/>
    <w:rsid w:val="4E8C0BB9"/>
    <w:rsid w:val="4EA00548"/>
    <w:rsid w:val="4F2E7007"/>
    <w:rsid w:val="4F3D381F"/>
    <w:rsid w:val="4F5A1866"/>
    <w:rsid w:val="4F720002"/>
    <w:rsid w:val="4F780603"/>
    <w:rsid w:val="4F987FBE"/>
    <w:rsid w:val="4FC07EE9"/>
    <w:rsid w:val="4FF85D56"/>
    <w:rsid w:val="50290699"/>
    <w:rsid w:val="5029186F"/>
    <w:rsid w:val="506416FB"/>
    <w:rsid w:val="50653E64"/>
    <w:rsid w:val="509C1888"/>
    <w:rsid w:val="511A7797"/>
    <w:rsid w:val="513F4A83"/>
    <w:rsid w:val="51C05461"/>
    <w:rsid w:val="520D2032"/>
    <w:rsid w:val="52577EFF"/>
    <w:rsid w:val="527C5215"/>
    <w:rsid w:val="52817889"/>
    <w:rsid w:val="52B73BBA"/>
    <w:rsid w:val="52D6398D"/>
    <w:rsid w:val="52D7298D"/>
    <w:rsid w:val="52EB77D2"/>
    <w:rsid w:val="53C51A8F"/>
    <w:rsid w:val="541A5582"/>
    <w:rsid w:val="543A6816"/>
    <w:rsid w:val="54953E15"/>
    <w:rsid w:val="54B27BEE"/>
    <w:rsid w:val="54C618EB"/>
    <w:rsid w:val="54D22AA4"/>
    <w:rsid w:val="553A75C3"/>
    <w:rsid w:val="55451207"/>
    <w:rsid w:val="55463638"/>
    <w:rsid w:val="5551799C"/>
    <w:rsid w:val="55897DEB"/>
    <w:rsid w:val="55C67628"/>
    <w:rsid w:val="55DE3673"/>
    <w:rsid w:val="563E00ED"/>
    <w:rsid w:val="56BA44DE"/>
    <w:rsid w:val="56ED7C7A"/>
    <w:rsid w:val="570B3416"/>
    <w:rsid w:val="571F122B"/>
    <w:rsid w:val="583C1555"/>
    <w:rsid w:val="589124D1"/>
    <w:rsid w:val="595E4887"/>
    <w:rsid w:val="59704F3B"/>
    <w:rsid w:val="59890388"/>
    <w:rsid w:val="59B90A50"/>
    <w:rsid w:val="5A1D2480"/>
    <w:rsid w:val="5A572565"/>
    <w:rsid w:val="5A6C3BCC"/>
    <w:rsid w:val="5A7C527A"/>
    <w:rsid w:val="5A8E6154"/>
    <w:rsid w:val="5AD0193E"/>
    <w:rsid w:val="5AD459C1"/>
    <w:rsid w:val="5AF0472E"/>
    <w:rsid w:val="5B2C1E30"/>
    <w:rsid w:val="5B9E28D8"/>
    <w:rsid w:val="5BBB7DB8"/>
    <w:rsid w:val="5BDB1371"/>
    <w:rsid w:val="5C0436AC"/>
    <w:rsid w:val="5C2D031F"/>
    <w:rsid w:val="5C4268B6"/>
    <w:rsid w:val="5C5D6E1A"/>
    <w:rsid w:val="5C887990"/>
    <w:rsid w:val="5C8D33EB"/>
    <w:rsid w:val="5CE50BE2"/>
    <w:rsid w:val="5CED01BC"/>
    <w:rsid w:val="5CF5536C"/>
    <w:rsid w:val="5D761723"/>
    <w:rsid w:val="5D994687"/>
    <w:rsid w:val="5DF014FB"/>
    <w:rsid w:val="5E1F6B4E"/>
    <w:rsid w:val="5E5F0843"/>
    <w:rsid w:val="5E6E6C80"/>
    <w:rsid w:val="5ED62FC8"/>
    <w:rsid w:val="5F0E52BC"/>
    <w:rsid w:val="5F10315D"/>
    <w:rsid w:val="5F585AC0"/>
    <w:rsid w:val="5F9C598D"/>
    <w:rsid w:val="5F9F62BE"/>
    <w:rsid w:val="5FA274B3"/>
    <w:rsid w:val="602B5C66"/>
    <w:rsid w:val="608E578C"/>
    <w:rsid w:val="60CB31E9"/>
    <w:rsid w:val="60DF5DC3"/>
    <w:rsid w:val="60F65267"/>
    <w:rsid w:val="61757D57"/>
    <w:rsid w:val="61C21F3A"/>
    <w:rsid w:val="61C85A14"/>
    <w:rsid w:val="62255A24"/>
    <w:rsid w:val="627A4EF5"/>
    <w:rsid w:val="62855E40"/>
    <w:rsid w:val="62A012D3"/>
    <w:rsid w:val="62A21CEE"/>
    <w:rsid w:val="62AE2D20"/>
    <w:rsid w:val="62CE52CF"/>
    <w:rsid w:val="630A3645"/>
    <w:rsid w:val="6331293E"/>
    <w:rsid w:val="633A59E6"/>
    <w:rsid w:val="633F5AC5"/>
    <w:rsid w:val="636F612C"/>
    <w:rsid w:val="6370305A"/>
    <w:rsid w:val="63AE4CA1"/>
    <w:rsid w:val="63D8344E"/>
    <w:rsid w:val="64111518"/>
    <w:rsid w:val="642E43FD"/>
    <w:rsid w:val="64615EC1"/>
    <w:rsid w:val="646E0645"/>
    <w:rsid w:val="64823FC5"/>
    <w:rsid w:val="64EB3C25"/>
    <w:rsid w:val="652B4E82"/>
    <w:rsid w:val="658C4CD0"/>
    <w:rsid w:val="65E67235"/>
    <w:rsid w:val="660A624A"/>
    <w:rsid w:val="66512890"/>
    <w:rsid w:val="66A278C3"/>
    <w:rsid w:val="67565828"/>
    <w:rsid w:val="67737284"/>
    <w:rsid w:val="67AB0C89"/>
    <w:rsid w:val="67CB4D74"/>
    <w:rsid w:val="67D16E9F"/>
    <w:rsid w:val="68304E03"/>
    <w:rsid w:val="68834CBD"/>
    <w:rsid w:val="68AB0472"/>
    <w:rsid w:val="68B01942"/>
    <w:rsid w:val="68CD240B"/>
    <w:rsid w:val="69023CE4"/>
    <w:rsid w:val="694848AF"/>
    <w:rsid w:val="69C079FF"/>
    <w:rsid w:val="69C95E92"/>
    <w:rsid w:val="69F91B94"/>
    <w:rsid w:val="6A361A8D"/>
    <w:rsid w:val="6A8A0DB2"/>
    <w:rsid w:val="6B0F5EB7"/>
    <w:rsid w:val="6B511CC1"/>
    <w:rsid w:val="6B515370"/>
    <w:rsid w:val="6B584CC3"/>
    <w:rsid w:val="6B6C479B"/>
    <w:rsid w:val="6B8F1155"/>
    <w:rsid w:val="6BA6649E"/>
    <w:rsid w:val="6BD334C9"/>
    <w:rsid w:val="6C0C66B2"/>
    <w:rsid w:val="6C0E08A0"/>
    <w:rsid w:val="6C0E67EC"/>
    <w:rsid w:val="6C321012"/>
    <w:rsid w:val="6C4F1F36"/>
    <w:rsid w:val="6C5D41AC"/>
    <w:rsid w:val="6CF664D4"/>
    <w:rsid w:val="6D793F41"/>
    <w:rsid w:val="6D8013DF"/>
    <w:rsid w:val="6D892F2F"/>
    <w:rsid w:val="6DBF0707"/>
    <w:rsid w:val="6DE57242"/>
    <w:rsid w:val="6DE70676"/>
    <w:rsid w:val="6DF249B1"/>
    <w:rsid w:val="6E361BF7"/>
    <w:rsid w:val="6E3B5584"/>
    <w:rsid w:val="6E531E53"/>
    <w:rsid w:val="6E5331F2"/>
    <w:rsid w:val="6E5D2B8D"/>
    <w:rsid w:val="6E830744"/>
    <w:rsid w:val="6EBC11FF"/>
    <w:rsid w:val="6EBD3B1D"/>
    <w:rsid w:val="6EDA4166"/>
    <w:rsid w:val="6F086CDB"/>
    <w:rsid w:val="6F0D2E5E"/>
    <w:rsid w:val="6F26585C"/>
    <w:rsid w:val="6F3469CF"/>
    <w:rsid w:val="6F6849E3"/>
    <w:rsid w:val="6F6B49B6"/>
    <w:rsid w:val="6F7E6ECD"/>
    <w:rsid w:val="6F87200E"/>
    <w:rsid w:val="6FB15FD4"/>
    <w:rsid w:val="70010B4C"/>
    <w:rsid w:val="70567859"/>
    <w:rsid w:val="709341D4"/>
    <w:rsid w:val="70AC7340"/>
    <w:rsid w:val="70DA765C"/>
    <w:rsid w:val="70E37E3F"/>
    <w:rsid w:val="711700DF"/>
    <w:rsid w:val="711F27BD"/>
    <w:rsid w:val="712B4C0E"/>
    <w:rsid w:val="7149581C"/>
    <w:rsid w:val="71825FFD"/>
    <w:rsid w:val="718C6DAE"/>
    <w:rsid w:val="71C009D5"/>
    <w:rsid w:val="72296E3B"/>
    <w:rsid w:val="72324768"/>
    <w:rsid w:val="72780F36"/>
    <w:rsid w:val="72BC7D21"/>
    <w:rsid w:val="72D148FA"/>
    <w:rsid w:val="72FB2FD0"/>
    <w:rsid w:val="7301541D"/>
    <w:rsid w:val="733F1BA2"/>
    <w:rsid w:val="73405D40"/>
    <w:rsid w:val="738B2CEC"/>
    <w:rsid w:val="73AA6BDE"/>
    <w:rsid w:val="73F31B8C"/>
    <w:rsid w:val="740209A7"/>
    <w:rsid w:val="74100BA9"/>
    <w:rsid w:val="7433401B"/>
    <w:rsid w:val="743778CD"/>
    <w:rsid w:val="746333E6"/>
    <w:rsid w:val="74822EB4"/>
    <w:rsid w:val="748A702D"/>
    <w:rsid w:val="749D2E14"/>
    <w:rsid w:val="74AA4CC5"/>
    <w:rsid w:val="74AC358D"/>
    <w:rsid w:val="74AE4B79"/>
    <w:rsid w:val="74B876B0"/>
    <w:rsid w:val="74C9276C"/>
    <w:rsid w:val="74EA6C3D"/>
    <w:rsid w:val="74FD38DF"/>
    <w:rsid w:val="74FE467C"/>
    <w:rsid w:val="75125DC8"/>
    <w:rsid w:val="752B60A5"/>
    <w:rsid w:val="7562698A"/>
    <w:rsid w:val="759D5D8C"/>
    <w:rsid w:val="761226BF"/>
    <w:rsid w:val="76141A51"/>
    <w:rsid w:val="76706AEF"/>
    <w:rsid w:val="76C51810"/>
    <w:rsid w:val="76DF741E"/>
    <w:rsid w:val="76F3599B"/>
    <w:rsid w:val="7712310E"/>
    <w:rsid w:val="7722437C"/>
    <w:rsid w:val="773B061D"/>
    <w:rsid w:val="775E47A8"/>
    <w:rsid w:val="7794678F"/>
    <w:rsid w:val="78A0164D"/>
    <w:rsid w:val="78D52A91"/>
    <w:rsid w:val="78DF315D"/>
    <w:rsid w:val="78EF7946"/>
    <w:rsid w:val="790145B7"/>
    <w:rsid w:val="79044CE8"/>
    <w:rsid w:val="79236F66"/>
    <w:rsid w:val="79353505"/>
    <w:rsid w:val="795409AE"/>
    <w:rsid w:val="795E4F8E"/>
    <w:rsid w:val="7969089F"/>
    <w:rsid w:val="79994E8B"/>
    <w:rsid w:val="7A220F30"/>
    <w:rsid w:val="7AB541A2"/>
    <w:rsid w:val="7B787BCD"/>
    <w:rsid w:val="7BB977D9"/>
    <w:rsid w:val="7BE63BFE"/>
    <w:rsid w:val="7BFE534B"/>
    <w:rsid w:val="7C4B0D84"/>
    <w:rsid w:val="7C653B2C"/>
    <w:rsid w:val="7C740729"/>
    <w:rsid w:val="7C7B3998"/>
    <w:rsid w:val="7C994481"/>
    <w:rsid w:val="7C9A7344"/>
    <w:rsid w:val="7CB93521"/>
    <w:rsid w:val="7CDA3108"/>
    <w:rsid w:val="7D0B3271"/>
    <w:rsid w:val="7D0D26A0"/>
    <w:rsid w:val="7D2037EF"/>
    <w:rsid w:val="7D6E0280"/>
    <w:rsid w:val="7D7D3849"/>
    <w:rsid w:val="7D93347F"/>
    <w:rsid w:val="7E205126"/>
    <w:rsid w:val="7E6029AA"/>
    <w:rsid w:val="7E8A14A7"/>
    <w:rsid w:val="7E913F47"/>
    <w:rsid w:val="7EE61D22"/>
    <w:rsid w:val="7F6C218A"/>
    <w:rsid w:val="7F800158"/>
    <w:rsid w:val="7F871623"/>
    <w:rsid w:val="7FCC126F"/>
    <w:rsid w:val="7FDA07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4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zh-CN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7"/>
    <w:unhideWhenUsed/>
    <w:qFormat/>
    <w:uiPriority w:val="99"/>
    <w:rPr>
      <w:rFonts w:ascii="宋体"/>
      <w:sz w:val="18"/>
      <w:szCs w:val="18"/>
    </w:rPr>
  </w:style>
  <w:style w:type="paragraph" w:styleId="6">
    <w:name w:val="annotation text"/>
    <w:basedOn w:val="1"/>
    <w:semiHidden/>
    <w:unhideWhenUsed/>
    <w:qFormat/>
    <w:uiPriority w:val="99"/>
    <w:pPr>
      <w:jc w:val="left"/>
    </w:pPr>
  </w:style>
  <w:style w:type="paragraph" w:styleId="7">
    <w:name w:val="toc 3"/>
    <w:basedOn w:val="1"/>
    <w:next w:val="1"/>
    <w:qFormat/>
    <w:uiPriority w:val="39"/>
    <w:pPr>
      <w:widowControl/>
      <w:spacing w:line="300" w:lineRule="auto"/>
      <w:ind w:left="840" w:leftChars="400"/>
    </w:pPr>
    <w:rPr>
      <w:kern w:val="0"/>
      <w:sz w:val="24"/>
    </w:rPr>
  </w:style>
  <w:style w:type="paragraph" w:styleId="8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9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1 Char"/>
    <w:basedOn w:val="13"/>
    <w:link w:val="3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5">
    <w:name w:val="彩色列表 - 强调文字颜色 11"/>
    <w:qFormat/>
    <w:uiPriority w:val="0"/>
    <w:pPr>
      <w:framePr w:wrap="around" w:vAnchor="margin" w:hAnchor="text" w:y="1"/>
      <w:widowControl w:val="0"/>
      <w:ind w:firstLine="420"/>
      <w:jc w:val="both"/>
    </w:pPr>
    <w:rPr>
      <w:rFonts w:hint="eastAsia" w:ascii="Arial Unicode MS" w:hAnsi="Arial Unicode MS" w:eastAsia="Arial Unicode MS" w:cs="Arial Unicode MS"/>
      <w:color w:val="000000"/>
      <w:kern w:val="2"/>
      <w:sz w:val="28"/>
      <w:szCs w:val="28"/>
      <w:u w:color="000000"/>
      <w:lang w:val="en-US" w:eastAsia="zh-CN" w:bidi="ar-SA"/>
    </w:rPr>
  </w:style>
  <w:style w:type="character" w:customStyle="1" w:styleId="16">
    <w:name w:val="标题 2 Char"/>
    <w:basedOn w:val="13"/>
    <w:link w:val="2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文档结构图 Char"/>
    <w:basedOn w:val="13"/>
    <w:link w:val="5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8">
    <w:name w:val="页脚 Char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paragraph" w:customStyle="1" w:styleId="19">
    <w:name w:val="正文（RY）"/>
    <w:basedOn w:val="1"/>
    <w:link w:val="20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lang w:val="zh-CN"/>
    </w:rPr>
  </w:style>
  <w:style w:type="character" w:customStyle="1" w:styleId="20">
    <w:name w:val="正文（RY） Char"/>
    <w:link w:val="19"/>
    <w:qFormat/>
    <w:uiPriority w:val="0"/>
    <w:rPr>
      <w:rFonts w:ascii="宋体" w:hAnsi="宋体" w:eastAsia="宋体" w:cs="Times New Roman"/>
      <w:color w:val="000000"/>
      <w:sz w:val="24"/>
      <w:szCs w:val="24"/>
      <w:lang w:val="zh-CN" w:eastAsia="zh-CN"/>
    </w:rPr>
  </w:style>
  <w:style w:type="paragraph" w:customStyle="1" w:styleId="21">
    <w:name w:val="列出段落1"/>
    <w:basedOn w:val="1"/>
    <w:qFormat/>
    <w:uiPriority w:val="0"/>
    <w:pPr>
      <w:ind w:firstLine="420" w:firstLineChars="200"/>
    </w:pPr>
  </w:style>
  <w:style w:type="character" w:customStyle="1" w:styleId="22">
    <w:name w:val="页眉 Char"/>
    <w:basedOn w:val="13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3">
    <w:name w:val="列出段落2"/>
    <w:basedOn w:val="1"/>
    <w:qFormat/>
    <w:uiPriority w:val="34"/>
    <w:pPr>
      <w:ind w:firstLine="420" w:firstLineChars="200"/>
    </w:pPr>
  </w:style>
  <w:style w:type="character" w:customStyle="1" w:styleId="24">
    <w:name w:val="标题 3 Char"/>
    <w:basedOn w:val="13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  <w:lang w:val="zh-CN" w:eastAsia="zh-CN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font41"/>
    <w:basedOn w:val="13"/>
    <w:qFormat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  <w:style w:type="character" w:customStyle="1" w:styleId="27">
    <w:name w:val="font61"/>
    <w:basedOn w:val="13"/>
    <w:qFormat/>
    <w:uiPriority w:val="0"/>
    <w:rPr>
      <w:rFonts w:hint="eastAsia" w:ascii="微软雅黑" w:hAnsi="微软雅黑" w:eastAsia="微软雅黑" w:cs="微软雅黑"/>
      <w:b/>
      <w:color w:val="000000"/>
      <w:sz w:val="22"/>
      <w:szCs w:val="22"/>
      <w:u w:val="none"/>
    </w:rPr>
  </w:style>
  <w:style w:type="character" w:customStyle="1" w:styleId="28">
    <w:name w:val="font11"/>
    <w:basedOn w:val="13"/>
    <w:qFormat/>
    <w:uiPriority w:val="0"/>
    <w:rPr>
      <w:rFonts w:hint="eastAsia" w:ascii="微软雅黑" w:hAnsi="微软雅黑" w:eastAsia="微软雅黑" w:cs="微软雅黑"/>
      <w:color w:val="0D0D0D"/>
      <w:sz w:val="22"/>
      <w:szCs w:val="22"/>
      <w:u w:val="none"/>
    </w:rPr>
  </w:style>
  <w:style w:type="paragraph" w:customStyle="1" w:styleId="29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2341</Words>
  <Characters>2507</Characters>
  <Lines>28</Lines>
  <Paragraphs>7</Paragraphs>
  <TotalTime>0</TotalTime>
  <ScaleCrop>false</ScaleCrop>
  <LinksUpToDate>false</LinksUpToDate>
  <CharactersWithSpaces>2592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2017-04-15T13:16:00Z</dcterms:created>
  <dc:creator>admin</dc:creator>
  <cp:lastModifiedBy>***~~~</cp:lastModifiedBy>
  <dcterms:modified xsi:type="dcterms:W3CDTF">2024-09-09T03:11:06Z</dcterms:modified>
  <cp:revision>340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EC6DC21DCD084C91934887358885FA72</vt:lpwstr>
  </property>
</Properties>
</file>