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jc w:val="center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2023年沈阳现代化都市圈</w:t>
      </w:r>
      <w:r>
        <w:rPr>
          <w:rFonts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职业院校技能大赛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jc w:val="center"/>
        <w:textAlignment w:val="auto"/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植物病虫害防治赛项理论样卷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19"/>
        <w:gridCol w:w="1420"/>
        <w:gridCol w:w="1421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>工位号</w:t>
            </w:r>
          </w:p>
        </w:tc>
        <w:tc>
          <w:tcPr>
            <w:tcW w:w="15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题号</w:t>
            </w:r>
          </w:p>
        </w:tc>
        <w:tc>
          <w:tcPr>
            <w:tcW w:w="15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一</w:t>
            </w:r>
          </w:p>
        </w:tc>
        <w:tc>
          <w:tcPr>
            <w:tcW w:w="15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二</w:t>
            </w:r>
          </w:p>
        </w:tc>
        <w:tc>
          <w:tcPr>
            <w:tcW w:w="15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三</w:t>
            </w:r>
          </w:p>
        </w:tc>
        <w:tc>
          <w:tcPr>
            <w:tcW w:w="15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得分</w:t>
            </w:r>
          </w:p>
        </w:tc>
        <w:tc>
          <w:tcPr>
            <w:tcW w:w="15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</w:tbl>
    <w:p>
      <w:pPr>
        <w:spacing w:line="400" w:lineRule="exact"/>
        <w:ind w:left="420" w:hanging="420"/>
        <w:rPr>
          <w:rFonts w:hint="eastAsia"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一、单项选择题（每题</w:t>
      </w:r>
      <w:r>
        <w:rPr>
          <w:rFonts w:hint="eastAsia" w:ascii="宋体"/>
          <w:b/>
          <w:sz w:val="28"/>
          <w:szCs w:val="28"/>
          <w:lang w:val="en-US" w:eastAsia="zh-CN"/>
        </w:rPr>
        <w:t>0.5</w:t>
      </w:r>
      <w:r>
        <w:rPr>
          <w:rFonts w:hint="eastAsia" w:ascii="宋体"/>
          <w:b/>
          <w:sz w:val="28"/>
          <w:szCs w:val="28"/>
        </w:rPr>
        <w:t>分，共</w:t>
      </w:r>
      <w:r>
        <w:rPr>
          <w:rFonts w:hint="eastAsia" w:ascii="宋体"/>
          <w:b/>
          <w:sz w:val="28"/>
          <w:szCs w:val="28"/>
          <w:lang w:val="en-US" w:eastAsia="zh-CN"/>
        </w:rPr>
        <w:t>10分</w:t>
      </w:r>
      <w:r>
        <w:rPr>
          <w:rFonts w:hint="eastAsia" w:ascii="宋体"/>
          <w:b/>
          <w:sz w:val="28"/>
          <w:szCs w:val="28"/>
        </w:rPr>
        <w:t>）</w:t>
      </w:r>
    </w:p>
    <w:p>
      <w:pPr>
        <w:spacing w:line="400" w:lineRule="exact"/>
        <w:ind w:left="210" w:leftChars="100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 xml:space="preserve"> (说明: 在下列每小题4个备选答案中选出1个正确答案，并将其字母标号填入题干的括号内)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1.下列蔬菜害虫中，群集在叶背吸汁液，使叶片褪绿、变黄，同时还分泌蜜露，污染叶片，引起煤污病，并能传播病毒病的是（D）。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A、美洲斑潜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B、菜青虫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C、小菜蛾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D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烟粉虱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2.植物病害诊断的第一步骤是（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A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）。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A、田间诊断B、室内鉴定C、病原物的分离提纯D、接种试验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.农作物病虫害防治，是指对危害农作物及其产品的病、虫、草、鼠等有害生物的监测与预报、预防与控制、应急处置等防治活动及其（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A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）。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A、监督管理B、行政执法C、综合管控D、综合治理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.下列昆虫中触角为球杆状的是（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B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）。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A、蜜蜂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B、菜粉蝶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C、二化螟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bookmarkStart w:id="1" w:name="_GoBack"/>
      <w:bookmarkEnd w:id="1"/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D、金龟甲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.农药登记证、农药生产许可证、农药经营许可证有效期均为（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C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）年。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A、3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B、4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C、5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D、6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.对病虫在田间呈核心分布的调查时多采取(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C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)。</w:t>
      </w:r>
    </w:p>
    <w:p>
      <w:pPr>
        <w:widowControl/>
        <w:shd w:val="clear" w:color="auto" w:fill="FFFFFF"/>
        <w:wordWrap w:val="0"/>
        <w:spacing w:before="150" w:line="480" w:lineRule="auto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A、双对角线取样B、五点取样C、平行线取样D、“Z”字型取样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.柑橘黄龙病的传播介体是（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C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）。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A、蚜虫B、蚧壳虫C、柑橘木虱D、柑橘粉虱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.中华人民共和国农药管理条例规定，农药有效成分的种类与产品标签或说明书上注明的不符的为（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C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）。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A、劣质农药B、报废农药C、假农药D、禁用农药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.已经脱了2次皮的昆虫应是(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B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)。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A、2龄B、3龄C、4龄D、5龄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1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.物检疫法规是开展植物检疫工作的法律依据，它带有(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C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)。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A、约束性B、示范性C、强制性D、执行性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11.黄曲条跳甲主要危害（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B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）蔬菜。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A、豆类B、十字花科C、葫芦科D、茄科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12.（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D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）体长约1cm，短卵圆形，体背显著隆起，红黄色，有光泽。鞘翅色稍淡，每一鞘翅上具黑色纵带5条。头下口式。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A、稻水象甲B、黄守瓜C、马铃薯瓢虫D、马铃薯甲虫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13.后足多为跳跃足的昆虫属于（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A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）。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A、直翅目B、半翅目C、鞘翅目D、膜翅目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14.下列番茄病害中将病茎横切，用手挤压，可见切口处有混浊液溢出的是（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B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）。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A、番茄灰霉病B、番茄青枯病C、番茄病毒病D、番茄晚疫病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答案：B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15.黑光灯对许多害虫有很强的激应性，诱集效果好，在田间应悬挂在比一般作物（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C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）的地方，漏虫斗下设置毒瓶。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A、稍低B、平齐C、稍高D、无要求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16.植物病原细菌对革兰氏染色的反应多为(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C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)，少数为阳性。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A、酸性B、碱性C、阴性D、中性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7.口器类型属于虹吸式的昆虫是（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C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）。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A、蝼蛄B、蝽象C、菜粉蝶D、蜜蜂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18.昆虫的完全变态一生分为(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B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)虫态。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A、3个B、4个C、2个D、7个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19.（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D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）体长约1cm，短卵圆形，体背显著隆起，红黄色，有光泽。鞘翅色稍淡，每一鞘翅上具黑色纵带5条。头下口式。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A、稻水象甲B、黄守瓜C、马铃薯瓢虫D、马铃薯甲虫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.小地老虎的化学防治适期为（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C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）。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A、老熟幼虫期B、蛹期C、三龄幼虫前D、卵期</w:t>
      </w:r>
    </w:p>
    <w:p>
      <w:pPr>
        <w:spacing w:line="400" w:lineRule="exact"/>
        <w:ind w:left="420" w:hanging="420"/>
        <w:rPr>
          <w:rFonts w:hint="eastAsia"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二、多选题（每题</w:t>
      </w:r>
      <w:r>
        <w:rPr>
          <w:rFonts w:hint="eastAsia" w:ascii="宋体"/>
          <w:b/>
          <w:sz w:val="28"/>
          <w:szCs w:val="28"/>
          <w:lang w:val="en-US" w:eastAsia="zh-CN"/>
        </w:rPr>
        <w:t>0.5</w:t>
      </w:r>
      <w:r>
        <w:rPr>
          <w:rFonts w:hint="eastAsia" w:ascii="宋体"/>
          <w:b/>
          <w:sz w:val="28"/>
          <w:szCs w:val="28"/>
        </w:rPr>
        <w:t>分，共</w:t>
      </w:r>
      <w:r>
        <w:rPr>
          <w:rFonts w:hint="eastAsia" w:ascii="宋体"/>
          <w:b/>
          <w:sz w:val="28"/>
          <w:szCs w:val="28"/>
          <w:lang w:val="en-US" w:eastAsia="zh-CN"/>
        </w:rPr>
        <w:t>5</w:t>
      </w:r>
      <w:r>
        <w:rPr>
          <w:rFonts w:hint="eastAsia" w:ascii="宋体"/>
          <w:b/>
          <w:sz w:val="28"/>
          <w:szCs w:val="28"/>
        </w:rPr>
        <w:t>分）</w:t>
      </w:r>
    </w:p>
    <w:p>
      <w:pPr>
        <w:spacing w:line="400" w:lineRule="exact"/>
        <w:ind w:left="210" w:leftChars="100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 xml:space="preserve"> (说明: 在下列每小题4个备选答案中至少有两个是正确的，请将其字母标号填入题干的括号内)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1.下列昆虫中，具备远距离迁飞习性的是（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ABC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）。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A、二化螟B、褐飞虱C、稻纵卷叶螟D、玉米螟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2.农作物植保员应遵守的职业守则包括（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ABD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）。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A、遵纪守法，敬业爱岗B、规范操作，注意安全。C、胆大心细，无私奉献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D、忠于职守，热情服务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答案：ABD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3.农药的安全使用是指对（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ABCD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）安全。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A、人畜B、作物C、天敌D、生态环境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4.物理防治的主要措施有（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ABCD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）。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A、捕杀法B、诱杀法C、汰选法D、温度处理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5.病原物的越冬场所有（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ABCD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）。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A、田间病株B、种子苗木C、土壤D、病株残体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6.小地老虎具有（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ABC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）。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A、成虫具趋光性B、成虫具趋化性C、幼虫具假死性D、幼虫具群集为害性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7.二化螟为害水稻可出现（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ABCD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）。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A、枯鞘B、枯心C、白穗D、虫伤株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8.下列昆虫中，具备远距离迁飞习性的是（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BCD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）。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A、大螟B、白背飞虱C、稻纵卷叶螟D、草地贪夜蛾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9.植物病原细菌主要侵入部位是（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ABC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）。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A、气孔B、皮孔C、伤口D、直接侵入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0.病原物的传播有（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ABCD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）。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A、主动传播B、被动传播C、昆虫及其它生物传播D、人为传播</w:t>
      </w:r>
    </w:p>
    <w:p>
      <w:pPr>
        <w:spacing w:line="380" w:lineRule="exact"/>
        <w:rPr>
          <w:rFonts w:hint="eastAsia"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三、</w:t>
      </w:r>
      <w:r>
        <w:rPr>
          <w:rFonts w:hint="eastAsia" w:ascii="宋体"/>
          <w:b/>
          <w:sz w:val="28"/>
          <w:szCs w:val="28"/>
          <w:lang w:val="en-US" w:eastAsia="zh-CN"/>
        </w:rPr>
        <w:t>判断</w:t>
      </w:r>
      <w:r>
        <w:rPr>
          <w:rFonts w:hint="eastAsia" w:ascii="宋体"/>
          <w:b/>
          <w:sz w:val="28"/>
          <w:szCs w:val="28"/>
        </w:rPr>
        <w:t>题（每题</w:t>
      </w:r>
      <w:r>
        <w:rPr>
          <w:rFonts w:hint="eastAsia" w:ascii="宋体"/>
          <w:b/>
          <w:sz w:val="28"/>
          <w:szCs w:val="28"/>
          <w:lang w:val="en-US" w:eastAsia="zh-CN"/>
        </w:rPr>
        <w:t>0.5</w:t>
      </w:r>
      <w:r>
        <w:rPr>
          <w:rFonts w:hint="eastAsia" w:ascii="宋体"/>
          <w:b/>
          <w:sz w:val="28"/>
          <w:szCs w:val="28"/>
        </w:rPr>
        <w:t>分，共</w:t>
      </w:r>
      <w:r>
        <w:rPr>
          <w:rFonts w:hint="eastAsia" w:ascii="宋体"/>
          <w:b/>
          <w:sz w:val="28"/>
          <w:szCs w:val="28"/>
          <w:lang w:val="en-US" w:eastAsia="zh-CN"/>
        </w:rPr>
        <w:t>5</w:t>
      </w:r>
      <w:r>
        <w:rPr>
          <w:rFonts w:hint="eastAsia" w:ascii="宋体"/>
          <w:b/>
          <w:sz w:val="28"/>
          <w:szCs w:val="28"/>
        </w:rPr>
        <w:t>分）</w:t>
      </w:r>
    </w:p>
    <w:p>
      <w:pPr>
        <w:spacing w:line="380" w:lineRule="exact"/>
        <w:ind w:left="652" w:leftChars="228" w:hanging="173" w:hangingChars="62"/>
        <w:rPr>
          <w:rFonts w:hint="eastAsia" w:ascii="宋体"/>
          <w:sz w:val="28"/>
          <w:szCs w:val="28"/>
        </w:rPr>
      </w:pPr>
      <w:bookmarkStart w:id="0" w:name="_Hlk70009803"/>
      <w:r>
        <w:rPr>
          <w:rFonts w:hint="eastAsia" w:ascii="宋体"/>
          <w:sz w:val="28"/>
          <w:szCs w:val="28"/>
        </w:rPr>
        <w:t>(说明：认为陈述正确的在括号内打“√”；否则在括号内打“×”)</w:t>
      </w:r>
    </w:p>
    <w:bookmarkEnd w:id="0"/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1.（</w:t>
      </w:r>
      <w:r>
        <w:rPr>
          <w:rFonts w:hint="eastAsia" w:ascii="宋体"/>
          <w:sz w:val="28"/>
          <w:szCs w:val="28"/>
        </w:rPr>
        <w:t>×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）同一农药相同施药条件下，大田作物的残留量高于温室栽培作物。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A、正确B、错误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2.（</w:t>
      </w:r>
      <w:r>
        <w:rPr>
          <w:rFonts w:hint="eastAsia" w:ascii="宋体"/>
          <w:sz w:val="28"/>
          <w:szCs w:val="28"/>
        </w:rPr>
        <w:t>×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）昆虫幼虫生长到一定阶段，需要脱去旧表皮，虫体才会继续生长这种现象称为孵化。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A、正确B、错误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3.（</w:t>
      </w:r>
      <w:r>
        <w:rPr>
          <w:rFonts w:hint="eastAsia" w:ascii="宋体"/>
          <w:sz w:val="28"/>
          <w:szCs w:val="28"/>
        </w:rPr>
        <w:t>√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）通常梨小食心虫在前期为害桃树新梢，后期为害果实。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A、正确B、错误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4.（</w:t>
      </w:r>
      <w:r>
        <w:rPr>
          <w:rFonts w:hint="eastAsia" w:ascii="宋体"/>
          <w:sz w:val="28"/>
          <w:szCs w:val="28"/>
        </w:rPr>
        <w:t>×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）昆虫的产卵前期是指雌成虫从羽化到产卵结束所经过间。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A、正确B、错误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5.（</w:t>
      </w:r>
      <w:r>
        <w:rPr>
          <w:rFonts w:hint="eastAsia" w:ascii="宋体"/>
          <w:sz w:val="28"/>
          <w:szCs w:val="28"/>
        </w:rPr>
        <w:t>√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）慢性中毒的症状主要表现为致癌、致畸、致突变三种形式。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A、正确B、错误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6.（</w:t>
      </w:r>
      <w:r>
        <w:rPr>
          <w:rFonts w:hint="eastAsia" w:ascii="宋体"/>
          <w:sz w:val="28"/>
          <w:szCs w:val="28"/>
        </w:rPr>
        <w:t>×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）蚜虫的口器是咀嚼式口器。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A、正确B、错误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7.（</w:t>
      </w:r>
      <w:r>
        <w:rPr>
          <w:rFonts w:hint="eastAsia" w:ascii="宋体"/>
          <w:sz w:val="28"/>
          <w:szCs w:val="28"/>
        </w:rPr>
        <w:t>×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）马铃薯瓢虫属完全变态类昆虫，一生要经历成虫、卵、幼虫和蛹，但为害作物的虫态只有幼虫。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A、正确B、错误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8.（</w:t>
      </w:r>
      <w:r>
        <w:rPr>
          <w:rFonts w:hint="eastAsia" w:ascii="宋体"/>
          <w:sz w:val="28"/>
          <w:szCs w:val="28"/>
        </w:rPr>
        <w:t>√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）通常梨小食心虫在前期为害桃树新梢，后期为害果实。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A、正确B、错误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9.（</w:t>
      </w:r>
      <w:r>
        <w:rPr>
          <w:rFonts w:hint="eastAsia" w:ascii="宋体"/>
          <w:sz w:val="28"/>
          <w:szCs w:val="28"/>
        </w:rPr>
        <w:t>×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）草地贪夜蛾成虫迁飞能力超强，能远距离迁飞扩散，其繁殖能力强，可孤雌生殖。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A、正确B、错误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0.（</w:t>
      </w:r>
      <w:r>
        <w:rPr>
          <w:rFonts w:hint="eastAsia" w:ascii="宋体"/>
          <w:sz w:val="28"/>
          <w:szCs w:val="28"/>
        </w:rPr>
        <w:t>×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）生物防治就是保护、利用天敌昆虫。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A、正确B、错误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4"/>
          <w:szCs w:val="27"/>
        </w:rPr>
      </w:pPr>
    </w:p>
    <w:p>
      <w:pPr>
        <w:widowControl/>
        <w:shd w:val="clear" w:color="auto" w:fill="FFFFFF"/>
        <w:wordWrap w:val="0"/>
        <w:spacing w:line="480" w:lineRule="auto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wordWrap w:val="0"/>
        <w:spacing w:line="480" w:lineRule="auto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wNDBhOTJkOGRkODAzMjY5ODQ4ZTMzNjdiOTU1MjQifQ=="/>
  </w:docVars>
  <w:rsids>
    <w:rsidRoot w:val="00BC213E"/>
    <w:rsid w:val="000679FD"/>
    <w:rsid w:val="00BC213E"/>
    <w:rsid w:val="03C52149"/>
    <w:rsid w:val="0972662F"/>
    <w:rsid w:val="1A2626BA"/>
    <w:rsid w:val="316F1143"/>
    <w:rsid w:val="3D480A19"/>
    <w:rsid w:val="4D537605"/>
    <w:rsid w:val="549439D1"/>
    <w:rsid w:val="71585C28"/>
    <w:rsid w:val="74F0309D"/>
    <w:rsid w:val="79E0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2057</Words>
  <Characters>2160</Characters>
  <Lines>9</Lines>
  <Paragraphs>2</Paragraphs>
  <TotalTime>4</TotalTime>
  <ScaleCrop>false</ScaleCrop>
  <LinksUpToDate>false</LinksUpToDate>
  <CharactersWithSpaces>2194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2023-10-07T04:40:00Z</dcterms:created>
  <dc:creator>彭</dc:creator>
  <cp:lastModifiedBy>史湘华</cp:lastModifiedBy>
  <dcterms:modified xsi:type="dcterms:W3CDTF">2023-10-09T01:32:22Z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219D6C09C8E1421198B312A4DB56E7C9_12</vt:lpwstr>
  </property>
</Properties>
</file>