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249" w:firstLineChars="700"/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植物病虫害防治农药的配制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样题</w:t>
      </w:r>
    </w:p>
    <w:p>
      <w:pPr>
        <w:spacing w:line="480" w:lineRule="auto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（1）本题分值：40分。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（2）考核时间：40分钟。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（3）考核形式：技能操作。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（4）考核流程：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请在规定的时间内，按照规范步骤，将下表中农药混配制成5L的待喷药液。</w:t>
      </w:r>
    </w:p>
    <w:tbl>
      <w:tblPr>
        <w:tblStyle w:val="2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829"/>
        <w:gridCol w:w="280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有效成分及含量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剂型</w:t>
            </w:r>
          </w:p>
        </w:tc>
        <w:tc>
          <w:tcPr>
            <w:tcW w:w="1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推荐用药量（制剂量）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兑水量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25%吡蚜酮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可湿性粉剂</w:t>
            </w:r>
          </w:p>
        </w:tc>
        <w:tc>
          <w:tcPr>
            <w:tcW w:w="1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20克/亩</w:t>
            </w:r>
          </w:p>
        </w:tc>
        <w:tc>
          <w:tcPr>
            <w:tcW w:w="100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25公斤/亩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20%茚虫威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Hlk132396111"/>
            <w:r>
              <w:rPr>
                <w:rFonts w:hint="eastAsia" w:ascii="宋体" w:hAnsi="宋体"/>
                <w:sz w:val="28"/>
                <w:szCs w:val="28"/>
              </w:rPr>
              <w:t>乳油</w:t>
            </w:r>
            <w:bookmarkEnd w:id="0"/>
          </w:p>
        </w:tc>
        <w:tc>
          <w:tcPr>
            <w:tcW w:w="1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10毫升/亩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1" w:name="_Hlk132396132"/>
            <w:r>
              <w:rPr>
                <w:rFonts w:hint="eastAsia" w:ascii="宋体" w:hAnsi="宋体"/>
                <w:sz w:val="28"/>
                <w:szCs w:val="28"/>
              </w:rPr>
              <w:t>40%稻瘟酰胺</w:t>
            </w:r>
            <w:bookmarkEnd w:id="1"/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2" w:name="_Hlk132396140"/>
            <w:r>
              <w:rPr>
                <w:rFonts w:hint="eastAsia" w:ascii="宋体" w:hAnsi="宋体"/>
                <w:sz w:val="28"/>
                <w:szCs w:val="28"/>
              </w:rPr>
              <w:t>悬浮剂</w:t>
            </w:r>
            <w:bookmarkEnd w:id="2"/>
          </w:p>
        </w:tc>
        <w:tc>
          <w:tcPr>
            <w:tcW w:w="1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50毫升/亩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  <w:bookmarkStart w:id="3" w:name="_GoBack"/>
      <w:bookmarkEnd w:id="3"/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exact"/>
        <w:ind w:firstLine="2570" w:firstLineChars="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农药的配制答题卡</w:t>
      </w:r>
    </w:p>
    <w:p>
      <w:pPr>
        <w:spacing w:line="5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00" w:lineRule="exact"/>
        <w:ind w:firstLine="3920" w:firstLineChars="140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抽签号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得分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66"/>
        <w:gridCol w:w="2153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剂型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计算用药量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（注明g或者mL）</w:t>
            </w:r>
          </w:p>
        </w:tc>
        <w:tc>
          <w:tcPr>
            <w:tcW w:w="1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配制顺序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（先混配的填写1，第二混配的填写2，最后混配的填写3）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药剂一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可湿性粉剂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4.00 g</w:t>
            </w:r>
          </w:p>
        </w:tc>
        <w:tc>
          <w:tcPr>
            <w:tcW w:w="1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药剂二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乳油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2.0 ml</w:t>
            </w:r>
          </w:p>
        </w:tc>
        <w:tc>
          <w:tcPr>
            <w:tcW w:w="1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药剂三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悬浮剂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10.0 ml</w:t>
            </w:r>
          </w:p>
        </w:tc>
        <w:tc>
          <w:tcPr>
            <w:tcW w:w="1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</w:tbl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NzgxNmEwZjBiMTNkOGY4MWUxZDkzYTI4OGFlMTAifQ=="/>
  </w:docVars>
  <w:rsids>
    <w:rsidRoot w:val="003748F2"/>
    <w:rsid w:val="003748F2"/>
    <w:rsid w:val="00EC7CCE"/>
    <w:rsid w:val="078E7641"/>
    <w:rsid w:val="1DF241DA"/>
    <w:rsid w:val="28FA267E"/>
    <w:rsid w:val="33FF3894"/>
    <w:rsid w:val="34963664"/>
    <w:rsid w:val="4728628E"/>
    <w:rsid w:val="48FB31D6"/>
    <w:rsid w:val="543E5C7E"/>
    <w:rsid w:val="57BB14B0"/>
    <w:rsid w:val="703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696</Words>
  <Characters>782</Characters>
  <Lines>6</Lines>
  <Paragraphs>1</Paragraphs>
  <TotalTime>3</TotalTime>
  <ScaleCrop>false</ScaleCrop>
  <LinksUpToDate>false</LinksUpToDate>
  <CharactersWithSpaces>843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2023-10-07T13:21:00Z</dcterms:created>
  <dc:creator>彭</dc:creator>
  <cp:lastModifiedBy>彭殿林</cp:lastModifiedBy>
  <dcterms:modified xsi:type="dcterms:W3CDTF">2023-10-09T16:00:56Z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217DC44C47BA4B8BAD15C0FA7FEF0F41_12</vt:lpwstr>
  </property>
</Properties>
</file>