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62" w:rsidRDefault="00296071" w:rsidP="00DF778B">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2F7B0F" w:rsidRDefault="002F7B0F" w:rsidP="001E5CA1">
      <w:pPr>
        <w:pStyle w:val="af"/>
        <w:spacing w:line="580" w:lineRule="exact"/>
        <w:ind w:firstLineChars="800" w:firstLine="2570"/>
        <w:jc w:val="both"/>
      </w:pPr>
      <w:r>
        <w:rPr>
          <w:rFonts w:hint="eastAsia"/>
        </w:rPr>
        <w:t>（中职</w:t>
      </w:r>
      <w:r w:rsidR="004416A6">
        <w:rPr>
          <w:rFonts w:hint="eastAsia"/>
        </w:rPr>
        <w:t>学生组）</w:t>
      </w:r>
      <w:r>
        <w:rPr>
          <w:rFonts w:hint="eastAsia"/>
        </w:rPr>
        <w:t>赛项规程</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C7376F" w:rsidRPr="00C7376F" w:rsidRDefault="00296071" w:rsidP="00C7376F">
      <w:pPr>
        <w:autoSpaceDE w:val="0"/>
        <w:autoSpaceDN w:val="0"/>
        <w:adjustRightInd w:val="0"/>
        <w:spacing w:line="580" w:lineRule="exact"/>
        <w:ind w:firstLineChars="200" w:firstLine="560"/>
        <w:jc w:val="left"/>
        <w:rPr>
          <w:rFonts w:ascii="仿宋_GB2312" w:eastAsia="仿宋_GB2312" w:hAnsi="仿宋" w:cs="宋体"/>
          <w:bCs/>
          <w:kern w:val="0"/>
          <w:sz w:val="28"/>
          <w:szCs w:val="28"/>
        </w:rPr>
      </w:pPr>
      <w:r>
        <w:rPr>
          <w:rFonts w:ascii="仿宋_GB2312" w:eastAsia="仿宋_GB2312" w:hAnsi="仿宋_GB2312" w:cs="仿宋_GB2312" w:hint="eastAsia"/>
          <w:sz w:val="28"/>
          <w:szCs w:val="28"/>
        </w:rPr>
        <w:t>赛项编号：</w:t>
      </w:r>
      <w:r w:rsidR="00B36C8A" w:rsidRPr="00D662C3">
        <w:rPr>
          <w:rFonts w:ascii="仿宋_GB2312" w:eastAsia="仿宋_GB2312" w:hAnsi="仿宋" w:cs="宋体" w:hint="eastAsia"/>
          <w:bCs/>
          <w:kern w:val="0"/>
          <w:sz w:val="28"/>
          <w:szCs w:val="28"/>
        </w:rPr>
        <w:t xml:space="preserve"> </w:t>
      </w:r>
      <w:r w:rsidR="00C7376F" w:rsidRPr="00C7376F">
        <w:rPr>
          <w:rFonts w:ascii="仿宋_GB2312" w:eastAsia="仿宋_GB2312" w:hAnsi="仿宋" w:cs="宋体" w:hint="eastAsia"/>
          <w:bCs/>
          <w:kern w:val="0"/>
          <w:sz w:val="28"/>
          <w:szCs w:val="28"/>
        </w:rPr>
        <w:t>ZZXS-</w:t>
      </w:r>
      <w:r w:rsidR="00231B94">
        <w:rPr>
          <w:rFonts w:ascii="仿宋_GB2312" w:eastAsia="仿宋_GB2312" w:hAnsi="仿宋" w:cs="宋体"/>
          <w:bCs/>
          <w:kern w:val="0"/>
          <w:sz w:val="28"/>
          <w:szCs w:val="28"/>
        </w:rPr>
        <w:t>20030</w:t>
      </w:r>
    </w:p>
    <w:p w:rsidR="00C7376F" w:rsidRPr="00C7376F" w:rsidRDefault="00D662C3" w:rsidP="00C7376F">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赛项名称：</w:t>
      </w:r>
      <w:r w:rsidR="001E5CA1">
        <w:rPr>
          <w:rFonts w:ascii="仿宋_GB2312" w:eastAsia="仿宋_GB2312" w:hAnsi="仿宋" w:cs="宋体" w:hint="eastAsia"/>
          <w:bCs/>
          <w:kern w:val="0"/>
          <w:sz w:val="28"/>
          <w:szCs w:val="28"/>
        </w:rPr>
        <w:t>美发技能</w:t>
      </w:r>
    </w:p>
    <w:p w:rsidR="00D662C3" w:rsidRPr="00D662C3" w:rsidRDefault="00D662C3" w:rsidP="00C7376F">
      <w:pPr>
        <w:autoSpaceDE w:val="0"/>
        <w:autoSpaceDN w:val="0"/>
        <w:adjustRightInd w:val="0"/>
        <w:spacing w:line="580" w:lineRule="exact"/>
        <w:ind w:firstLineChars="200" w:firstLine="56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赛项组别：中职学生组</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赛项归属： 休闲保健类</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D662C3" w:rsidRPr="00D662C3" w:rsidRDefault="00D662C3" w:rsidP="00DF778B">
      <w:pPr>
        <w:spacing w:line="580" w:lineRule="exact"/>
        <w:ind w:firstLineChars="200" w:firstLine="56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为贯彻党的十九大精神和全国教育大会精神，落实《国家职业教育改革实施方案》，推进辽宁省五大区域发展战略，持续落实《关于加快发展现代职业教育的若干意见》文件要求,弘扬“劳动光荣、技能宝贵、创造伟大”的时代风尚,培育劳模和工匠精神,打造国际化营商环境,为沈阳新一轮振兴发展培养高素质技术技能型人才,通过比赛，展示中职美发与形象设计专业选手的专业素养和操作技能，检验学生的技术水平和创新能力，引领中职美发与形象设计建设和教学改革，推进专业建设对接产业发展,人才培养过程深度校企合作，提升美发与形象设计专业中等职业教育人才培养质量和社会认可度与影响力。</w:t>
      </w:r>
    </w:p>
    <w:p w:rsidR="002F70E7"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（一）比赛内容</w:t>
      </w:r>
    </w:p>
    <w:p w:rsidR="00D662C3" w:rsidRPr="00D662C3" w:rsidRDefault="00D662C3" w:rsidP="008E49A8">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参照全国职业院校技能大赛标准、国家职业标准(国家职业资格三级),并涵盖国家职业资格三级以下和技师(国家职业资格二级)的部分内容，参</w:t>
      </w:r>
      <w:r w:rsidRPr="00D662C3">
        <w:rPr>
          <w:rFonts w:ascii="仿宋_GB2312" w:eastAsia="仿宋_GB2312" w:hAnsi="仿宋" w:cs="宋体" w:hint="eastAsia"/>
          <w:bCs/>
          <w:kern w:val="0"/>
          <w:sz w:val="28"/>
          <w:szCs w:val="28"/>
        </w:rPr>
        <w:lastRenderedPageBreak/>
        <w:t>赛项目为</w:t>
      </w:r>
      <w:r w:rsidR="008E49A8">
        <w:rPr>
          <w:rFonts w:ascii="仿宋_GB2312" w:eastAsia="仿宋_GB2312" w:hAnsi="仿宋" w:cs="宋体" w:hint="eastAsia"/>
          <w:bCs/>
          <w:kern w:val="0"/>
          <w:sz w:val="28"/>
          <w:szCs w:val="28"/>
        </w:rPr>
        <w:t>标准卷杠、</w:t>
      </w:r>
      <w:r w:rsidR="008E49A8" w:rsidRPr="00C7376F">
        <w:rPr>
          <w:rFonts w:ascii="仿宋_GB2312" w:eastAsia="仿宋_GB2312" w:hAnsi="仿宋" w:cs="宋体" w:hint="eastAsia"/>
          <w:bCs/>
          <w:kern w:val="0"/>
          <w:sz w:val="28"/>
          <w:szCs w:val="28"/>
        </w:rPr>
        <w:t>女士翻翘发式、男士无缝推剪造型</w:t>
      </w:r>
      <w:r w:rsidRPr="00D662C3">
        <w:rPr>
          <w:rFonts w:ascii="仿宋_GB2312" w:eastAsia="仿宋_GB2312" w:hAnsi="仿宋" w:cs="宋体" w:hint="eastAsia"/>
          <w:bCs/>
          <w:kern w:val="0"/>
          <w:sz w:val="28"/>
          <w:szCs w:val="28"/>
        </w:rPr>
        <w:t>。</w:t>
      </w:r>
    </w:p>
    <w:p w:rsidR="00D662C3" w:rsidRPr="00D662C3" w:rsidRDefault="00D662C3" w:rsidP="00DF778B">
      <w:pPr>
        <w:numPr>
          <w:ilvl w:val="0"/>
          <w:numId w:val="1"/>
        </w:numPr>
        <w:spacing w:line="580" w:lineRule="exact"/>
        <w:ind w:firstLineChars="200" w:firstLine="560"/>
        <w:rPr>
          <w:rFonts w:ascii="仿宋_GB2312" w:eastAsia="仿宋_GB2312" w:hAnsi="仿宋"/>
          <w:sz w:val="28"/>
          <w:szCs w:val="28"/>
        </w:rPr>
      </w:pPr>
      <w:r w:rsidRPr="00D662C3">
        <w:rPr>
          <w:rFonts w:ascii="仿宋_GB2312" w:eastAsia="仿宋_GB2312" w:hAnsi="仿宋" w:hint="eastAsia"/>
          <w:sz w:val="28"/>
          <w:szCs w:val="28"/>
        </w:rPr>
        <w:t xml:space="preserve">比赛时间安排 </w:t>
      </w:r>
    </w:p>
    <w:p w:rsidR="00D662C3" w:rsidRPr="00D662C3" w:rsidRDefault="00D662C3" w:rsidP="00DF778B">
      <w:pPr>
        <w:spacing w:line="580" w:lineRule="exact"/>
        <w:ind w:firstLineChars="300" w:firstLine="840"/>
        <w:rPr>
          <w:rFonts w:ascii="仿宋_GB2312" w:eastAsia="仿宋_GB2312" w:hAnsi="仿宋"/>
          <w:sz w:val="28"/>
          <w:szCs w:val="28"/>
        </w:rPr>
      </w:pPr>
      <w:r w:rsidRPr="00D662C3">
        <w:rPr>
          <w:rFonts w:ascii="仿宋_GB2312" w:eastAsia="仿宋_GB2312" w:hAnsi="仿宋" w:hint="eastAsia"/>
          <w:sz w:val="28"/>
          <w:szCs w:val="28"/>
        </w:rPr>
        <w:t>2020年10月</w:t>
      </w:r>
      <w:r w:rsidR="00231B94">
        <w:rPr>
          <w:rFonts w:ascii="仿宋_GB2312" w:eastAsia="仿宋_GB2312" w:hAnsi="仿宋"/>
          <w:sz w:val="28"/>
          <w:szCs w:val="28"/>
        </w:rPr>
        <w:t>31</w:t>
      </w:r>
      <w:r w:rsidRPr="00D662C3">
        <w:rPr>
          <w:rFonts w:ascii="仿宋_GB2312" w:eastAsia="仿宋_GB2312" w:hAnsi="仿宋" w:hint="eastAsia"/>
          <w:sz w:val="28"/>
          <w:szCs w:val="28"/>
        </w:rPr>
        <w:t>日</w:t>
      </w:r>
      <w:r w:rsidR="00231B94">
        <w:rPr>
          <w:rFonts w:ascii="仿宋_GB2312" w:eastAsia="仿宋_GB2312" w:hAnsi="仿宋" w:hint="eastAsia"/>
          <w:sz w:val="28"/>
          <w:szCs w:val="28"/>
        </w:rPr>
        <w:t>-</w:t>
      </w:r>
      <w:r w:rsidR="00231B94">
        <w:rPr>
          <w:rFonts w:ascii="仿宋_GB2312" w:eastAsia="仿宋_GB2312" w:hAnsi="仿宋"/>
          <w:sz w:val="28"/>
          <w:szCs w:val="28"/>
        </w:rPr>
        <w:t>11</w:t>
      </w:r>
      <w:r w:rsidR="00231B94">
        <w:rPr>
          <w:rFonts w:ascii="仿宋_GB2312" w:eastAsia="仿宋_GB2312" w:hAnsi="仿宋" w:hint="eastAsia"/>
          <w:sz w:val="28"/>
          <w:szCs w:val="28"/>
        </w:rPr>
        <w:t>月1日</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D662C3" w:rsidRPr="00D662C3" w:rsidRDefault="001E5CA1" w:rsidP="00DF778B">
      <w:pPr>
        <w:spacing w:line="58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sidR="00D662C3" w:rsidRPr="00D662C3">
        <w:rPr>
          <w:rFonts w:ascii="仿宋_GB2312" w:eastAsia="仿宋_GB2312" w:hAnsi="Times New Roman" w:hint="eastAsia"/>
          <w:sz w:val="28"/>
          <w:szCs w:val="28"/>
        </w:rPr>
        <w:t>本次大赛学生组参赛对象为</w:t>
      </w:r>
      <w:r w:rsidR="00D662C3" w:rsidRPr="00D662C3">
        <w:rPr>
          <w:rFonts w:ascii="仿宋_GB2312" w:eastAsia="仿宋_GB2312" w:hAnsi="仿宋" w:cs="仿宋" w:hint="eastAsia"/>
          <w:sz w:val="28"/>
          <w:szCs w:val="28"/>
        </w:rPr>
        <w:t>沈阳市各类中等职业学校（含原在沈省属中专、直属学校、职业教育中心、市行办学校、技工学校、民办中职</w:t>
      </w:r>
      <w:r w:rsidR="00231B94">
        <w:rPr>
          <w:rFonts w:ascii="仿宋_GB2312" w:eastAsia="仿宋_GB2312" w:hAnsi="仿宋" w:cs="仿宋" w:hint="eastAsia"/>
          <w:sz w:val="28"/>
          <w:szCs w:val="28"/>
        </w:rPr>
        <w:t>学校、高等院校附属中专）全日制在籍学生；同时邀请沈阳经济区其它</w:t>
      </w:r>
      <w:r w:rsidR="00D662C3" w:rsidRPr="00D662C3">
        <w:rPr>
          <w:rFonts w:ascii="仿宋_GB2312" w:eastAsia="仿宋_GB2312" w:hAnsi="仿宋" w:cs="仿宋" w:hint="eastAsia"/>
          <w:sz w:val="28"/>
          <w:szCs w:val="28"/>
        </w:rPr>
        <w:t>城市公办中等职业学校学生参赛。</w:t>
      </w:r>
      <w:r w:rsidR="00D662C3" w:rsidRPr="00D662C3">
        <w:rPr>
          <w:rFonts w:ascii="仿宋_GB2312" w:eastAsia="仿宋_GB2312" w:hAnsi="Times New Roman" w:hint="eastAsia"/>
          <w:sz w:val="28"/>
          <w:szCs w:val="28"/>
        </w:rPr>
        <w:t>赛项为团体赛。</w:t>
      </w:r>
    </w:p>
    <w:p w:rsidR="00D662C3" w:rsidRPr="00D662C3" w:rsidRDefault="001E5CA1" w:rsidP="00DF778B">
      <w:pPr>
        <w:spacing w:line="580" w:lineRule="exact"/>
        <w:ind w:firstLineChars="200" w:firstLine="560"/>
        <w:rPr>
          <w:rFonts w:ascii="仿宋_GB2312" w:eastAsia="仿宋_GB2312" w:hAnsi="仿宋" w:cs="仿宋"/>
          <w:bCs/>
          <w:sz w:val="28"/>
          <w:szCs w:val="28"/>
        </w:rPr>
      </w:pPr>
      <w:r>
        <w:rPr>
          <w:rFonts w:ascii="仿宋_GB2312" w:eastAsia="仿宋_GB2312" w:hAnsi="Times New Roman"/>
          <w:sz w:val="28"/>
          <w:szCs w:val="28"/>
        </w:rPr>
        <w:t>2.</w:t>
      </w:r>
      <w:r w:rsidR="00231B94">
        <w:rPr>
          <w:rFonts w:ascii="仿宋_GB2312" w:eastAsia="仿宋_GB2312" w:hAnsi="仿宋" w:cs="仿宋" w:hint="eastAsia"/>
          <w:sz w:val="28"/>
          <w:szCs w:val="28"/>
        </w:rPr>
        <w:t>沈阳市参赛选手以学校为单位组队报名，经济区其它</w:t>
      </w:r>
      <w:r w:rsidR="00D662C3" w:rsidRPr="00D662C3">
        <w:rPr>
          <w:rFonts w:ascii="仿宋_GB2312" w:eastAsia="仿宋_GB2312" w:hAnsi="仿宋" w:cs="仿宋" w:hint="eastAsia"/>
          <w:sz w:val="28"/>
          <w:szCs w:val="28"/>
        </w:rPr>
        <w:t>城市的组队报名工作由所在市教育行政部门负责协调，并上报</w:t>
      </w:r>
      <w:r w:rsidR="00231B94">
        <w:rPr>
          <w:rFonts w:ascii="仿宋_GB2312" w:eastAsia="仿宋_GB2312" w:hAnsi="仿宋" w:cs="仿宋" w:hint="eastAsia"/>
          <w:sz w:val="28"/>
          <w:szCs w:val="28"/>
        </w:rPr>
        <w:t>大赛办</w:t>
      </w:r>
      <w:r w:rsidR="00D662C3" w:rsidRPr="00D662C3">
        <w:rPr>
          <w:rFonts w:ascii="仿宋_GB2312" w:eastAsia="仿宋_GB2312" w:hAnsi="仿宋" w:cs="仿宋" w:hint="eastAsia"/>
          <w:sz w:val="28"/>
          <w:szCs w:val="28"/>
        </w:rPr>
        <w:t>。</w:t>
      </w:r>
    </w:p>
    <w:p w:rsidR="00D662C3" w:rsidRPr="00D662C3" w:rsidRDefault="001E5CA1" w:rsidP="00DF778B">
      <w:pPr>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w:t>
      </w:r>
      <w:r w:rsidR="008E49A8">
        <w:rPr>
          <w:rFonts w:ascii="仿宋_GB2312" w:eastAsia="仿宋_GB2312" w:hAnsi="仿宋" w:cs="仿宋" w:hint="eastAsia"/>
          <w:sz w:val="28"/>
          <w:szCs w:val="28"/>
        </w:rPr>
        <w:t>学生组团体赛美发比赛三个项目（标准卷杠、男士无缝推剪、女士翻翘发式），赛前指定三人为一</w:t>
      </w:r>
      <w:r>
        <w:rPr>
          <w:rFonts w:ascii="仿宋_GB2312" w:eastAsia="仿宋_GB2312" w:hAnsi="仿宋" w:cs="仿宋" w:hint="eastAsia"/>
          <w:sz w:val="28"/>
          <w:szCs w:val="28"/>
        </w:rPr>
        <w:t>队</w:t>
      </w:r>
      <w:r w:rsidR="008E49A8">
        <w:rPr>
          <w:rFonts w:ascii="仿宋_GB2312" w:eastAsia="仿宋_GB2312" w:hAnsi="仿宋" w:cs="仿宋" w:hint="eastAsia"/>
          <w:sz w:val="28"/>
          <w:szCs w:val="28"/>
        </w:rPr>
        <w:t>，每人完成一个项目，每校限报2</w:t>
      </w:r>
      <w:r>
        <w:rPr>
          <w:rFonts w:ascii="仿宋_GB2312" w:eastAsia="仿宋_GB2312" w:hAnsi="仿宋" w:cs="仿宋" w:hint="eastAsia"/>
          <w:sz w:val="28"/>
          <w:szCs w:val="28"/>
        </w:rPr>
        <w:t>队</w:t>
      </w:r>
      <w:r w:rsidR="008E49A8">
        <w:rPr>
          <w:rFonts w:ascii="仿宋_GB2312" w:eastAsia="仿宋_GB2312" w:hAnsi="仿宋" w:cs="仿宋" w:hint="eastAsia"/>
          <w:sz w:val="28"/>
          <w:szCs w:val="28"/>
        </w:rPr>
        <w:t>。</w:t>
      </w:r>
    </w:p>
    <w:p w:rsidR="00D662C3" w:rsidRPr="00D662C3" w:rsidRDefault="00D662C3" w:rsidP="00DF778B">
      <w:pPr>
        <w:spacing w:line="580" w:lineRule="exact"/>
        <w:ind w:firstLineChars="200" w:firstLine="560"/>
        <w:rPr>
          <w:rFonts w:ascii="仿宋_GB2312" w:eastAsia="仿宋_GB2312" w:hAnsi="仿宋" w:cs="仿宋"/>
          <w:sz w:val="28"/>
          <w:szCs w:val="28"/>
        </w:rPr>
      </w:pPr>
      <w:r w:rsidRPr="00D662C3">
        <w:rPr>
          <w:rFonts w:ascii="仿宋_GB2312" w:eastAsia="仿宋_GB2312" w:hAnsi="仿宋" w:cs="仿宋" w:hint="eastAsia"/>
          <w:sz w:val="28"/>
          <w:szCs w:val="28"/>
        </w:rPr>
        <w:t>4.每</w:t>
      </w:r>
      <w:r w:rsidR="001E5CA1">
        <w:rPr>
          <w:rFonts w:ascii="仿宋_GB2312" w:eastAsia="仿宋_GB2312" w:hAnsi="仿宋" w:cs="仿宋" w:hint="eastAsia"/>
          <w:sz w:val="28"/>
          <w:szCs w:val="28"/>
        </w:rPr>
        <w:t>队</w:t>
      </w:r>
      <w:r w:rsidRPr="00D662C3">
        <w:rPr>
          <w:rFonts w:ascii="仿宋_GB2312" w:eastAsia="仿宋_GB2312" w:hAnsi="仿宋" w:cs="仿宋" w:hint="eastAsia"/>
          <w:sz w:val="28"/>
          <w:szCs w:val="28"/>
        </w:rPr>
        <w:t>最后成绩为该</w:t>
      </w:r>
      <w:r w:rsidR="001E5CA1">
        <w:rPr>
          <w:rFonts w:ascii="仿宋_GB2312" w:eastAsia="仿宋_GB2312" w:hAnsi="仿宋" w:cs="仿宋" w:hint="eastAsia"/>
          <w:sz w:val="28"/>
          <w:szCs w:val="28"/>
        </w:rPr>
        <w:t>队</w:t>
      </w:r>
      <w:r w:rsidRPr="00D662C3">
        <w:rPr>
          <w:rFonts w:ascii="仿宋_GB2312" w:eastAsia="仿宋_GB2312" w:hAnsi="仿宋" w:cs="仿宋" w:hint="eastAsia"/>
          <w:sz w:val="28"/>
          <w:szCs w:val="28"/>
        </w:rPr>
        <w:t>选手总得分之和。</w:t>
      </w:r>
    </w:p>
    <w:p w:rsidR="00D662C3" w:rsidRPr="00D662C3" w:rsidRDefault="00D662C3" w:rsidP="00DF778B">
      <w:pPr>
        <w:spacing w:line="580" w:lineRule="exact"/>
        <w:ind w:firstLineChars="200" w:firstLine="560"/>
        <w:rPr>
          <w:rFonts w:ascii="仿宋_GB2312" w:eastAsia="仿宋_GB2312" w:hAnsi="仿宋" w:cs="仿宋"/>
          <w:sz w:val="28"/>
          <w:szCs w:val="28"/>
        </w:rPr>
      </w:pPr>
      <w:r w:rsidRPr="00D662C3">
        <w:rPr>
          <w:rFonts w:ascii="仿宋_GB2312" w:eastAsia="仿宋_GB2312" w:hAnsi="仿宋" w:cs="仿宋" w:hint="eastAsia"/>
          <w:sz w:val="28"/>
          <w:szCs w:val="28"/>
        </w:rPr>
        <w:t>5.学生参赛选手均可指定指导教师，</w:t>
      </w:r>
      <w:r w:rsidR="00231B94">
        <w:rPr>
          <w:rFonts w:ascii="仿宋_GB2312" w:eastAsia="仿宋_GB2312" w:hAnsi="仿宋" w:cs="仿宋" w:hint="eastAsia"/>
          <w:sz w:val="28"/>
          <w:szCs w:val="28"/>
        </w:rPr>
        <w:t>每队限报2名指导教师。</w:t>
      </w:r>
    </w:p>
    <w:p w:rsidR="00D662C3" w:rsidRPr="00D662C3" w:rsidRDefault="00D662C3" w:rsidP="00DF778B">
      <w:pPr>
        <w:spacing w:line="580" w:lineRule="exact"/>
        <w:ind w:firstLineChars="200" w:firstLine="560"/>
        <w:rPr>
          <w:rFonts w:ascii="仿宋_GB2312" w:eastAsia="仿宋_GB2312" w:hAnsi="Times New Roman"/>
          <w:sz w:val="28"/>
          <w:szCs w:val="28"/>
        </w:rPr>
      </w:pPr>
      <w:r w:rsidRPr="00D662C3">
        <w:rPr>
          <w:rFonts w:ascii="仿宋_GB2312" w:eastAsia="仿宋_GB2312" w:hAnsi="仿宋" w:cs="仿宋" w:hint="eastAsia"/>
          <w:sz w:val="28"/>
          <w:szCs w:val="28"/>
        </w:rPr>
        <w:t>6.</w:t>
      </w:r>
      <w:r w:rsidRPr="00D662C3">
        <w:rPr>
          <w:rFonts w:ascii="仿宋_GB2312" w:eastAsia="仿宋_GB2312" w:hAnsi="Times New Roman" w:hint="eastAsia"/>
          <w:sz w:val="28"/>
          <w:szCs w:val="28"/>
        </w:rPr>
        <w:t>赛项场次安排将根据各校报名人数进行安排。</w:t>
      </w:r>
    </w:p>
    <w:p w:rsidR="008E49A8" w:rsidRDefault="00296071" w:rsidP="008E49A8">
      <w:pPr>
        <w:spacing w:line="580" w:lineRule="exact"/>
        <w:ind w:firstLineChars="150" w:firstLine="422"/>
        <w:rPr>
          <w:rFonts w:ascii="仿宋_GB2312" w:eastAsia="仿宋_GB2312" w:hAnsi="Times New Roman"/>
          <w:color w:val="000000"/>
          <w:sz w:val="28"/>
          <w:szCs w:val="28"/>
        </w:rPr>
      </w:pPr>
      <w:r>
        <w:rPr>
          <w:rFonts w:ascii="仿宋_GB2312" w:eastAsia="仿宋_GB2312" w:hAnsi="仿宋_GB2312" w:cs="仿宋_GB2312" w:hint="eastAsia"/>
          <w:b/>
          <w:bCs/>
          <w:sz w:val="28"/>
          <w:szCs w:val="28"/>
        </w:rPr>
        <w:t>五、竞赛流程</w:t>
      </w:r>
      <w:r w:rsidR="00505E8A">
        <w:rPr>
          <w:rFonts w:ascii="仿宋_GB2312" w:eastAsia="仿宋_GB2312" w:hAnsi="Times New Roman" w:hint="eastAsia"/>
          <w:color w:val="000000"/>
          <w:sz w:val="28"/>
          <w:szCs w:val="28"/>
        </w:rPr>
        <w:t>（</w:t>
      </w:r>
      <w:r w:rsidR="00505E8A" w:rsidRPr="00D662C3">
        <w:rPr>
          <w:rFonts w:ascii="仿宋_GB2312" w:eastAsia="仿宋_GB2312" w:hAnsi="Times New Roman" w:hint="eastAsia"/>
          <w:color w:val="000000"/>
          <w:sz w:val="28"/>
          <w:szCs w:val="28"/>
        </w:rPr>
        <w:t>实际操作按照当日比赛日程表进行检录和比赛。</w:t>
      </w:r>
      <w:r w:rsidR="00505E8A">
        <w:rPr>
          <w:rFonts w:ascii="仿宋_GB2312" w:eastAsia="仿宋_GB2312" w:hAnsi="Times New Roman" w:hint="eastAsia"/>
          <w:color w:val="000000"/>
          <w:sz w:val="28"/>
          <w:szCs w:val="28"/>
        </w:rPr>
        <w:t>）</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268"/>
        <w:gridCol w:w="425"/>
        <w:gridCol w:w="1559"/>
        <w:gridCol w:w="1560"/>
        <w:gridCol w:w="2270"/>
      </w:tblGrid>
      <w:tr w:rsidR="00C7376F" w:rsidTr="00C7376F">
        <w:trPr>
          <w:trHeight w:val="498"/>
          <w:jc w:val="center"/>
        </w:trPr>
        <w:tc>
          <w:tcPr>
            <w:tcW w:w="1961" w:type="dxa"/>
            <w:vMerge w:val="restart"/>
            <w:vAlign w:val="center"/>
          </w:tcPr>
          <w:p w:rsidR="00C7376F" w:rsidRDefault="00C7376F" w:rsidP="00950CF0">
            <w:pPr>
              <w:jc w:val="center"/>
              <w:rPr>
                <w:rFonts w:ascii="仿宋_GB2312" w:eastAsia="仿宋_GB2312"/>
                <w:sz w:val="24"/>
              </w:rPr>
            </w:pPr>
            <w:r>
              <w:rPr>
                <w:rFonts w:ascii="仿宋_GB2312" w:eastAsia="仿宋_GB2312" w:hint="eastAsia"/>
                <w:sz w:val="24"/>
              </w:rPr>
              <w:t>项  目</w:t>
            </w:r>
          </w:p>
        </w:tc>
        <w:tc>
          <w:tcPr>
            <w:tcW w:w="2268" w:type="dxa"/>
            <w:vMerge w:val="restart"/>
            <w:vAlign w:val="center"/>
          </w:tcPr>
          <w:p w:rsidR="00C7376F" w:rsidRDefault="00C7376F" w:rsidP="00950CF0">
            <w:pPr>
              <w:jc w:val="center"/>
              <w:rPr>
                <w:rFonts w:ascii="仿宋_GB2312" w:eastAsia="仿宋_GB2312"/>
                <w:sz w:val="24"/>
              </w:rPr>
            </w:pPr>
            <w:r>
              <w:rPr>
                <w:rFonts w:ascii="仿宋_GB2312" w:eastAsia="仿宋_GB2312" w:hint="eastAsia"/>
                <w:sz w:val="24"/>
              </w:rPr>
              <w:t>日 期</w:t>
            </w:r>
          </w:p>
        </w:tc>
        <w:tc>
          <w:tcPr>
            <w:tcW w:w="425" w:type="dxa"/>
            <w:vMerge w:val="restart"/>
            <w:vAlign w:val="center"/>
          </w:tcPr>
          <w:p w:rsidR="00C7376F" w:rsidRDefault="00C7376F" w:rsidP="00950CF0">
            <w:pPr>
              <w:jc w:val="center"/>
              <w:rPr>
                <w:rFonts w:ascii="仿宋_GB2312" w:eastAsia="仿宋_GB2312"/>
                <w:sz w:val="24"/>
              </w:rPr>
            </w:pPr>
            <w:r>
              <w:rPr>
                <w:rFonts w:ascii="仿宋_GB2312" w:eastAsia="仿宋_GB2312" w:hint="eastAsia"/>
                <w:sz w:val="24"/>
              </w:rPr>
              <w:t>场次</w:t>
            </w:r>
          </w:p>
        </w:tc>
        <w:tc>
          <w:tcPr>
            <w:tcW w:w="3119" w:type="dxa"/>
            <w:gridSpan w:val="2"/>
          </w:tcPr>
          <w:p w:rsidR="00C7376F" w:rsidRDefault="00C7376F" w:rsidP="00950CF0">
            <w:pPr>
              <w:jc w:val="center"/>
              <w:rPr>
                <w:rFonts w:ascii="仿宋_GB2312" w:eastAsia="仿宋_GB2312"/>
                <w:sz w:val="24"/>
              </w:rPr>
            </w:pPr>
            <w:r>
              <w:rPr>
                <w:rFonts w:ascii="仿宋_GB2312" w:eastAsia="仿宋_GB2312" w:hint="eastAsia"/>
                <w:sz w:val="24"/>
              </w:rPr>
              <w:t>时间安排</w:t>
            </w:r>
          </w:p>
        </w:tc>
        <w:tc>
          <w:tcPr>
            <w:tcW w:w="2270" w:type="dxa"/>
            <w:vMerge w:val="restart"/>
            <w:vAlign w:val="center"/>
          </w:tcPr>
          <w:p w:rsidR="00C7376F" w:rsidRDefault="00C7376F" w:rsidP="00950CF0">
            <w:pPr>
              <w:jc w:val="center"/>
              <w:rPr>
                <w:rFonts w:ascii="仿宋_GB2312" w:eastAsia="仿宋_GB2312"/>
                <w:sz w:val="24"/>
              </w:rPr>
            </w:pPr>
            <w:r>
              <w:rPr>
                <w:rFonts w:ascii="仿宋_GB2312" w:eastAsia="仿宋_GB2312" w:hint="eastAsia"/>
                <w:sz w:val="24"/>
              </w:rPr>
              <w:t>竞赛地点</w:t>
            </w:r>
          </w:p>
        </w:tc>
      </w:tr>
      <w:tr w:rsidR="00C7376F" w:rsidTr="00C7376F">
        <w:trPr>
          <w:trHeight w:val="540"/>
          <w:jc w:val="center"/>
        </w:trPr>
        <w:tc>
          <w:tcPr>
            <w:tcW w:w="1961" w:type="dxa"/>
            <w:vMerge/>
          </w:tcPr>
          <w:p w:rsidR="00C7376F" w:rsidRDefault="00C7376F" w:rsidP="00950CF0">
            <w:pPr>
              <w:spacing w:line="580" w:lineRule="exact"/>
              <w:jc w:val="center"/>
              <w:rPr>
                <w:rFonts w:ascii="仿宋_GB2312" w:eastAsia="仿宋_GB2312"/>
                <w:sz w:val="24"/>
              </w:rPr>
            </w:pPr>
          </w:p>
        </w:tc>
        <w:tc>
          <w:tcPr>
            <w:tcW w:w="2268" w:type="dxa"/>
            <w:vMerge/>
          </w:tcPr>
          <w:p w:rsidR="00C7376F" w:rsidRDefault="00C7376F" w:rsidP="00950CF0">
            <w:pPr>
              <w:spacing w:line="580" w:lineRule="exact"/>
              <w:jc w:val="center"/>
              <w:rPr>
                <w:rFonts w:ascii="仿宋_GB2312" w:eastAsia="仿宋_GB2312"/>
                <w:sz w:val="24"/>
              </w:rPr>
            </w:pPr>
          </w:p>
        </w:tc>
        <w:tc>
          <w:tcPr>
            <w:tcW w:w="425" w:type="dxa"/>
            <w:vMerge/>
          </w:tcPr>
          <w:p w:rsidR="00C7376F" w:rsidRDefault="00C7376F" w:rsidP="00950CF0">
            <w:pPr>
              <w:spacing w:line="580" w:lineRule="exact"/>
              <w:jc w:val="center"/>
              <w:rPr>
                <w:rFonts w:ascii="仿宋_GB2312" w:eastAsia="仿宋_GB2312"/>
                <w:sz w:val="24"/>
              </w:rPr>
            </w:pPr>
          </w:p>
        </w:tc>
        <w:tc>
          <w:tcPr>
            <w:tcW w:w="1559" w:type="dxa"/>
          </w:tcPr>
          <w:p w:rsidR="00C7376F" w:rsidRDefault="00C7376F" w:rsidP="00950CF0">
            <w:pPr>
              <w:spacing w:line="580" w:lineRule="exact"/>
              <w:jc w:val="center"/>
              <w:rPr>
                <w:rFonts w:ascii="仿宋_GB2312" w:eastAsia="仿宋_GB2312"/>
                <w:sz w:val="24"/>
              </w:rPr>
            </w:pPr>
            <w:r>
              <w:rPr>
                <w:rFonts w:ascii="仿宋_GB2312" w:eastAsia="仿宋_GB2312" w:hint="eastAsia"/>
                <w:sz w:val="24"/>
              </w:rPr>
              <w:t>检录时间</w:t>
            </w:r>
          </w:p>
        </w:tc>
        <w:tc>
          <w:tcPr>
            <w:tcW w:w="1560" w:type="dxa"/>
          </w:tcPr>
          <w:p w:rsidR="00C7376F" w:rsidRDefault="00C7376F" w:rsidP="00950CF0">
            <w:pPr>
              <w:spacing w:line="580" w:lineRule="exact"/>
              <w:jc w:val="center"/>
              <w:rPr>
                <w:rFonts w:ascii="仿宋_GB2312" w:eastAsia="仿宋_GB2312"/>
                <w:sz w:val="24"/>
              </w:rPr>
            </w:pPr>
            <w:r>
              <w:rPr>
                <w:rFonts w:ascii="仿宋_GB2312" w:eastAsia="仿宋_GB2312" w:hint="eastAsia"/>
                <w:sz w:val="24"/>
              </w:rPr>
              <w:t>比赛时间</w:t>
            </w:r>
          </w:p>
        </w:tc>
        <w:tc>
          <w:tcPr>
            <w:tcW w:w="2270" w:type="dxa"/>
            <w:vMerge/>
          </w:tcPr>
          <w:p w:rsidR="00C7376F" w:rsidRDefault="00C7376F" w:rsidP="00950CF0">
            <w:pPr>
              <w:spacing w:line="580" w:lineRule="exact"/>
              <w:jc w:val="center"/>
              <w:rPr>
                <w:rFonts w:ascii="仿宋_GB2312" w:eastAsia="仿宋_GB2312"/>
                <w:sz w:val="24"/>
              </w:rPr>
            </w:pPr>
          </w:p>
        </w:tc>
      </w:tr>
      <w:tr w:rsidR="00C7376F" w:rsidTr="00C7376F">
        <w:trPr>
          <w:trHeight w:val="332"/>
          <w:jc w:val="center"/>
        </w:trPr>
        <w:tc>
          <w:tcPr>
            <w:tcW w:w="1961" w:type="dxa"/>
          </w:tcPr>
          <w:p w:rsidR="00C7376F" w:rsidRDefault="00C7376F" w:rsidP="00C7376F">
            <w:pPr>
              <w:jc w:val="center"/>
              <w:rPr>
                <w:rFonts w:ascii="仿宋_GB2312" w:eastAsia="仿宋_GB2312"/>
                <w:sz w:val="24"/>
              </w:rPr>
            </w:pPr>
            <w:r>
              <w:rPr>
                <w:rFonts w:ascii="仿宋_GB2312" w:eastAsia="仿宋_GB2312" w:hint="eastAsia"/>
                <w:sz w:val="24"/>
              </w:rPr>
              <w:t>开幕式</w:t>
            </w:r>
          </w:p>
        </w:tc>
        <w:tc>
          <w:tcPr>
            <w:tcW w:w="2268" w:type="dxa"/>
          </w:tcPr>
          <w:p w:rsidR="00C7376F" w:rsidRDefault="00C7376F" w:rsidP="00950CF0">
            <w:pPr>
              <w:rPr>
                <w:rFonts w:ascii="仿宋_GB2312" w:eastAsia="仿宋_GB2312"/>
                <w:sz w:val="24"/>
              </w:rPr>
            </w:pPr>
          </w:p>
        </w:tc>
        <w:tc>
          <w:tcPr>
            <w:tcW w:w="425" w:type="dxa"/>
          </w:tcPr>
          <w:p w:rsidR="00C7376F" w:rsidRDefault="00C7376F" w:rsidP="00950CF0">
            <w:pPr>
              <w:jc w:val="center"/>
              <w:rPr>
                <w:sz w:val="24"/>
              </w:rPr>
            </w:pPr>
            <w:r>
              <w:rPr>
                <w:rFonts w:ascii="仿宋_GB2312" w:eastAsia="仿宋_GB2312" w:hint="eastAsia"/>
                <w:sz w:val="24"/>
              </w:rPr>
              <w:t>1</w:t>
            </w:r>
          </w:p>
        </w:tc>
        <w:tc>
          <w:tcPr>
            <w:tcW w:w="1559" w:type="dxa"/>
          </w:tcPr>
          <w:p w:rsidR="00C7376F" w:rsidRDefault="00C7376F" w:rsidP="00950CF0">
            <w:pPr>
              <w:rPr>
                <w:rFonts w:ascii="仿宋_GB2312" w:eastAsia="仿宋_GB2312"/>
                <w:sz w:val="24"/>
              </w:rPr>
            </w:pPr>
          </w:p>
        </w:tc>
        <w:tc>
          <w:tcPr>
            <w:tcW w:w="1560" w:type="dxa"/>
          </w:tcPr>
          <w:p w:rsidR="00C7376F" w:rsidRDefault="00C7376F" w:rsidP="00950CF0">
            <w:pPr>
              <w:rPr>
                <w:rFonts w:ascii="仿宋_GB2312" w:eastAsia="仿宋_GB2312"/>
                <w:sz w:val="24"/>
              </w:rPr>
            </w:pPr>
            <w:r>
              <w:rPr>
                <w:rFonts w:ascii="仿宋_GB2312" w:eastAsia="仿宋_GB2312" w:hint="eastAsia"/>
                <w:sz w:val="24"/>
              </w:rPr>
              <w:t>8:30-9:00</w:t>
            </w:r>
          </w:p>
        </w:tc>
        <w:tc>
          <w:tcPr>
            <w:tcW w:w="2270" w:type="dxa"/>
          </w:tcPr>
          <w:p w:rsidR="00C7376F" w:rsidRDefault="00C7376F" w:rsidP="00950CF0">
            <w:r w:rsidRPr="00931EB6">
              <w:rPr>
                <w:rFonts w:ascii="仿宋_GB2312" w:eastAsia="仿宋_GB2312" w:hint="eastAsia"/>
                <w:sz w:val="24"/>
              </w:rPr>
              <w:t>实际操作专用场地</w:t>
            </w:r>
          </w:p>
        </w:tc>
      </w:tr>
      <w:tr w:rsidR="00C7376F" w:rsidTr="00C7376F">
        <w:trPr>
          <w:trHeight w:val="332"/>
          <w:jc w:val="center"/>
        </w:trPr>
        <w:tc>
          <w:tcPr>
            <w:tcW w:w="1961" w:type="dxa"/>
          </w:tcPr>
          <w:p w:rsidR="00C7376F" w:rsidRDefault="00C7376F" w:rsidP="00C7376F">
            <w:pPr>
              <w:jc w:val="center"/>
              <w:rPr>
                <w:rFonts w:ascii="仿宋_GB2312" w:eastAsia="仿宋_GB2312"/>
                <w:sz w:val="24"/>
              </w:rPr>
            </w:pPr>
            <w:r>
              <w:rPr>
                <w:rFonts w:ascii="仿宋_GB2312" w:eastAsia="仿宋_GB2312" w:hint="eastAsia"/>
                <w:sz w:val="24"/>
              </w:rPr>
              <w:t>标准卷杠</w:t>
            </w:r>
          </w:p>
        </w:tc>
        <w:tc>
          <w:tcPr>
            <w:tcW w:w="2268" w:type="dxa"/>
          </w:tcPr>
          <w:p w:rsidR="00C7376F" w:rsidRDefault="00C7376F" w:rsidP="00950CF0">
            <w:pPr>
              <w:jc w:val="center"/>
              <w:rPr>
                <w:sz w:val="24"/>
              </w:rPr>
            </w:pPr>
          </w:p>
        </w:tc>
        <w:tc>
          <w:tcPr>
            <w:tcW w:w="425" w:type="dxa"/>
          </w:tcPr>
          <w:p w:rsidR="00C7376F" w:rsidRDefault="00C7376F" w:rsidP="00950CF0">
            <w:pPr>
              <w:jc w:val="center"/>
              <w:rPr>
                <w:sz w:val="24"/>
              </w:rPr>
            </w:pPr>
            <w:r>
              <w:rPr>
                <w:rFonts w:ascii="仿宋_GB2312" w:eastAsia="仿宋_GB2312" w:hint="eastAsia"/>
                <w:sz w:val="24"/>
              </w:rPr>
              <w:t>1</w:t>
            </w:r>
          </w:p>
        </w:tc>
        <w:tc>
          <w:tcPr>
            <w:tcW w:w="1559" w:type="dxa"/>
          </w:tcPr>
          <w:p w:rsidR="00C7376F" w:rsidRDefault="00C7376F" w:rsidP="00950CF0">
            <w:pPr>
              <w:rPr>
                <w:rFonts w:ascii="仿宋_GB2312" w:eastAsia="仿宋_GB2312"/>
                <w:sz w:val="24"/>
              </w:rPr>
            </w:pPr>
            <w:r>
              <w:rPr>
                <w:rFonts w:ascii="仿宋_GB2312" w:eastAsia="仿宋_GB2312" w:hint="eastAsia"/>
                <w:sz w:val="24"/>
              </w:rPr>
              <w:t>12:00-12:30</w:t>
            </w:r>
          </w:p>
        </w:tc>
        <w:tc>
          <w:tcPr>
            <w:tcW w:w="1560" w:type="dxa"/>
          </w:tcPr>
          <w:p w:rsidR="00C7376F" w:rsidRDefault="00C7376F" w:rsidP="00950CF0">
            <w:pPr>
              <w:rPr>
                <w:rFonts w:ascii="仿宋_GB2312" w:eastAsia="仿宋_GB2312"/>
                <w:sz w:val="24"/>
              </w:rPr>
            </w:pPr>
            <w:r>
              <w:rPr>
                <w:rFonts w:ascii="仿宋_GB2312" w:eastAsia="仿宋_GB2312" w:hint="eastAsia"/>
                <w:sz w:val="24"/>
              </w:rPr>
              <w:t>13:00-13:40</w:t>
            </w:r>
          </w:p>
        </w:tc>
        <w:tc>
          <w:tcPr>
            <w:tcW w:w="2270" w:type="dxa"/>
          </w:tcPr>
          <w:p w:rsidR="00C7376F" w:rsidRDefault="00C7376F" w:rsidP="00950CF0">
            <w:r>
              <w:rPr>
                <w:rFonts w:ascii="仿宋_GB2312" w:eastAsia="仿宋_GB2312" w:hint="eastAsia"/>
                <w:sz w:val="24"/>
              </w:rPr>
              <w:t>实际操作专用场地</w:t>
            </w:r>
          </w:p>
        </w:tc>
      </w:tr>
      <w:tr w:rsidR="00C7376F" w:rsidTr="00C7376F">
        <w:trPr>
          <w:trHeight w:val="332"/>
          <w:jc w:val="center"/>
        </w:trPr>
        <w:tc>
          <w:tcPr>
            <w:tcW w:w="1961" w:type="dxa"/>
          </w:tcPr>
          <w:p w:rsidR="00C7376F" w:rsidRDefault="00C7376F" w:rsidP="00C7376F">
            <w:pPr>
              <w:jc w:val="center"/>
              <w:rPr>
                <w:rFonts w:ascii="仿宋_GB2312" w:eastAsia="仿宋_GB2312"/>
                <w:sz w:val="24"/>
              </w:rPr>
            </w:pPr>
            <w:r>
              <w:rPr>
                <w:rFonts w:ascii="仿宋_GB2312" w:eastAsia="仿宋_GB2312" w:hint="eastAsia"/>
                <w:sz w:val="24"/>
              </w:rPr>
              <w:t>女士翻翘发式</w:t>
            </w:r>
          </w:p>
        </w:tc>
        <w:tc>
          <w:tcPr>
            <w:tcW w:w="2268" w:type="dxa"/>
          </w:tcPr>
          <w:p w:rsidR="00C7376F" w:rsidRDefault="00C7376F" w:rsidP="00950CF0">
            <w:pPr>
              <w:jc w:val="center"/>
              <w:rPr>
                <w:sz w:val="24"/>
              </w:rPr>
            </w:pPr>
          </w:p>
        </w:tc>
        <w:tc>
          <w:tcPr>
            <w:tcW w:w="425" w:type="dxa"/>
          </w:tcPr>
          <w:p w:rsidR="00C7376F" w:rsidRDefault="00C7376F" w:rsidP="00950CF0">
            <w:pPr>
              <w:jc w:val="center"/>
              <w:rPr>
                <w:sz w:val="24"/>
              </w:rPr>
            </w:pPr>
            <w:r>
              <w:rPr>
                <w:rFonts w:ascii="仿宋_GB2312" w:eastAsia="仿宋_GB2312" w:hint="eastAsia"/>
                <w:sz w:val="24"/>
              </w:rPr>
              <w:t>1</w:t>
            </w:r>
          </w:p>
        </w:tc>
        <w:tc>
          <w:tcPr>
            <w:tcW w:w="1559" w:type="dxa"/>
          </w:tcPr>
          <w:p w:rsidR="00C7376F" w:rsidRDefault="00C7376F" w:rsidP="00950CF0">
            <w:pPr>
              <w:rPr>
                <w:rFonts w:ascii="仿宋_GB2312" w:eastAsia="仿宋_GB2312"/>
                <w:sz w:val="24"/>
              </w:rPr>
            </w:pPr>
            <w:r>
              <w:rPr>
                <w:rFonts w:ascii="仿宋_GB2312" w:eastAsia="仿宋_GB2312" w:hint="eastAsia"/>
                <w:sz w:val="24"/>
              </w:rPr>
              <w:t>12:00-12:30</w:t>
            </w:r>
          </w:p>
        </w:tc>
        <w:tc>
          <w:tcPr>
            <w:tcW w:w="1560" w:type="dxa"/>
          </w:tcPr>
          <w:p w:rsidR="00C7376F" w:rsidRDefault="00C7376F" w:rsidP="00950CF0">
            <w:pPr>
              <w:rPr>
                <w:rFonts w:ascii="仿宋_GB2312" w:eastAsia="仿宋_GB2312"/>
                <w:sz w:val="24"/>
              </w:rPr>
            </w:pPr>
            <w:r>
              <w:rPr>
                <w:rFonts w:ascii="仿宋_GB2312" w:eastAsia="仿宋_GB2312" w:hint="eastAsia"/>
                <w:sz w:val="24"/>
              </w:rPr>
              <w:t>13:00-13:40</w:t>
            </w:r>
          </w:p>
        </w:tc>
        <w:tc>
          <w:tcPr>
            <w:tcW w:w="2270" w:type="dxa"/>
          </w:tcPr>
          <w:p w:rsidR="00C7376F" w:rsidRDefault="00C7376F" w:rsidP="00950CF0">
            <w:r>
              <w:rPr>
                <w:rFonts w:ascii="仿宋_GB2312" w:eastAsia="仿宋_GB2312" w:hint="eastAsia"/>
                <w:sz w:val="24"/>
              </w:rPr>
              <w:t>实际操作专用场地</w:t>
            </w:r>
          </w:p>
        </w:tc>
      </w:tr>
      <w:tr w:rsidR="00C7376F" w:rsidTr="00C7376F">
        <w:trPr>
          <w:trHeight w:val="332"/>
          <w:jc w:val="center"/>
        </w:trPr>
        <w:tc>
          <w:tcPr>
            <w:tcW w:w="1961" w:type="dxa"/>
          </w:tcPr>
          <w:p w:rsidR="00C7376F" w:rsidRDefault="00C7376F" w:rsidP="00C7376F">
            <w:pPr>
              <w:ind w:firstLineChars="100" w:firstLine="240"/>
              <w:jc w:val="center"/>
              <w:rPr>
                <w:rFonts w:ascii="仿宋_GB2312" w:eastAsia="仿宋_GB2312"/>
                <w:sz w:val="24"/>
              </w:rPr>
            </w:pPr>
            <w:r>
              <w:rPr>
                <w:rFonts w:ascii="仿宋_GB2312" w:eastAsia="仿宋_GB2312" w:hint="eastAsia"/>
                <w:sz w:val="24"/>
              </w:rPr>
              <w:t>男士无缝推剪</w:t>
            </w:r>
          </w:p>
        </w:tc>
        <w:tc>
          <w:tcPr>
            <w:tcW w:w="2268" w:type="dxa"/>
          </w:tcPr>
          <w:p w:rsidR="00C7376F" w:rsidRDefault="00C7376F" w:rsidP="00950CF0">
            <w:pPr>
              <w:jc w:val="center"/>
              <w:rPr>
                <w:sz w:val="24"/>
              </w:rPr>
            </w:pPr>
          </w:p>
        </w:tc>
        <w:tc>
          <w:tcPr>
            <w:tcW w:w="425" w:type="dxa"/>
          </w:tcPr>
          <w:p w:rsidR="00C7376F" w:rsidRDefault="00C7376F" w:rsidP="00950CF0">
            <w:pPr>
              <w:jc w:val="center"/>
              <w:rPr>
                <w:sz w:val="24"/>
              </w:rPr>
            </w:pPr>
            <w:r>
              <w:rPr>
                <w:rFonts w:ascii="仿宋_GB2312" w:eastAsia="仿宋_GB2312" w:hint="eastAsia"/>
                <w:sz w:val="24"/>
              </w:rPr>
              <w:t>1</w:t>
            </w:r>
          </w:p>
        </w:tc>
        <w:tc>
          <w:tcPr>
            <w:tcW w:w="1559" w:type="dxa"/>
          </w:tcPr>
          <w:p w:rsidR="00C7376F" w:rsidRDefault="00C7376F" w:rsidP="00950CF0">
            <w:pPr>
              <w:rPr>
                <w:rFonts w:ascii="仿宋_GB2312" w:eastAsia="仿宋_GB2312"/>
                <w:sz w:val="24"/>
              </w:rPr>
            </w:pPr>
            <w:r>
              <w:rPr>
                <w:rFonts w:ascii="仿宋_GB2312" w:eastAsia="仿宋_GB2312" w:hint="eastAsia"/>
                <w:sz w:val="24"/>
              </w:rPr>
              <w:t>12:00-12:30</w:t>
            </w:r>
          </w:p>
        </w:tc>
        <w:tc>
          <w:tcPr>
            <w:tcW w:w="1560" w:type="dxa"/>
          </w:tcPr>
          <w:p w:rsidR="00C7376F" w:rsidRDefault="00C7376F" w:rsidP="00950CF0">
            <w:pPr>
              <w:rPr>
                <w:rFonts w:ascii="仿宋_GB2312" w:eastAsia="仿宋_GB2312"/>
                <w:sz w:val="24"/>
              </w:rPr>
            </w:pPr>
            <w:r>
              <w:rPr>
                <w:rFonts w:ascii="仿宋_GB2312" w:eastAsia="仿宋_GB2312" w:hint="eastAsia"/>
                <w:sz w:val="24"/>
              </w:rPr>
              <w:t>13:00-13:40</w:t>
            </w:r>
          </w:p>
        </w:tc>
        <w:tc>
          <w:tcPr>
            <w:tcW w:w="2270" w:type="dxa"/>
          </w:tcPr>
          <w:p w:rsidR="00C7376F" w:rsidRDefault="00C7376F" w:rsidP="00950CF0">
            <w:r>
              <w:rPr>
                <w:rFonts w:ascii="仿宋_GB2312" w:eastAsia="仿宋_GB2312" w:hint="eastAsia"/>
                <w:sz w:val="24"/>
              </w:rPr>
              <w:t>实际操作专用场地</w:t>
            </w:r>
          </w:p>
        </w:tc>
      </w:tr>
    </w:tbl>
    <w:p w:rsidR="00EB5662" w:rsidRDefault="00296071" w:rsidP="00E756AD">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bookmarkStart w:id="0" w:name="_GoBack"/>
      <w:bookmarkEnd w:id="0"/>
    </w:p>
    <w:p w:rsidR="00C7376F" w:rsidRPr="00C7376F" w:rsidRDefault="00C7376F" w:rsidP="00C7376F">
      <w:pPr>
        <w:spacing w:line="580" w:lineRule="exact"/>
        <w:rPr>
          <w:rFonts w:ascii="仿宋_GB2312" w:eastAsia="仿宋_GB2312" w:hAnsi="Times New Roman"/>
          <w:sz w:val="28"/>
          <w:szCs w:val="28"/>
        </w:rPr>
      </w:pPr>
      <w:r w:rsidRPr="00C7376F">
        <w:rPr>
          <w:rFonts w:ascii="仿宋_GB2312" w:eastAsia="仿宋_GB2312" w:hAnsi="Times New Roman" w:hint="eastAsia"/>
          <w:b/>
          <w:sz w:val="28"/>
          <w:szCs w:val="28"/>
        </w:rPr>
        <w:lastRenderedPageBreak/>
        <w:t>赛项一：</w:t>
      </w:r>
      <w:r w:rsidRPr="00C7376F">
        <w:rPr>
          <w:rFonts w:ascii="仿宋_GB2312" w:eastAsia="仿宋_GB2312" w:hAnsi="Times New Roman" w:hint="eastAsia"/>
          <w:sz w:val="28"/>
          <w:szCs w:val="28"/>
        </w:rPr>
        <w:t>标准卷杠（标准图例）</w:t>
      </w:r>
    </w:p>
    <w:p w:rsidR="00C7376F" w:rsidRPr="00C7376F" w:rsidRDefault="00C7376F" w:rsidP="00C7376F">
      <w:pPr>
        <w:spacing w:line="580" w:lineRule="exact"/>
        <w:rPr>
          <w:rFonts w:ascii="仿宋_GB2312" w:eastAsia="仿宋_GB2312" w:hAnsi="Times New Roman"/>
          <w:sz w:val="28"/>
          <w:szCs w:val="28"/>
        </w:rPr>
      </w:pPr>
      <w:r>
        <w:rPr>
          <w:rFonts w:ascii="仿宋_GB2312" w:eastAsia="仿宋_GB2312" w:hAnsi="仿宋_GB2312" w:hint="eastAsia"/>
          <w:noProof/>
          <w:sz w:val="28"/>
          <w:szCs w:val="28"/>
        </w:rPr>
        <w:drawing>
          <wp:anchor distT="0" distB="0" distL="0" distR="0" simplePos="0" relativeHeight="251656704" behindDoc="0" locked="0" layoutInCell="1" allowOverlap="1">
            <wp:simplePos x="0" y="0"/>
            <wp:positionH relativeFrom="column">
              <wp:posOffset>232410</wp:posOffset>
            </wp:positionH>
            <wp:positionV relativeFrom="paragraph">
              <wp:posOffset>132080</wp:posOffset>
            </wp:positionV>
            <wp:extent cx="3848100" cy="1488440"/>
            <wp:effectExtent l="0" t="0" r="0" b="0"/>
            <wp:wrapNone/>
            <wp:docPr id="9" name="图片 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未标题-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488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7376F" w:rsidRPr="00C7376F" w:rsidRDefault="00C7376F" w:rsidP="00C7376F">
      <w:pPr>
        <w:snapToGrid w:val="0"/>
        <w:spacing w:line="580" w:lineRule="exact"/>
        <w:ind w:firstLine="876"/>
        <w:rPr>
          <w:rFonts w:ascii="仿宋_GB2312" w:eastAsia="仿宋_GB2312" w:hAnsi="仿宋" w:cs="宋体"/>
          <w:b/>
          <w:bCs/>
          <w:kern w:val="0"/>
          <w:sz w:val="28"/>
          <w:szCs w:val="28"/>
        </w:rPr>
      </w:pPr>
    </w:p>
    <w:p w:rsidR="00C7376F" w:rsidRPr="00C7376F" w:rsidRDefault="00C7376F" w:rsidP="00C7376F">
      <w:pPr>
        <w:snapToGrid w:val="0"/>
        <w:spacing w:line="580" w:lineRule="exact"/>
        <w:ind w:firstLineChars="196" w:firstLine="551"/>
        <w:rPr>
          <w:rFonts w:ascii="仿宋_GB2312" w:eastAsia="仿宋_GB2312" w:hAnsi="仿宋" w:cs="宋体"/>
          <w:b/>
          <w:bCs/>
          <w:kern w:val="0"/>
          <w:sz w:val="28"/>
          <w:szCs w:val="28"/>
        </w:rPr>
      </w:pPr>
    </w:p>
    <w:p w:rsidR="00C7376F" w:rsidRPr="00C7376F" w:rsidRDefault="00C7376F" w:rsidP="00C7376F">
      <w:pPr>
        <w:snapToGrid w:val="0"/>
        <w:spacing w:line="580" w:lineRule="exact"/>
        <w:ind w:firstLineChars="50" w:firstLine="140"/>
        <w:rPr>
          <w:rFonts w:ascii="仿宋_GB2312" w:eastAsia="仿宋_GB2312" w:hAnsi="仿宋_GB2312"/>
          <w:sz w:val="28"/>
          <w:szCs w:val="28"/>
        </w:rPr>
      </w:pPr>
    </w:p>
    <w:p w:rsidR="00C7376F" w:rsidRPr="00C7376F" w:rsidRDefault="00C7376F" w:rsidP="00C7376F">
      <w:pPr>
        <w:snapToGrid w:val="0"/>
        <w:spacing w:line="580" w:lineRule="exact"/>
        <w:ind w:firstLineChars="50" w:firstLine="140"/>
        <w:rPr>
          <w:rFonts w:ascii="仿宋_GB2312" w:eastAsia="仿宋_GB2312" w:hAnsi="仿宋" w:cs="Arial"/>
          <w:kern w:val="0"/>
          <w:sz w:val="28"/>
          <w:szCs w:val="28"/>
        </w:rPr>
      </w:pPr>
      <w:r w:rsidRPr="00C7376F">
        <w:rPr>
          <w:rFonts w:ascii="仿宋_GB2312" w:eastAsia="仿宋_GB2312" w:hAnsi="仿宋" w:cs="Arial" w:hint="eastAsia"/>
          <w:kern w:val="0"/>
          <w:sz w:val="28"/>
          <w:szCs w:val="28"/>
        </w:rPr>
        <w:t xml:space="preserve">  </w:t>
      </w:r>
    </w:p>
    <w:p w:rsidR="00C7376F" w:rsidRPr="00C7376F" w:rsidRDefault="00C7376F" w:rsidP="00C7376F">
      <w:pPr>
        <w:spacing w:line="480" w:lineRule="exact"/>
        <w:rPr>
          <w:rFonts w:ascii="仿宋_GB2312" w:eastAsia="仿宋_GB2312" w:hAnsi="仿宋"/>
          <w:b/>
          <w:sz w:val="28"/>
          <w:szCs w:val="28"/>
        </w:rPr>
      </w:pPr>
      <w:r w:rsidRPr="00C7376F">
        <w:rPr>
          <w:rFonts w:ascii="仿宋_GB2312" w:eastAsia="仿宋_GB2312" w:hAnsi="Times New Roman" w:hint="eastAsia"/>
          <w:b/>
          <w:sz w:val="28"/>
          <w:szCs w:val="28"/>
        </w:rPr>
        <w:t>赛项二：</w:t>
      </w:r>
      <w:r w:rsidRPr="00C7376F">
        <w:rPr>
          <w:rFonts w:ascii="仿宋_GB2312" w:eastAsia="仿宋_GB2312" w:hAnsi="仿宋" w:hint="eastAsia"/>
          <w:sz w:val="28"/>
          <w:szCs w:val="28"/>
        </w:rPr>
        <w:t>女士翻翘发式（教习模头）</w:t>
      </w:r>
    </w:p>
    <w:p w:rsidR="00C7376F" w:rsidRPr="00C7376F" w:rsidRDefault="00C7376F" w:rsidP="00C7376F">
      <w:pPr>
        <w:spacing w:line="480" w:lineRule="exact"/>
        <w:rPr>
          <w:rFonts w:ascii="仿宋_GB2312" w:eastAsia="仿宋_GB2312" w:hAnsi="仿宋"/>
          <w:sz w:val="28"/>
          <w:szCs w:val="28"/>
        </w:rPr>
      </w:pPr>
      <w:r w:rsidRPr="00C7376F">
        <w:rPr>
          <w:rFonts w:ascii="仿宋_GB2312" w:eastAsia="仿宋_GB2312" w:hAnsi="仿宋" w:hint="eastAsia"/>
          <w:sz w:val="28"/>
          <w:szCs w:val="28"/>
        </w:rPr>
        <w:t>图例（标准图例）：</w:t>
      </w:r>
    </w:p>
    <w:p w:rsidR="00C7376F" w:rsidRPr="00C7376F" w:rsidRDefault="00C7376F" w:rsidP="00C7376F">
      <w:pPr>
        <w:rPr>
          <w:rFonts w:ascii="仿宋_GB2312" w:eastAsia="仿宋_GB2312" w:hAnsi="仿宋"/>
          <w:b/>
          <w:sz w:val="28"/>
          <w:szCs w:val="28"/>
        </w:rPr>
      </w:pPr>
      <w:r>
        <w:rPr>
          <w:rFonts w:ascii="仿宋_GB2312" w:eastAsia="仿宋_GB2312" w:hAnsi="仿宋"/>
          <w:b/>
          <w:noProof/>
          <w:sz w:val="28"/>
          <w:szCs w:val="28"/>
        </w:rPr>
        <w:drawing>
          <wp:inline distT="0" distB="0" distL="0" distR="0">
            <wp:extent cx="1257300" cy="1800225"/>
            <wp:effectExtent l="0" t="0" r="0" b="9525"/>
            <wp:docPr id="8" name="图片 8" descr="说明: 04C767751DB2FDDE9372F8B643DA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说明: 04C767751DB2FDDE9372F8B643DA86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7" name="图片 7" descr="说明: 4BF5FE26121607AB56FC79B1D7E61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说明: 4BF5FE26121607AB56FC79B1D7E61A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6" name="图片 6" descr="说明: 76D52BC3F89F16EE36582B6253B61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说明: 76D52BC3F89F16EE36582B6253B613C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5" name="图片 5" descr="说明: E18F6CAEE8538F40DC59662AE878D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E18F6CAEE8538F40DC59662AE878D02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p>
    <w:p w:rsidR="00C7376F" w:rsidRPr="00C7376F" w:rsidRDefault="00C7376F" w:rsidP="00C7376F">
      <w:pPr>
        <w:spacing w:line="400" w:lineRule="exact"/>
        <w:ind w:left="180"/>
        <w:rPr>
          <w:rFonts w:ascii="仿宋_GB2312" w:eastAsia="仿宋_GB2312" w:hAnsi="仿宋_GB2312"/>
          <w:sz w:val="28"/>
          <w:szCs w:val="28"/>
        </w:rPr>
      </w:pPr>
      <w:r w:rsidRPr="00C7376F">
        <w:rPr>
          <w:rFonts w:ascii="仿宋_GB2312" w:eastAsia="仿宋_GB2312" w:hAnsi="仿宋_GB2312" w:hint="eastAsia"/>
          <w:b/>
          <w:sz w:val="28"/>
          <w:szCs w:val="28"/>
        </w:rPr>
        <w:t>赛项三：</w:t>
      </w:r>
      <w:r w:rsidRPr="00C7376F">
        <w:rPr>
          <w:rFonts w:ascii="仿宋_GB2312" w:eastAsia="仿宋_GB2312" w:hAnsi="仿宋_GB2312" w:hint="eastAsia"/>
          <w:sz w:val="28"/>
          <w:szCs w:val="28"/>
        </w:rPr>
        <w:t>男士无缝推剪造型 （教习模头）</w:t>
      </w:r>
    </w:p>
    <w:p w:rsidR="00C7376F" w:rsidRPr="00C7376F" w:rsidRDefault="00C7376F" w:rsidP="00C7376F">
      <w:pPr>
        <w:spacing w:line="400" w:lineRule="exact"/>
        <w:ind w:firstLineChars="91" w:firstLine="255"/>
        <w:rPr>
          <w:rFonts w:ascii="仿宋_GB2312" w:eastAsia="仿宋_GB2312" w:hAnsi="仿宋_GB2312"/>
          <w:sz w:val="28"/>
          <w:szCs w:val="28"/>
        </w:rPr>
      </w:pPr>
      <w:r w:rsidRPr="00C7376F">
        <w:rPr>
          <w:rFonts w:ascii="仿宋_GB2312" w:eastAsia="仿宋_GB2312" w:hAnsi="仿宋_GB2312" w:hint="eastAsia"/>
          <w:sz w:val="28"/>
          <w:szCs w:val="28"/>
        </w:rPr>
        <w:t xml:space="preserve">                                          </w:t>
      </w:r>
    </w:p>
    <w:p w:rsidR="00C7376F" w:rsidRPr="00C7376F" w:rsidRDefault="00C7376F" w:rsidP="00C7376F">
      <w:pPr>
        <w:spacing w:line="400" w:lineRule="exact"/>
        <w:ind w:firstLineChars="91" w:firstLine="255"/>
        <w:rPr>
          <w:rFonts w:ascii="仿宋_GB2312" w:eastAsia="仿宋_GB2312" w:hAnsi="仿宋_GB2312"/>
          <w:sz w:val="28"/>
          <w:szCs w:val="28"/>
        </w:rPr>
      </w:pPr>
      <w:r w:rsidRPr="00C7376F">
        <w:rPr>
          <w:rFonts w:ascii="仿宋_GB2312" w:eastAsia="仿宋_GB2312" w:hAnsi="仿宋_GB2312" w:hint="eastAsia"/>
          <w:sz w:val="28"/>
          <w:szCs w:val="28"/>
        </w:rPr>
        <w:t xml:space="preserve"> 图例（标准图例）</w:t>
      </w:r>
    </w:p>
    <w:p w:rsidR="00C7376F" w:rsidRPr="00C7376F" w:rsidRDefault="00C7376F" w:rsidP="00C7376F">
      <w:pPr>
        <w:spacing w:line="240" w:lineRule="atLeast"/>
        <w:rPr>
          <w:rFonts w:ascii="仿宋_GB2312" w:eastAsia="仿宋_GB2312" w:hAnsi="仿宋_GB2312"/>
          <w:sz w:val="28"/>
          <w:szCs w:val="28"/>
        </w:rPr>
      </w:pPr>
      <w:r w:rsidRPr="00C7376F">
        <w:rPr>
          <w:rFonts w:ascii="仿宋_GB2312" w:eastAsia="仿宋_GB2312" w:hAnsi="仿宋_GB2312" w:hint="eastAsia"/>
          <w:sz w:val="28"/>
          <w:szCs w:val="28"/>
        </w:rPr>
        <w:t xml:space="preserve">    </w:t>
      </w:r>
      <w:r>
        <w:rPr>
          <w:rFonts w:ascii="仿宋_GB2312" w:eastAsia="仿宋_GB2312" w:hAnsi="仿宋_GB2312"/>
          <w:noProof/>
          <w:sz w:val="28"/>
          <w:szCs w:val="28"/>
        </w:rPr>
        <w:drawing>
          <wp:inline distT="0" distB="0" distL="0" distR="0">
            <wp:extent cx="1171575" cy="1657350"/>
            <wp:effectExtent l="0" t="0" r="9525" b="0"/>
            <wp:docPr id="4" name="图片 4" descr="说明: IMG_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IMG_09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323975" cy="1657350"/>
            <wp:effectExtent l="0" t="0" r="9525" b="0"/>
            <wp:docPr id="3" name="图片 3" descr="说明: IMG_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IMG_09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238250" cy="1657350"/>
            <wp:effectExtent l="0" t="0" r="0" b="0"/>
            <wp:docPr id="2" name="图片 2" descr="说明: IMG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IMG_1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095375" cy="1657350"/>
            <wp:effectExtent l="0" t="0" r="9525" b="0"/>
            <wp:docPr id="1" name="图片 1" descr="说明: IMG_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IMG_1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1657350"/>
                    </a:xfrm>
                    <a:prstGeom prst="rect">
                      <a:avLst/>
                    </a:prstGeom>
                    <a:noFill/>
                    <a:ln>
                      <a:noFill/>
                    </a:ln>
                  </pic:spPr>
                </pic:pic>
              </a:graphicData>
            </a:graphic>
          </wp:inline>
        </w:drawing>
      </w:r>
    </w:p>
    <w:p w:rsidR="00C7376F" w:rsidRPr="00C7376F" w:rsidRDefault="00C7376F" w:rsidP="00C7376F">
      <w:pPr>
        <w:spacing w:line="580" w:lineRule="exact"/>
        <w:rPr>
          <w:rFonts w:ascii="仿宋_GB2312" w:eastAsia="仿宋_GB2312" w:hAnsi="Times New Roman"/>
          <w:sz w:val="28"/>
          <w:szCs w:val="28"/>
        </w:rPr>
      </w:pP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七、竞赛规则</w:t>
      </w:r>
    </w:p>
    <w:p w:rsidR="00EB5662" w:rsidRPr="00A375EF" w:rsidRDefault="00296071" w:rsidP="00DF778B">
      <w:pPr>
        <w:pStyle w:val="af1"/>
        <w:numPr>
          <w:ilvl w:val="0"/>
          <w:numId w:val="2"/>
        </w:numPr>
        <w:spacing w:line="580" w:lineRule="exact"/>
        <w:ind w:firstLineChars="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lastRenderedPageBreak/>
        <w:t>报名资格及参赛队伍要求</w:t>
      </w:r>
    </w:p>
    <w:p w:rsidR="00A375EF" w:rsidRPr="00A375EF" w:rsidRDefault="00A375EF" w:rsidP="00DF778B">
      <w:pPr>
        <w:spacing w:line="580" w:lineRule="exact"/>
        <w:ind w:firstLineChars="200" w:firstLine="56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t>以学校为单位组织报名，</w:t>
      </w:r>
      <w:r w:rsidR="001E5CA1">
        <w:rPr>
          <w:rFonts w:ascii="仿宋_GB2312" w:eastAsia="仿宋_GB2312" w:hAnsi="仿宋_GB2312" w:cs="仿宋_GB2312" w:hint="eastAsia"/>
          <w:sz w:val="28"/>
          <w:szCs w:val="28"/>
        </w:rPr>
        <w:t>每单位限报2队，每队3名选手</w:t>
      </w:r>
      <w:r w:rsidRPr="00A375EF">
        <w:rPr>
          <w:rFonts w:ascii="仿宋_GB2312" w:eastAsia="仿宋_GB2312" w:hAnsi="仿宋_GB2312" w:cs="仿宋_GB2312" w:hint="eastAsia"/>
          <w:sz w:val="28"/>
          <w:szCs w:val="28"/>
        </w:rPr>
        <w:t>，可以配备2名指导教师和1名领队（可兼任指导教师）。报名选手的资格为2020年度在籍中等职业学校学生；不限性别，年龄须不超过21周岁，凡</w:t>
      </w:r>
      <w:r w:rsidR="001D5B40">
        <w:rPr>
          <w:rFonts w:ascii="仿宋_GB2312" w:eastAsia="仿宋_GB2312" w:hAnsi="仿宋_GB2312" w:cs="仿宋_GB2312" w:hint="eastAsia"/>
          <w:sz w:val="28"/>
          <w:szCs w:val="28"/>
        </w:rPr>
        <w:t>参加往届全国职业院校技能大赛中并获一等奖的选手，不允许参加比赛。</w:t>
      </w:r>
    </w:p>
    <w:p w:rsidR="00B8427F" w:rsidRDefault="00296071" w:rsidP="00DF778B">
      <w:pPr>
        <w:pStyle w:val="af1"/>
        <w:numPr>
          <w:ilvl w:val="0"/>
          <w:numId w:val="2"/>
        </w:numPr>
        <w:spacing w:line="580" w:lineRule="exact"/>
        <w:ind w:firstLineChars="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t>熟悉场地与抽签</w:t>
      </w:r>
    </w:p>
    <w:p w:rsidR="00B8427F"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B8427F" w:rsidRPr="00B8427F">
        <w:rPr>
          <w:rFonts w:ascii="仿宋_GB2312" w:eastAsia="仿宋_GB2312" w:hAnsi="仿宋" w:hint="eastAsia"/>
          <w:sz w:val="28"/>
          <w:szCs w:val="28"/>
        </w:rPr>
        <w:t>参赛选手对应的比赛项目出场顺序以抽签决</w:t>
      </w:r>
      <w:r w:rsidR="00B8427F">
        <w:rPr>
          <w:rFonts w:ascii="仿宋_GB2312" w:eastAsia="仿宋_GB2312" w:hAnsi="仿宋" w:hint="eastAsia"/>
          <w:sz w:val="28"/>
          <w:szCs w:val="28"/>
        </w:rPr>
        <w:t>定，并由各选手对抽签结果签字确认，依次按顺序在相应赛场进行比赛。</w:t>
      </w:r>
    </w:p>
    <w:p w:rsidR="001D5B40"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A375EF" w:rsidRPr="00A375EF">
        <w:rPr>
          <w:rFonts w:ascii="仿宋_GB2312" w:eastAsia="仿宋_GB2312" w:hAnsi="仿宋" w:hint="eastAsia"/>
          <w:sz w:val="28"/>
          <w:szCs w:val="28"/>
        </w:rPr>
        <w:t>比赛前30分钟，参赛选手凭参赛证、身份证和学生证三证齐全进入候赛区。赛场工作人员负责对各参赛选手的身份进行确认检查。</w:t>
      </w:r>
    </w:p>
    <w:p w:rsidR="00A375EF"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A375EF" w:rsidRPr="00A375EF">
        <w:rPr>
          <w:rFonts w:ascii="仿宋_GB2312" w:eastAsia="仿宋_GB2312" w:hAnsi="仿宋" w:hint="eastAsia"/>
          <w:sz w:val="28"/>
          <w:szCs w:val="28"/>
        </w:rPr>
        <w:t>参赛选手凭抽签号提前20分钟进入赛场。由现场工作人员组织引导选手到指定的准备室进行赛前准备工作。各参赛选手应对比赛的物品进行检查确认</w:t>
      </w:r>
      <w:r w:rsidR="00B8427F">
        <w:rPr>
          <w:rFonts w:ascii="仿宋_GB2312" w:eastAsia="仿宋_GB2312" w:hAnsi="仿宋" w:hint="eastAsia"/>
          <w:sz w:val="28"/>
          <w:szCs w:val="28"/>
        </w:rPr>
        <w:t>。</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A375EF" w:rsidRPr="00A375EF" w:rsidRDefault="00B8427F"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A375EF" w:rsidRPr="00A375EF">
        <w:rPr>
          <w:rFonts w:ascii="仿宋_GB2312" w:eastAsia="仿宋_GB2312" w:hAnsi="仿宋_GB2312" w:cs="仿宋_GB2312" w:hint="eastAsia"/>
          <w:sz w:val="28"/>
          <w:szCs w:val="28"/>
        </w:rPr>
        <w:t>参赛选手必须着工服，选手不得在参赛服饰上作</w:t>
      </w:r>
      <w:r w:rsidR="001D5B40">
        <w:rPr>
          <w:rFonts w:ascii="仿宋_GB2312" w:eastAsia="仿宋_GB2312" w:hAnsi="仿宋_GB2312" w:cs="仿宋_GB2312" w:hint="eastAsia"/>
          <w:sz w:val="28"/>
          <w:szCs w:val="28"/>
        </w:rPr>
        <w:t>任何标识，不得携带任何通讯工具进入赛场，违规者取消本次比赛成绩。</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A375EF" w:rsidRPr="00A375EF">
        <w:rPr>
          <w:rFonts w:ascii="仿宋_GB2312" w:eastAsia="仿宋_GB2312" w:hAnsi="仿宋" w:hint="eastAsia"/>
          <w:sz w:val="28"/>
          <w:szCs w:val="28"/>
        </w:rPr>
        <w:t>比赛过程中，选手须严格遵守操作流程和规则，并自觉接受裁判的监督和警示。若因突发故障原因导致比赛中断，应提请裁判确认其原因,并视具体情况做出裁决</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A375EF" w:rsidRPr="00A375EF">
        <w:rPr>
          <w:rFonts w:ascii="仿宋_GB2312" w:eastAsia="仿宋_GB2312" w:hAnsi="仿宋" w:hint="eastAsia"/>
          <w:sz w:val="28"/>
          <w:szCs w:val="28"/>
        </w:rPr>
        <w:t>选手比赛开始、终止时间由赛场裁判记录在案；比赛时间到，由裁判示意选手终止操作。选手提前结束比赛后不得再进行任何操作。选手在比赛过程中不得擅自离开赛场，如有特殊情况，需经裁判同意后作特殊处</w:t>
      </w:r>
      <w:r w:rsidR="00A375EF" w:rsidRPr="00A375EF">
        <w:rPr>
          <w:rFonts w:ascii="仿宋_GB2312" w:eastAsia="仿宋_GB2312" w:hAnsi="仿宋" w:hint="eastAsia"/>
          <w:sz w:val="28"/>
          <w:szCs w:val="28"/>
        </w:rPr>
        <w:lastRenderedPageBreak/>
        <w:t>理</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A375EF" w:rsidRPr="00A375EF">
        <w:rPr>
          <w:rFonts w:ascii="仿宋_GB2312" w:eastAsia="仿宋_GB2312" w:hAnsi="仿宋" w:hint="eastAsia"/>
          <w:sz w:val="28"/>
          <w:szCs w:val="28"/>
        </w:rPr>
        <w:t>赛场各类工作人员必须统一佩戴由大赛办印制的相应证件，着装整齐，进入比赛场地</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sidR="00A375EF" w:rsidRPr="00A375EF">
        <w:rPr>
          <w:rFonts w:ascii="仿宋_GB2312" w:eastAsia="仿宋_GB2312" w:hAnsi="仿宋" w:hint="eastAsia"/>
          <w:sz w:val="28"/>
          <w:szCs w:val="28"/>
        </w:rPr>
        <w:t>各赛场除大赛办、专家组成员、现场裁判、赛场配备的工作人员外，其他人员未经大赛办允许不得进入赛场</w:t>
      </w:r>
      <w:r w:rsidR="001D5B40">
        <w:rPr>
          <w:rFonts w:ascii="仿宋_GB2312" w:eastAsia="仿宋_GB2312" w:hAnsi="仿宋" w:hint="eastAsia"/>
          <w:sz w:val="28"/>
          <w:szCs w:val="28"/>
        </w:rPr>
        <w:t>。</w:t>
      </w:r>
    </w:p>
    <w:p w:rsidR="00E756AD" w:rsidRPr="00E756AD" w:rsidRDefault="00B8427F" w:rsidP="00E756AD">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00A375EF" w:rsidRPr="00A375EF">
        <w:rPr>
          <w:rFonts w:ascii="仿宋_GB2312" w:eastAsia="仿宋_GB2312" w:hAnsi="仿宋" w:hint="eastAsia"/>
          <w:sz w:val="28"/>
          <w:szCs w:val="28"/>
        </w:rPr>
        <w:t>各参赛队的领队、指导教师以及随行人员谢绝进入赛场。</w:t>
      </w:r>
    </w:p>
    <w:p w:rsidR="00EB5662" w:rsidRPr="00E756AD" w:rsidRDefault="00296071" w:rsidP="00E756AD">
      <w:pPr>
        <w:pStyle w:val="af1"/>
        <w:numPr>
          <w:ilvl w:val="0"/>
          <w:numId w:val="2"/>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成绩评定</w:t>
      </w:r>
    </w:p>
    <w:p w:rsidR="00E756AD" w:rsidRPr="00E756AD" w:rsidRDefault="00E756AD" w:rsidP="00E756AD">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成绩评定是根据竞赛考核目标，内容和要求，对参赛队伍的竞赛表现和</w:t>
      </w:r>
      <w:r>
        <w:rPr>
          <w:rFonts w:ascii="仿宋_GB2312" w:eastAsia="仿宋_GB2312" w:hAnsi="仿宋_GB2312" w:cs="仿宋_GB2312" w:hint="eastAsia"/>
          <w:sz w:val="28"/>
          <w:szCs w:val="28"/>
        </w:rPr>
        <w:t>作品做出评价，</w:t>
      </w:r>
      <w:r w:rsidRPr="00E756AD">
        <w:rPr>
          <w:rFonts w:ascii="仿宋_GB2312" w:eastAsia="仿宋_GB2312" w:hAnsi="仿宋_GB2312" w:cs="仿宋_GB2312" w:hint="eastAsia"/>
          <w:sz w:val="28"/>
          <w:szCs w:val="28"/>
        </w:rPr>
        <w:t>评分方法分为现场评分</w:t>
      </w:r>
      <w:r>
        <w:rPr>
          <w:rFonts w:ascii="仿宋_GB2312" w:eastAsia="仿宋_GB2312" w:hAnsi="仿宋_GB2312" w:cs="仿宋_GB2312" w:hint="eastAsia"/>
          <w:sz w:val="28"/>
          <w:szCs w:val="28"/>
        </w:rPr>
        <w:t>。</w:t>
      </w:r>
      <w:r w:rsidRPr="00E756AD">
        <w:rPr>
          <w:rFonts w:ascii="仿宋_GB2312" w:eastAsia="仿宋_GB2312" w:hAnsi="仿宋_GB2312" w:cs="仿宋_GB2312" w:hint="eastAsia"/>
          <w:sz w:val="28"/>
          <w:szCs w:val="28"/>
        </w:rPr>
        <w:t>赛项评分必须按本办法中规定的评分方法实施，特殊情况必须由</w:t>
      </w:r>
      <w:r w:rsidR="00231B94">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向</w:t>
      </w:r>
      <w:r w:rsidR="00231B94">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报批</w:t>
      </w:r>
      <w:r>
        <w:rPr>
          <w:rFonts w:ascii="仿宋_GB2312" w:eastAsia="仿宋_GB2312" w:hAnsi="仿宋_GB2312" w:cs="仿宋_GB2312" w:hint="eastAsia"/>
          <w:sz w:val="28"/>
          <w:szCs w:val="28"/>
        </w:rPr>
        <w:t>。</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EB5662" w:rsidRDefault="00296071" w:rsidP="00DF778B">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507CDD" w:rsidRPr="00507CDD" w:rsidRDefault="00507CDD" w:rsidP="00DF778B">
      <w:pPr>
        <w:spacing w:line="580" w:lineRule="exact"/>
        <w:ind w:firstLineChars="200" w:firstLine="560"/>
        <w:rPr>
          <w:rFonts w:ascii="仿宋_GB2312" w:eastAsia="仿宋_GB2312" w:hAnsi="仿宋" w:cs="仿宋"/>
          <w:sz w:val="28"/>
          <w:szCs w:val="28"/>
        </w:rPr>
      </w:pPr>
      <w:r w:rsidRPr="00507CDD">
        <w:rPr>
          <w:rFonts w:ascii="仿宋_GB2312" w:eastAsia="仿宋_GB2312" w:hAnsi="仿宋" w:cs="仿宋" w:hint="eastAsia"/>
          <w:sz w:val="28"/>
          <w:szCs w:val="28"/>
        </w:rPr>
        <w:t>实际操作赛场环境严格根据比赛实际需求设计安排，应设置在开放的环境下，赛场各主通道符合紧急疏散要求。采光、照明、通风和控温良好，环境温度、湿度符合设备使用规定。</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1D5B40" w:rsidRPr="00507CDD" w:rsidRDefault="001D5B40"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t>在规定赛场内，设置：</w:t>
      </w:r>
    </w:p>
    <w:p w:rsidR="001D5B40" w:rsidRPr="00507CDD"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1．等候区</w:t>
      </w:r>
    </w:p>
    <w:p w:rsidR="001D5B40" w:rsidRPr="00507CDD"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2．技能比赛区</w:t>
      </w:r>
    </w:p>
    <w:p w:rsidR="00EB5662" w:rsidRPr="001D5B40"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3．工作区</w:t>
      </w:r>
    </w:p>
    <w:p w:rsidR="00C7376F" w:rsidRDefault="00C7376F" w:rsidP="00DF778B">
      <w:pPr>
        <w:spacing w:line="580" w:lineRule="exact"/>
        <w:ind w:firstLineChars="200" w:firstLine="562"/>
        <w:rPr>
          <w:rFonts w:ascii="仿宋_GB2312" w:eastAsia="仿宋_GB2312" w:hAnsi="仿宋_GB2312" w:cs="仿宋_GB2312"/>
          <w:b/>
          <w:bCs/>
          <w:sz w:val="28"/>
          <w:szCs w:val="28"/>
        </w:rPr>
      </w:pP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507CDD" w:rsidRPr="00507CDD" w:rsidRDefault="00507CDD"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lastRenderedPageBreak/>
        <w:t>（一）内贸行业标准《SB/T11019-2013美发美容行业岗位分类和岗位规范要求》</w:t>
      </w:r>
      <w:r w:rsidR="001D5B40">
        <w:rPr>
          <w:rFonts w:ascii="仿宋_GB2312" w:eastAsia="仿宋_GB2312" w:hAnsi="仿宋" w:cs="Arial" w:hint="eastAsia"/>
          <w:sz w:val="28"/>
          <w:szCs w:val="28"/>
        </w:rPr>
        <w:t>。</w:t>
      </w:r>
    </w:p>
    <w:p w:rsidR="00507CDD" w:rsidRPr="00507CDD" w:rsidRDefault="00507CDD"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t>（二）内贸行业标准《SB/11019-2013美发服务操作流程和服务质量要求》。</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C7376F" w:rsidRP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（一）大赛提供用具技术标准</w:t>
      </w:r>
    </w:p>
    <w:p w:rsidR="00C7376F" w:rsidRP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（1）标准卷杠项目教习头，由佛山市永丰飞彩发艺有限公司生产，型号：PP3C07Z，发质：100%人发，发色：1B#</w:t>
      </w:r>
    </w:p>
    <w:p w:rsidR="00C7376F" w:rsidRP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（2）男士无缝推剪项目教习头，由佛山市永丰飞彩发艺有限公司生产，型号：89C08Z，发质100%人发，发色：1B#</w:t>
      </w:r>
    </w:p>
    <w:p w:rsidR="00C7376F" w:rsidRP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（3）女士翻翘发式项目教习头, 由佛山市永丰飞彩发艺有限公司生产，型号：PP316G，发质：100%人发，发色：3B#</w:t>
      </w:r>
    </w:p>
    <w:p w:rsidR="00C7376F" w:rsidRP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（二）自带工具、用品。</w:t>
      </w:r>
    </w:p>
    <w:p w:rsidR="00C7376F" w:rsidRDefault="00C7376F" w:rsidP="00C7376F">
      <w:pPr>
        <w:spacing w:line="580" w:lineRule="exact"/>
        <w:ind w:firstLineChars="200" w:firstLine="560"/>
        <w:rPr>
          <w:rFonts w:ascii="仿宋_GB2312" w:eastAsia="仿宋_GB2312" w:hAnsi="仿宋" w:cs="仿宋"/>
          <w:sz w:val="28"/>
          <w:szCs w:val="28"/>
        </w:rPr>
      </w:pPr>
      <w:r w:rsidRPr="00C7376F">
        <w:rPr>
          <w:rFonts w:ascii="仿宋_GB2312" w:eastAsia="仿宋_GB2312" w:hAnsi="仿宋" w:cs="仿宋" w:hint="eastAsia"/>
          <w:sz w:val="28"/>
          <w:szCs w:val="28"/>
        </w:rPr>
        <w:t>参赛选手自带工具需满足国家相关技术标准，且为合格产品。</w:t>
      </w:r>
    </w:p>
    <w:p w:rsidR="00EB5662" w:rsidRPr="00E756AD" w:rsidRDefault="00296071" w:rsidP="00C7376F">
      <w:pPr>
        <w:spacing w:line="580" w:lineRule="exact"/>
        <w:ind w:firstLineChars="200" w:firstLine="562"/>
        <w:rPr>
          <w:rFonts w:ascii="仿宋_GB2312" w:eastAsia="仿宋_GB2312" w:hAnsi="仿宋_GB2312" w:cs="仿宋_GB2312"/>
          <w:b/>
          <w:bCs/>
          <w:sz w:val="28"/>
          <w:szCs w:val="28"/>
        </w:rPr>
      </w:pPr>
      <w:r w:rsidRPr="00E756AD">
        <w:rPr>
          <w:rFonts w:ascii="仿宋_GB2312" w:eastAsia="仿宋_GB2312" w:hAnsi="仿宋_GB2312" w:cs="仿宋_GB2312" w:hint="eastAsia"/>
          <w:b/>
          <w:bCs/>
          <w:sz w:val="28"/>
          <w:szCs w:val="28"/>
        </w:rPr>
        <w:t>十一、成绩评定</w:t>
      </w:r>
    </w:p>
    <w:p w:rsidR="00EB5662" w:rsidRPr="00E756AD" w:rsidRDefault="00296071" w:rsidP="002A36DB">
      <w:pPr>
        <w:pStyle w:val="af1"/>
        <w:numPr>
          <w:ilvl w:val="0"/>
          <w:numId w:val="5"/>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评分方法</w:t>
      </w:r>
    </w:p>
    <w:p w:rsidR="002A36DB" w:rsidRPr="00E756AD" w:rsidRDefault="00727680" w:rsidP="00727680">
      <w:pPr>
        <w:spacing w:line="580" w:lineRule="exact"/>
        <w:ind w:firstLineChars="200" w:firstLine="560"/>
        <w:rPr>
          <w:rFonts w:ascii="仿宋_GB2312" w:eastAsia="仿宋_GB2312" w:hAnsi="仿宋" w:cs="仿宋"/>
          <w:sz w:val="28"/>
          <w:szCs w:val="28"/>
        </w:rPr>
      </w:pPr>
      <w:r w:rsidRPr="00E756AD">
        <w:rPr>
          <w:rFonts w:ascii="仿宋_GB2312" w:eastAsia="仿宋_GB2312" w:hAnsi="仿宋" w:cs="仿宋" w:hint="eastAsia"/>
          <w:sz w:val="28"/>
          <w:szCs w:val="28"/>
        </w:rPr>
        <w:t>本次竞赛采用现场评分的方法，评委依据评分标准对参赛选手的参赛作品展示进行主观评分。每位评委得分中去掉一个最高分和一个最低分，基于得分的算术平均值作为参赛队伍选手的最后得分。</w:t>
      </w:r>
    </w:p>
    <w:p w:rsidR="00EB5662" w:rsidRPr="00E756AD" w:rsidRDefault="00296071" w:rsidP="00630122">
      <w:pPr>
        <w:pStyle w:val="af1"/>
        <w:numPr>
          <w:ilvl w:val="0"/>
          <w:numId w:val="5"/>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成绩复核</w:t>
      </w:r>
    </w:p>
    <w:p w:rsidR="00E756AD"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1.</w:t>
      </w:r>
      <w:r w:rsidR="00630122" w:rsidRPr="00E756AD">
        <w:rPr>
          <w:rFonts w:ascii="仿宋_GB2312" w:eastAsia="仿宋_GB2312" w:hAnsi="仿宋_GB2312" w:cs="仿宋_GB2312" w:hint="eastAsia"/>
          <w:sz w:val="28"/>
          <w:szCs w:val="28"/>
        </w:rPr>
        <w:t>为保证成绩评判的准确性，监督组对赛项总成绩排名前30%的所有参赛队伍选手的成绩进行复核</w:t>
      </w:r>
      <w:r w:rsidR="00727680"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对其余成绩进行抽检复核</w:t>
      </w:r>
      <w:r w:rsidR="00727680"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抽检覆盖率不</w:t>
      </w:r>
      <w:r w:rsidR="00630122" w:rsidRPr="00E756AD">
        <w:rPr>
          <w:rFonts w:ascii="仿宋_GB2312" w:eastAsia="仿宋_GB2312" w:hAnsi="仿宋_GB2312" w:cs="仿宋_GB2312" w:hint="eastAsia"/>
          <w:sz w:val="28"/>
          <w:szCs w:val="28"/>
        </w:rPr>
        <w:lastRenderedPageBreak/>
        <w:t>得低于15%。</w:t>
      </w:r>
    </w:p>
    <w:p w:rsidR="00E756AD"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2.</w:t>
      </w:r>
      <w:r w:rsidR="00630122" w:rsidRPr="00E756AD">
        <w:rPr>
          <w:rFonts w:ascii="仿宋_GB2312" w:eastAsia="仿宋_GB2312" w:hAnsi="仿宋_GB2312" w:cs="仿宋_GB2312" w:hint="eastAsia"/>
          <w:sz w:val="28"/>
          <w:szCs w:val="28"/>
        </w:rPr>
        <w:t>监督组需</w:t>
      </w:r>
      <w:r w:rsidR="00727680" w:rsidRPr="00E756AD">
        <w:rPr>
          <w:rFonts w:ascii="仿宋_GB2312" w:eastAsia="仿宋_GB2312" w:hAnsi="仿宋_GB2312" w:cs="仿宋_GB2312" w:hint="eastAsia"/>
          <w:sz w:val="28"/>
          <w:szCs w:val="28"/>
        </w:rPr>
        <w:t>将</w:t>
      </w:r>
      <w:r w:rsidR="00630122" w:rsidRPr="00E756AD">
        <w:rPr>
          <w:rFonts w:ascii="仿宋_GB2312" w:eastAsia="仿宋_GB2312" w:hAnsi="仿宋_GB2312" w:cs="仿宋_GB2312" w:hint="eastAsia"/>
          <w:sz w:val="28"/>
          <w:szCs w:val="28"/>
        </w:rPr>
        <w:t>复检中发现的错误，以书面的方式及时告知裁判长，由裁判长</w:t>
      </w:r>
      <w:r w:rsidRPr="00E756AD">
        <w:rPr>
          <w:rFonts w:ascii="仿宋_GB2312" w:eastAsia="仿宋_GB2312" w:hAnsi="仿宋_GB2312" w:cs="仿宋_GB2312" w:hint="eastAsia"/>
          <w:sz w:val="28"/>
          <w:szCs w:val="28"/>
        </w:rPr>
        <w:t>更</w:t>
      </w:r>
      <w:r w:rsidR="00630122" w:rsidRPr="00E756AD">
        <w:rPr>
          <w:rFonts w:ascii="仿宋_GB2312" w:eastAsia="仿宋_GB2312" w:hAnsi="仿宋_GB2312" w:cs="仿宋_GB2312" w:hint="eastAsia"/>
          <w:sz w:val="28"/>
          <w:szCs w:val="28"/>
        </w:rPr>
        <w:t>正成绩并签字确认</w:t>
      </w:r>
      <w:r w:rsidRPr="00E756AD">
        <w:rPr>
          <w:rFonts w:ascii="仿宋_GB2312" w:eastAsia="仿宋_GB2312" w:hAnsi="仿宋_GB2312" w:cs="仿宋_GB2312" w:hint="eastAsia"/>
          <w:sz w:val="28"/>
          <w:szCs w:val="28"/>
        </w:rPr>
        <w:t>。</w:t>
      </w:r>
    </w:p>
    <w:p w:rsidR="00630122"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3.</w:t>
      </w:r>
      <w:r w:rsidR="00630122" w:rsidRPr="00E756AD">
        <w:rPr>
          <w:rFonts w:ascii="仿宋_GB2312" w:eastAsia="仿宋_GB2312" w:hAnsi="仿宋_GB2312" w:cs="仿宋_GB2312" w:hint="eastAsia"/>
          <w:sz w:val="28"/>
          <w:szCs w:val="28"/>
        </w:rPr>
        <w:t>复核抽检</w:t>
      </w:r>
      <w:r w:rsidRPr="00E756AD">
        <w:rPr>
          <w:rFonts w:ascii="仿宋_GB2312" w:eastAsia="仿宋_GB2312" w:hAnsi="仿宋_GB2312" w:cs="仿宋_GB2312" w:hint="eastAsia"/>
          <w:sz w:val="28"/>
          <w:szCs w:val="28"/>
        </w:rPr>
        <w:t>错误</w:t>
      </w:r>
      <w:r w:rsidR="00630122" w:rsidRPr="00E756AD">
        <w:rPr>
          <w:rFonts w:ascii="仿宋_GB2312" w:eastAsia="仿宋_GB2312" w:hAnsi="仿宋_GB2312" w:cs="仿宋_GB2312" w:hint="eastAsia"/>
          <w:sz w:val="28"/>
          <w:szCs w:val="28"/>
        </w:rPr>
        <w:t>率超过5%的</w:t>
      </w:r>
      <w:r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责</w:t>
      </w:r>
      <w:r w:rsidRPr="00E756AD">
        <w:rPr>
          <w:rFonts w:ascii="仿宋_GB2312" w:eastAsia="仿宋_GB2312" w:hAnsi="仿宋_GB2312" w:cs="仿宋_GB2312" w:hint="eastAsia"/>
          <w:sz w:val="28"/>
          <w:szCs w:val="28"/>
        </w:rPr>
        <w:t>认</w:t>
      </w:r>
      <w:r w:rsidR="00630122" w:rsidRPr="00E756AD">
        <w:rPr>
          <w:rFonts w:ascii="仿宋_GB2312" w:eastAsia="仿宋_GB2312" w:hAnsi="仿宋_GB2312" w:cs="仿宋_GB2312" w:hint="eastAsia"/>
          <w:sz w:val="28"/>
          <w:szCs w:val="28"/>
        </w:rPr>
        <w:t>定为非小概率事件，裁判</w:t>
      </w:r>
      <w:r w:rsidRPr="00E756AD">
        <w:rPr>
          <w:rFonts w:ascii="仿宋_GB2312" w:eastAsia="仿宋_GB2312" w:hAnsi="仿宋_GB2312" w:cs="仿宋_GB2312" w:hint="eastAsia"/>
          <w:sz w:val="28"/>
          <w:szCs w:val="28"/>
        </w:rPr>
        <w:t>组需</w:t>
      </w:r>
      <w:r w:rsidR="00630122" w:rsidRPr="00E756AD">
        <w:rPr>
          <w:rFonts w:ascii="仿宋_GB2312" w:eastAsia="仿宋_GB2312" w:hAnsi="仿宋_GB2312" w:cs="仿宋_GB2312" w:hint="eastAsia"/>
          <w:sz w:val="28"/>
          <w:szCs w:val="28"/>
        </w:rPr>
        <w:t>对所有成绩进行复核</w:t>
      </w:r>
      <w:r w:rsidRPr="00E756AD">
        <w:rPr>
          <w:rFonts w:ascii="仿宋_GB2312" w:eastAsia="仿宋_GB2312" w:hAnsi="仿宋_GB2312" w:cs="仿宋_GB2312" w:hint="eastAsia"/>
          <w:sz w:val="28"/>
          <w:szCs w:val="28"/>
        </w:rPr>
        <w:t>。</w:t>
      </w:r>
    </w:p>
    <w:p w:rsidR="00EB5662" w:rsidRPr="00E756AD" w:rsidRDefault="00296071" w:rsidP="00DF778B">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（三）成绩公布</w:t>
      </w:r>
    </w:p>
    <w:p w:rsidR="00630122" w:rsidRPr="00E756AD" w:rsidRDefault="00630122"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大赛最终成绩由</w:t>
      </w:r>
      <w:r w:rsidR="00231B94">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负责公布，任何组织和个人不得擅自对大赛成绩进行涂改、伪造或用于欺诈等违法犯罪活动。</w:t>
      </w:r>
    </w:p>
    <w:p w:rsidR="004319D8" w:rsidRPr="00E756AD" w:rsidRDefault="00296071" w:rsidP="002A36DB">
      <w:pPr>
        <w:adjustRightInd w:val="0"/>
        <w:snapToGrid w:val="0"/>
        <w:spacing w:line="580" w:lineRule="exact"/>
        <w:ind w:firstLineChars="200" w:firstLine="560"/>
        <w:outlineLvl w:val="2"/>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（四）评分标准</w:t>
      </w:r>
    </w:p>
    <w:p w:rsidR="00395EFC" w:rsidRPr="00395EFC" w:rsidRDefault="00395EFC" w:rsidP="00395EFC">
      <w:pPr>
        <w:spacing w:line="580" w:lineRule="exact"/>
        <w:ind w:firstLineChars="200" w:firstLine="560"/>
        <w:rPr>
          <w:rFonts w:ascii="仿宋_GB2312" w:eastAsia="仿宋_GB2312" w:hAnsi="仿宋" w:cs="仿宋"/>
          <w:sz w:val="28"/>
          <w:szCs w:val="28"/>
        </w:rPr>
      </w:pPr>
      <w:r w:rsidRPr="00395EFC">
        <w:rPr>
          <w:rFonts w:ascii="仿宋_GB2312" w:eastAsia="仿宋_GB2312" w:hAnsi="仿宋" w:cs="仿宋" w:hint="eastAsia"/>
          <w:bCs/>
          <w:color w:val="333333"/>
          <w:sz w:val="28"/>
          <w:szCs w:val="28"/>
        </w:rPr>
        <w:t>赛项一：标准</w:t>
      </w:r>
      <w:r w:rsidRPr="00395EFC">
        <w:rPr>
          <w:rFonts w:ascii="宋体" w:hAnsi="宋体" w:cs="宋体" w:hint="eastAsia"/>
          <w:bCs/>
          <w:color w:val="333333"/>
          <w:sz w:val="28"/>
          <w:szCs w:val="28"/>
        </w:rPr>
        <w:t>巻</w:t>
      </w:r>
      <w:r w:rsidRPr="00395EFC">
        <w:rPr>
          <w:rFonts w:ascii="仿宋_GB2312" w:eastAsia="仿宋_GB2312" w:hAnsi="仿宋_GB2312" w:cs="仿宋_GB2312" w:hint="eastAsia"/>
          <w:bCs/>
          <w:color w:val="333333"/>
          <w:sz w:val="28"/>
          <w:szCs w:val="28"/>
        </w:rPr>
        <w:t>杠</w:t>
      </w:r>
      <w:r w:rsidRPr="00395EFC">
        <w:rPr>
          <w:rFonts w:ascii="仿宋_GB2312" w:eastAsia="仿宋_GB2312" w:hAnsi="仿宋" w:cs="仿宋" w:hint="eastAsia"/>
          <w:sz w:val="28"/>
          <w:szCs w:val="28"/>
        </w:rPr>
        <w:t>（教习模头）</w:t>
      </w:r>
    </w:p>
    <w:p w:rsidR="00395EFC" w:rsidRPr="00395EFC" w:rsidRDefault="00395EFC" w:rsidP="00395EFC">
      <w:pPr>
        <w:spacing w:line="580" w:lineRule="exact"/>
        <w:ind w:firstLineChars="200" w:firstLine="420"/>
        <w:rPr>
          <w:rFonts w:ascii="仿宋_GB2312" w:eastAsia="仿宋_GB2312" w:hAnsi="仿宋_GB2312"/>
          <w:sz w:val="28"/>
          <w:szCs w:val="28"/>
        </w:rPr>
      </w:pPr>
      <w:r>
        <w:rPr>
          <w:rFonts w:ascii="Times New Roman" w:hAnsi="Times New Roman"/>
          <w:noProof/>
        </w:rPr>
        <w:drawing>
          <wp:anchor distT="0" distB="0" distL="114300" distR="114300" simplePos="0" relativeHeight="251658752" behindDoc="0" locked="0" layoutInCell="1" allowOverlap="1">
            <wp:simplePos x="0" y="0"/>
            <wp:positionH relativeFrom="page">
              <wp:posOffset>1301750</wp:posOffset>
            </wp:positionH>
            <wp:positionV relativeFrom="page">
              <wp:posOffset>5517515</wp:posOffset>
            </wp:positionV>
            <wp:extent cx="4076700" cy="1485900"/>
            <wp:effectExtent l="0" t="0" r="0" b="0"/>
            <wp:wrapNone/>
            <wp:docPr id="18" name="图片 1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未标题-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EFC" w:rsidRPr="00395EFC" w:rsidRDefault="00395EFC" w:rsidP="00395EFC">
      <w:pPr>
        <w:spacing w:line="580" w:lineRule="exact"/>
        <w:ind w:firstLineChars="200" w:firstLine="560"/>
        <w:rPr>
          <w:rFonts w:ascii="仿宋_GB2312" w:eastAsia="仿宋_GB2312" w:hAnsi="仿宋_GB2312"/>
          <w:sz w:val="28"/>
          <w:szCs w:val="28"/>
        </w:rPr>
      </w:pPr>
    </w:p>
    <w:p w:rsidR="00395EFC" w:rsidRPr="00395EFC" w:rsidRDefault="00395EFC" w:rsidP="00395EFC">
      <w:pPr>
        <w:spacing w:line="580" w:lineRule="exact"/>
        <w:ind w:firstLineChars="200" w:firstLine="560"/>
        <w:rPr>
          <w:rFonts w:ascii="仿宋_GB2312" w:eastAsia="仿宋_GB2312" w:hAnsi="仿宋" w:cs="仿宋"/>
          <w:sz w:val="28"/>
          <w:szCs w:val="28"/>
        </w:rPr>
      </w:pPr>
    </w:p>
    <w:p w:rsidR="00395EFC" w:rsidRPr="00395EFC" w:rsidRDefault="00395EFC" w:rsidP="00395EFC">
      <w:pPr>
        <w:spacing w:line="580" w:lineRule="exact"/>
        <w:ind w:firstLineChars="200" w:firstLine="560"/>
        <w:rPr>
          <w:rFonts w:ascii="仿宋_GB2312" w:eastAsia="仿宋_GB2312" w:hAnsi="仿宋" w:cs="仿宋"/>
          <w:sz w:val="28"/>
          <w:szCs w:val="28"/>
        </w:rPr>
      </w:pPr>
    </w:p>
    <w:p w:rsidR="00395EFC" w:rsidRPr="00395EFC" w:rsidRDefault="00395EFC" w:rsidP="00395EFC">
      <w:pPr>
        <w:spacing w:line="580" w:lineRule="exact"/>
        <w:rPr>
          <w:rFonts w:ascii="仿宋_GB2312" w:eastAsia="仿宋_GB2312" w:hAnsi="仿宋" w:cs="仿宋"/>
          <w:sz w:val="28"/>
          <w:szCs w:val="28"/>
        </w:rPr>
      </w:pPr>
    </w:p>
    <w:p w:rsidR="00395EFC" w:rsidRPr="00395EFC" w:rsidRDefault="00395EFC" w:rsidP="00395EFC">
      <w:pPr>
        <w:spacing w:line="360" w:lineRule="auto"/>
        <w:rPr>
          <w:rFonts w:ascii="仿宋_GB2312" w:eastAsia="仿宋_GB2312" w:hAnsi="仿宋_GB2312"/>
          <w:b/>
          <w:sz w:val="28"/>
          <w:szCs w:val="28"/>
        </w:rPr>
      </w:pPr>
      <w:r w:rsidRPr="00395EFC">
        <w:rPr>
          <w:rFonts w:ascii="仿宋_GB2312" w:eastAsia="仿宋_GB2312" w:hAnsi="仿宋_GB2312" w:hint="eastAsia"/>
          <w:b/>
          <w:sz w:val="28"/>
          <w:szCs w:val="28"/>
        </w:rPr>
        <w:t>比赛规定：</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1. 现场发放教习头模，为教习头模进行修剪，发模头发向后梳理，不可事先区分。</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2. 采用十字分区标准排列方式，可使用三种不同长度的专用圆形烫发杠，数量不少于60个。</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3. 必须使用同一颜色卷杠。</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lastRenderedPageBreak/>
        <w:t>4. 使用教习模特型号：永丰12英寸100%真人头发。</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5.违反上述比赛规定每项罚2分；卷杠</w:t>
      </w:r>
      <w:r w:rsidRPr="00395EFC">
        <w:rPr>
          <w:rFonts w:ascii="仿宋_GB2312" w:eastAsia="仿宋_GB2312" w:hAnsi="仿宋_GB2312"/>
          <w:sz w:val="28"/>
          <w:szCs w:val="28"/>
        </w:rPr>
        <w:t>少一根扣2分，</w:t>
      </w:r>
      <w:r w:rsidRPr="00395EFC">
        <w:rPr>
          <w:rFonts w:ascii="仿宋_GB2312" w:eastAsia="仿宋_GB2312" w:hAnsi="仿宋_GB2312" w:hint="eastAsia"/>
          <w:sz w:val="28"/>
          <w:szCs w:val="28"/>
        </w:rPr>
        <w:t>超出数量</w:t>
      </w:r>
      <w:r w:rsidRPr="00395EFC">
        <w:rPr>
          <w:rFonts w:ascii="仿宋_GB2312" w:eastAsia="仿宋_GB2312" w:hAnsi="仿宋_GB2312"/>
          <w:sz w:val="28"/>
          <w:szCs w:val="28"/>
        </w:rPr>
        <w:t>不加分</w:t>
      </w:r>
      <w:r w:rsidRPr="00395EFC">
        <w:rPr>
          <w:rFonts w:ascii="仿宋_GB2312" w:eastAsia="仿宋_GB2312" w:hAnsi="仿宋_GB2312" w:hint="eastAsia"/>
          <w:sz w:val="28"/>
          <w:szCs w:val="28"/>
        </w:rPr>
        <w:t>。</w:t>
      </w:r>
    </w:p>
    <w:p w:rsidR="00395EFC" w:rsidRPr="00395EFC" w:rsidRDefault="00395EFC" w:rsidP="00395EFC">
      <w:pPr>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如出现漏卷发丝，扣0.5分，最高扣2分</w:t>
      </w:r>
    </w:p>
    <w:p w:rsidR="00395EFC" w:rsidRPr="00395EFC" w:rsidRDefault="00395EFC" w:rsidP="00395EFC">
      <w:pPr>
        <w:spacing w:line="360" w:lineRule="auto"/>
        <w:rPr>
          <w:rFonts w:ascii="仿宋_GB2312" w:eastAsia="仿宋_GB2312" w:hAnsi="仿宋_GB2312"/>
          <w:sz w:val="28"/>
          <w:szCs w:val="28"/>
        </w:rPr>
      </w:pPr>
      <w:r w:rsidRPr="00395EFC">
        <w:rPr>
          <w:rFonts w:ascii="仿宋_GB2312" w:eastAsia="仿宋_GB2312" w:hAnsi="仿宋_GB2312" w:hint="eastAsia"/>
          <w:b/>
          <w:sz w:val="28"/>
          <w:szCs w:val="28"/>
        </w:rPr>
        <w:t>比赛</w:t>
      </w:r>
      <w:r w:rsidRPr="00395EFC">
        <w:rPr>
          <w:rFonts w:ascii="仿宋_GB2312" w:eastAsia="仿宋_GB2312" w:hAnsi="仿宋_GB2312"/>
          <w:b/>
          <w:sz w:val="28"/>
          <w:szCs w:val="28"/>
        </w:rPr>
        <w:t>时间：</w:t>
      </w:r>
      <w:r w:rsidRPr="00395EFC">
        <w:rPr>
          <w:rFonts w:ascii="仿宋_GB2312" w:eastAsia="仿宋_GB2312" w:hAnsi="仿宋_GB2312" w:hint="eastAsia"/>
          <w:sz w:val="28"/>
          <w:szCs w:val="28"/>
        </w:rPr>
        <w:t xml:space="preserve"> 40</w:t>
      </w:r>
      <w:r w:rsidRPr="00395EFC">
        <w:rPr>
          <w:rFonts w:ascii="仿宋_GB2312" w:eastAsia="仿宋_GB2312" w:hAnsi="仿宋_GB2312"/>
          <w:sz w:val="28"/>
          <w:szCs w:val="28"/>
        </w:rPr>
        <w:t>分钟</w:t>
      </w:r>
      <w:r w:rsidRPr="00395EFC">
        <w:rPr>
          <w:rFonts w:ascii="仿宋_GB2312" w:eastAsia="仿宋_GB2312" w:hAnsi="仿宋_GB2312" w:hint="eastAsia"/>
          <w:sz w:val="28"/>
          <w:szCs w:val="28"/>
        </w:rPr>
        <w:t xml:space="preserve">   </w:t>
      </w:r>
    </w:p>
    <w:tbl>
      <w:tblPr>
        <w:tblpPr w:leftFromText="180" w:rightFromText="180" w:vertAnchor="text" w:horzAnchor="margin" w:tblpY="648"/>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153"/>
        <w:gridCol w:w="2154"/>
        <w:gridCol w:w="1969"/>
        <w:gridCol w:w="1971"/>
      </w:tblGrid>
      <w:tr w:rsidR="00395EFC" w:rsidRPr="00395EFC" w:rsidTr="00395EFC">
        <w:trPr>
          <w:trHeight w:val="2099"/>
        </w:trPr>
        <w:tc>
          <w:tcPr>
            <w:tcW w:w="1007" w:type="dxa"/>
            <w:tcBorders>
              <w:tl2br w:val="single" w:sz="4" w:space="0" w:color="auto"/>
            </w:tcBorders>
          </w:tcPr>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 xml:space="preserve">  标准</w:t>
            </w:r>
          </w:p>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分值</w:t>
            </w:r>
          </w:p>
        </w:tc>
        <w:tc>
          <w:tcPr>
            <w:tcW w:w="2153" w:type="dxa"/>
          </w:tcPr>
          <w:p w:rsidR="00395EFC" w:rsidRPr="00395EFC" w:rsidRDefault="00395EFC" w:rsidP="00395EFC">
            <w:pPr>
              <w:rPr>
                <w:rFonts w:ascii="仿宋_GB2312" w:eastAsia="仿宋_GB2312" w:hAnsi="Times New Roman"/>
                <w:sz w:val="24"/>
              </w:rPr>
            </w:pPr>
            <w:r w:rsidRPr="00395EFC">
              <w:rPr>
                <w:rFonts w:ascii="仿宋_GB2312" w:eastAsia="仿宋_GB2312" w:hAnsi="Times New Roman" w:hint="eastAsia"/>
                <w:sz w:val="24"/>
              </w:rPr>
              <w:t>准备工具齐全，比赛结束后工作区域干净整洁</w:t>
            </w:r>
          </w:p>
        </w:tc>
        <w:tc>
          <w:tcPr>
            <w:tcW w:w="2154" w:type="dxa"/>
          </w:tcPr>
          <w:p w:rsidR="00395EFC" w:rsidRPr="00395EFC" w:rsidRDefault="00395EFC" w:rsidP="00395EFC">
            <w:pPr>
              <w:rPr>
                <w:rFonts w:ascii="仿宋_GB2312" w:eastAsia="仿宋_GB2312" w:hAnsi="仿宋_GB2312"/>
                <w:sz w:val="24"/>
              </w:rPr>
            </w:pPr>
            <w:r w:rsidRPr="00395EFC">
              <w:rPr>
                <w:rFonts w:ascii="仿宋_GB2312" w:eastAsia="仿宋_GB2312" w:hAnsi="仿宋_GB2312" w:hint="eastAsia"/>
                <w:sz w:val="24"/>
              </w:rPr>
              <w:t>比赛现场为教习模头进行修剪，发膜头发向后梳理，不可事先分区，发型层次现场减掉2公分以上，层次均匀，</w:t>
            </w:r>
          </w:p>
        </w:tc>
        <w:tc>
          <w:tcPr>
            <w:tcW w:w="1969" w:type="dxa"/>
          </w:tcPr>
          <w:p w:rsidR="00395EFC" w:rsidRPr="00395EFC" w:rsidRDefault="00395EFC" w:rsidP="00395EFC">
            <w:pPr>
              <w:rPr>
                <w:rFonts w:ascii="仿宋_GB2312" w:eastAsia="仿宋_GB2312" w:hAnsi="Times New Roman"/>
                <w:sz w:val="24"/>
              </w:rPr>
            </w:pPr>
            <w:r w:rsidRPr="00395EFC">
              <w:rPr>
                <w:rFonts w:ascii="仿宋_GB2312" w:eastAsia="仿宋_GB2312" w:hAnsi="仿宋_GB2312" w:hint="eastAsia"/>
                <w:sz w:val="24"/>
              </w:rPr>
              <w:t>排列方式符合项目规定，分区均匀、划分线清晰、</w:t>
            </w:r>
            <w:r w:rsidRPr="00395EFC">
              <w:rPr>
                <w:rFonts w:ascii="仿宋_GB2312" w:eastAsia="仿宋_GB2312" w:hAnsi="仿宋_GB2312"/>
                <w:sz w:val="24"/>
              </w:rPr>
              <w:t>发片</w:t>
            </w:r>
            <w:r w:rsidRPr="00395EFC">
              <w:rPr>
                <w:rFonts w:ascii="仿宋_GB2312" w:eastAsia="仿宋_GB2312" w:hAnsi="仿宋_GB2312" w:hint="eastAsia"/>
                <w:sz w:val="24"/>
              </w:rPr>
              <w:t>薄厚</w:t>
            </w:r>
            <w:r w:rsidRPr="00395EFC">
              <w:rPr>
                <w:rFonts w:ascii="仿宋_GB2312" w:eastAsia="仿宋_GB2312" w:hAnsi="仿宋_GB2312"/>
                <w:sz w:val="24"/>
              </w:rPr>
              <w:t>均匀</w:t>
            </w:r>
            <w:r w:rsidRPr="00395EFC">
              <w:rPr>
                <w:rFonts w:ascii="仿宋_GB2312" w:eastAsia="仿宋_GB2312" w:hAnsi="仿宋_GB2312" w:hint="eastAsia"/>
                <w:sz w:val="24"/>
              </w:rPr>
              <w:t>、两侧卷杠数量对称、</w:t>
            </w:r>
            <w:r w:rsidRPr="00395EFC">
              <w:rPr>
                <w:rFonts w:ascii="仿宋_GB2312" w:eastAsia="仿宋_GB2312" w:hAnsi="仿宋_GB2312"/>
                <w:sz w:val="24"/>
              </w:rPr>
              <w:t>排列整齐</w:t>
            </w:r>
            <w:r w:rsidRPr="00395EFC">
              <w:rPr>
                <w:rFonts w:ascii="仿宋_GB2312" w:eastAsia="仿宋_GB2312" w:hAnsi="仿宋_GB2312" w:hint="eastAsia"/>
                <w:sz w:val="24"/>
              </w:rPr>
              <w:t>、不压发根、不窝发稍、不漏发丝。</w:t>
            </w:r>
          </w:p>
        </w:tc>
        <w:tc>
          <w:tcPr>
            <w:tcW w:w="1971" w:type="dxa"/>
          </w:tcPr>
          <w:p w:rsidR="00395EFC" w:rsidRPr="00395EFC" w:rsidRDefault="00395EFC" w:rsidP="00395EFC">
            <w:pPr>
              <w:rPr>
                <w:rFonts w:ascii="仿宋_GB2312" w:eastAsia="仿宋_GB2312" w:hAnsi="仿宋_GB2312"/>
                <w:sz w:val="24"/>
              </w:rPr>
            </w:pPr>
            <w:r w:rsidRPr="00395EFC">
              <w:rPr>
                <w:rFonts w:ascii="仿宋_GB2312" w:eastAsia="仿宋_GB2312" w:hAnsi="仿宋_GB2312" w:hint="eastAsia"/>
                <w:sz w:val="24"/>
              </w:rPr>
              <w:t>发丝服帖、松紧适度、</w:t>
            </w:r>
            <w:r w:rsidRPr="00395EFC">
              <w:rPr>
                <w:rFonts w:ascii="仿宋_GB2312" w:eastAsia="仿宋_GB2312" w:hAnsi="仿宋_GB2312"/>
                <w:sz w:val="24"/>
              </w:rPr>
              <w:t>平整光滑</w:t>
            </w:r>
            <w:r w:rsidRPr="00395EFC">
              <w:rPr>
                <w:rFonts w:ascii="仿宋_GB2312" w:eastAsia="仿宋_GB2312" w:hAnsi="仿宋_GB2312" w:hint="eastAsia"/>
                <w:sz w:val="24"/>
              </w:rPr>
              <w:t>、清晰流畅，皮筋排列整齐，全头数量不少于60个，卷杠少一根寇2分，超出数量不加分</w:t>
            </w:r>
          </w:p>
        </w:tc>
      </w:tr>
      <w:tr w:rsidR="00395EFC" w:rsidRPr="00395EFC" w:rsidTr="00395EFC">
        <w:trPr>
          <w:trHeight w:val="1057"/>
        </w:trPr>
        <w:tc>
          <w:tcPr>
            <w:tcW w:w="1007"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35</w:t>
            </w:r>
          </w:p>
        </w:tc>
        <w:tc>
          <w:tcPr>
            <w:tcW w:w="2153"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5</w:t>
            </w:r>
          </w:p>
        </w:tc>
        <w:tc>
          <w:tcPr>
            <w:tcW w:w="2154"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5</w:t>
            </w:r>
          </w:p>
        </w:tc>
        <w:tc>
          <w:tcPr>
            <w:tcW w:w="1969"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13</w:t>
            </w:r>
          </w:p>
        </w:tc>
        <w:tc>
          <w:tcPr>
            <w:tcW w:w="1971"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12</w:t>
            </w:r>
          </w:p>
        </w:tc>
      </w:tr>
    </w:tbl>
    <w:p w:rsidR="00395EFC" w:rsidRPr="00395EFC" w:rsidRDefault="00395EFC" w:rsidP="00395EFC">
      <w:pPr>
        <w:spacing w:line="360" w:lineRule="auto"/>
        <w:jc w:val="center"/>
        <w:rPr>
          <w:rFonts w:ascii="仿宋_GB2312" w:eastAsia="仿宋_GB2312" w:hAnsi="仿宋_GB2312"/>
          <w:b/>
          <w:sz w:val="28"/>
          <w:szCs w:val="28"/>
        </w:rPr>
      </w:pPr>
      <w:r w:rsidRPr="00395EFC">
        <w:rPr>
          <w:rFonts w:ascii="仿宋_GB2312" w:eastAsia="仿宋_GB2312" w:hAnsi="仿宋_GB2312" w:hint="eastAsia"/>
          <w:b/>
          <w:sz w:val="28"/>
          <w:szCs w:val="28"/>
        </w:rPr>
        <w:t>评分标准：</w:t>
      </w:r>
    </w:p>
    <w:p w:rsidR="00395EFC" w:rsidRPr="00395EFC" w:rsidRDefault="00395EFC" w:rsidP="00395EFC">
      <w:pPr>
        <w:spacing w:line="480" w:lineRule="exact"/>
        <w:rPr>
          <w:rFonts w:ascii="仿宋_GB2312" w:eastAsia="仿宋_GB2312" w:hAnsi="仿宋"/>
          <w:b/>
          <w:sz w:val="28"/>
          <w:szCs w:val="28"/>
        </w:rPr>
      </w:pPr>
      <w:r w:rsidRPr="00395EFC">
        <w:rPr>
          <w:rFonts w:ascii="仿宋_GB2312" w:eastAsia="仿宋_GB2312" w:hAnsi="仿宋" w:hint="eastAsia"/>
          <w:b/>
          <w:sz w:val="28"/>
          <w:szCs w:val="28"/>
        </w:rPr>
        <w:t>赛项二：女士翻翘发式（教习模头）</w:t>
      </w:r>
    </w:p>
    <w:p w:rsidR="00395EFC" w:rsidRPr="00395EFC" w:rsidRDefault="00395EFC" w:rsidP="00395EFC">
      <w:pPr>
        <w:spacing w:line="480" w:lineRule="exact"/>
        <w:rPr>
          <w:rFonts w:ascii="仿宋_GB2312" w:eastAsia="仿宋_GB2312" w:hAnsi="仿宋"/>
          <w:sz w:val="28"/>
          <w:szCs w:val="28"/>
        </w:rPr>
      </w:pPr>
      <w:r w:rsidRPr="00395EFC">
        <w:rPr>
          <w:rFonts w:ascii="仿宋_GB2312" w:eastAsia="仿宋_GB2312" w:hAnsi="仿宋" w:hint="eastAsia"/>
          <w:sz w:val="28"/>
          <w:szCs w:val="28"/>
        </w:rPr>
        <w:t>图例（标准图例）：</w:t>
      </w:r>
    </w:p>
    <w:p w:rsidR="00395EFC" w:rsidRPr="00395EFC" w:rsidRDefault="00395EFC" w:rsidP="00395EFC">
      <w:pPr>
        <w:rPr>
          <w:rFonts w:ascii="仿宋_GB2312" w:eastAsia="仿宋_GB2312" w:hAnsi="仿宋"/>
          <w:b/>
          <w:sz w:val="28"/>
          <w:szCs w:val="28"/>
        </w:rPr>
      </w:pPr>
      <w:r>
        <w:rPr>
          <w:rFonts w:ascii="仿宋_GB2312" w:eastAsia="仿宋_GB2312" w:hAnsi="仿宋"/>
          <w:b/>
          <w:noProof/>
          <w:sz w:val="28"/>
          <w:szCs w:val="28"/>
        </w:rPr>
        <w:drawing>
          <wp:inline distT="0" distB="0" distL="0" distR="0">
            <wp:extent cx="1257300" cy="1800225"/>
            <wp:effectExtent l="0" t="0" r="0" b="9525"/>
            <wp:docPr id="17" name="图片 17" descr="说明: 04C767751DB2FDDE9372F8B643DA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说明: 04C767751DB2FDDE9372F8B643DA86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16" name="图片 16" descr="说明: 4BF5FE26121607AB56FC79B1D7E61A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说明: 4BF5FE26121607AB56FC79B1D7E61A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15" name="图片 15" descr="说明: 76D52BC3F89F16EE36582B6253B61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说明: 76D52BC3F89F16EE36582B6253B613C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r>
        <w:rPr>
          <w:rFonts w:ascii="仿宋_GB2312" w:eastAsia="仿宋_GB2312" w:hAnsi="仿宋"/>
          <w:b/>
          <w:noProof/>
          <w:sz w:val="28"/>
          <w:szCs w:val="28"/>
        </w:rPr>
        <w:drawing>
          <wp:inline distT="0" distB="0" distL="0" distR="0">
            <wp:extent cx="1257300" cy="1800225"/>
            <wp:effectExtent l="0" t="0" r="0" b="9525"/>
            <wp:docPr id="14" name="图片 14" descr="说明: E18F6CAEE8538F40DC59662AE878D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E18F6CAEE8538F40DC59662AE878D02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800225"/>
                    </a:xfrm>
                    <a:prstGeom prst="rect">
                      <a:avLst/>
                    </a:prstGeom>
                    <a:noFill/>
                    <a:ln>
                      <a:noFill/>
                    </a:ln>
                  </pic:spPr>
                </pic:pic>
              </a:graphicData>
            </a:graphic>
          </wp:inline>
        </w:drawing>
      </w:r>
    </w:p>
    <w:p w:rsidR="00395EFC" w:rsidRPr="00395EFC" w:rsidRDefault="00395EFC" w:rsidP="00395EFC">
      <w:pPr>
        <w:spacing w:line="480" w:lineRule="exact"/>
        <w:rPr>
          <w:rFonts w:ascii="仿宋_GB2312" w:eastAsia="仿宋_GB2312" w:hAnsi="仿宋"/>
          <w:b/>
          <w:sz w:val="28"/>
          <w:szCs w:val="28"/>
        </w:rPr>
      </w:pPr>
      <w:r w:rsidRPr="00395EFC">
        <w:rPr>
          <w:rFonts w:ascii="仿宋_GB2312" w:eastAsia="仿宋_GB2312" w:hAnsi="仿宋" w:hint="eastAsia"/>
          <w:b/>
          <w:sz w:val="28"/>
          <w:szCs w:val="28"/>
        </w:rPr>
        <w:t>比赛规定：</w:t>
      </w:r>
    </w:p>
    <w:p w:rsidR="00395EFC" w:rsidRPr="00395EFC" w:rsidRDefault="00395EFC" w:rsidP="00395EFC">
      <w:pPr>
        <w:ind w:firstLineChars="200" w:firstLine="560"/>
        <w:rPr>
          <w:rFonts w:ascii="仿宋_GB2312" w:eastAsia="仿宋_GB2312" w:hAnsi="Times New Roman"/>
          <w:sz w:val="28"/>
          <w:szCs w:val="28"/>
        </w:rPr>
      </w:pPr>
      <w:r w:rsidRPr="00395EFC">
        <w:rPr>
          <w:rFonts w:ascii="仿宋_GB2312" w:eastAsia="仿宋_GB2312" w:hAnsi="Times New Roman" w:hint="eastAsia"/>
          <w:sz w:val="28"/>
          <w:szCs w:val="28"/>
        </w:rPr>
        <w:t>1.比赛现场由主委会将教习模头摆放好。</w:t>
      </w:r>
    </w:p>
    <w:p w:rsidR="00395EFC" w:rsidRPr="00395EFC" w:rsidRDefault="00395EFC" w:rsidP="00395EFC">
      <w:pPr>
        <w:ind w:firstLineChars="200" w:firstLine="560"/>
        <w:rPr>
          <w:rFonts w:ascii="仿宋_GB2312" w:eastAsia="仿宋_GB2312" w:hAnsi="Times New Roman"/>
          <w:sz w:val="28"/>
          <w:szCs w:val="28"/>
        </w:rPr>
      </w:pPr>
      <w:r w:rsidRPr="00395EFC">
        <w:rPr>
          <w:rFonts w:ascii="仿宋_GB2312" w:eastAsia="仿宋_GB2312" w:hAnsi="Times New Roman" w:hint="eastAsia"/>
          <w:sz w:val="28"/>
          <w:szCs w:val="28"/>
        </w:rPr>
        <w:lastRenderedPageBreak/>
        <w:t>2.现场剪掉两公分以上,要求发长齐肩</w:t>
      </w:r>
      <w:r w:rsidRPr="00395EFC">
        <w:rPr>
          <w:rFonts w:ascii="仿宋_GB2312" w:eastAsia="仿宋_GB2312" w:hAnsi="仿宋_GB2312" w:hint="eastAsia"/>
          <w:sz w:val="28"/>
          <w:szCs w:val="28"/>
        </w:rPr>
        <w:t>。</w:t>
      </w:r>
    </w:p>
    <w:p w:rsidR="00395EFC" w:rsidRPr="00395EFC" w:rsidRDefault="00395EFC" w:rsidP="00395EFC">
      <w:pPr>
        <w:ind w:firstLineChars="200" w:firstLine="560"/>
        <w:rPr>
          <w:rFonts w:ascii="仿宋_GB2312" w:eastAsia="仿宋_GB2312" w:hAnsi="Times New Roman"/>
          <w:sz w:val="28"/>
          <w:szCs w:val="28"/>
        </w:rPr>
      </w:pPr>
      <w:r w:rsidRPr="00395EFC">
        <w:rPr>
          <w:rFonts w:ascii="仿宋_GB2312" w:eastAsia="仿宋_GB2312" w:hAnsi="Times New Roman" w:hint="eastAsia"/>
          <w:sz w:val="28"/>
          <w:szCs w:val="28"/>
        </w:rPr>
        <w:t>3.发帘波纹造型与后面衔接自然,外翻幅度不低于整个发型的40%</w:t>
      </w:r>
      <w:r w:rsidRPr="00395EFC">
        <w:rPr>
          <w:rFonts w:ascii="仿宋_GB2312" w:eastAsia="仿宋_GB2312" w:hAnsi="仿宋_GB2312" w:hint="eastAsia"/>
          <w:sz w:val="28"/>
          <w:szCs w:val="28"/>
        </w:rPr>
        <w:t>。</w:t>
      </w:r>
    </w:p>
    <w:p w:rsidR="00395EFC" w:rsidRPr="00395EFC" w:rsidRDefault="00395EFC" w:rsidP="00395EFC">
      <w:pPr>
        <w:ind w:firstLineChars="200" w:firstLine="560"/>
        <w:rPr>
          <w:rFonts w:ascii="仿宋_GB2312" w:eastAsia="仿宋_GB2312" w:hAnsi="仿宋_GB2312"/>
          <w:sz w:val="28"/>
          <w:szCs w:val="28"/>
        </w:rPr>
      </w:pPr>
      <w:r w:rsidRPr="00395EFC">
        <w:rPr>
          <w:rFonts w:ascii="仿宋_GB2312" w:eastAsia="仿宋_GB2312" w:hAnsi="Times New Roman" w:hint="eastAsia"/>
          <w:sz w:val="28"/>
          <w:szCs w:val="28"/>
        </w:rPr>
        <w:t>4.场上比赛不可使用造型棒,不允许喷彩色发胶,</w:t>
      </w:r>
      <w:r w:rsidRPr="00395EFC">
        <w:rPr>
          <w:rFonts w:ascii="仿宋_GB2312" w:eastAsia="仿宋_GB2312" w:hAnsi="仿宋_GB2312" w:hint="eastAsia"/>
          <w:sz w:val="28"/>
          <w:szCs w:val="28"/>
        </w:rPr>
        <w:t xml:space="preserve"> 不允许为模特穿戴服饰及做任何标记。</w:t>
      </w:r>
    </w:p>
    <w:p w:rsidR="00395EFC" w:rsidRPr="00395EFC" w:rsidRDefault="00395EFC" w:rsidP="00395EFC">
      <w:pPr>
        <w:ind w:firstLineChars="200" w:firstLine="560"/>
        <w:rPr>
          <w:rFonts w:ascii="仿宋_GB2312" w:eastAsia="仿宋_GB2312" w:hAnsi="Times New Roman"/>
          <w:sz w:val="28"/>
          <w:szCs w:val="28"/>
        </w:rPr>
      </w:pPr>
      <w:r w:rsidRPr="00395EFC">
        <w:rPr>
          <w:rFonts w:ascii="仿宋_GB2312" w:eastAsia="仿宋_GB2312" w:hAnsi="Times New Roman" w:hint="eastAsia"/>
          <w:sz w:val="28"/>
          <w:szCs w:val="28"/>
        </w:rPr>
        <w:t>5.违反以上条款将被扣分</w:t>
      </w:r>
      <w:r w:rsidRPr="00395EFC">
        <w:rPr>
          <w:rFonts w:ascii="仿宋_GB2312" w:eastAsia="仿宋_GB2312" w:hAnsi="仿宋_GB2312" w:hint="eastAsia"/>
          <w:sz w:val="28"/>
          <w:szCs w:val="28"/>
        </w:rPr>
        <w:t>。</w:t>
      </w:r>
    </w:p>
    <w:p w:rsidR="00395EFC" w:rsidRPr="00395EFC" w:rsidRDefault="00395EFC" w:rsidP="00395EFC">
      <w:pPr>
        <w:rPr>
          <w:rFonts w:ascii="仿宋_GB2312" w:eastAsia="仿宋_GB2312" w:hAnsi="Times New Roman"/>
          <w:sz w:val="28"/>
          <w:szCs w:val="28"/>
        </w:rPr>
      </w:pPr>
      <w:r w:rsidRPr="00395EFC">
        <w:rPr>
          <w:rFonts w:ascii="仿宋_GB2312" w:eastAsia="仿宋_GB2312" w:hAnsi="Times New Roman" w:hint="eastAsia"/>
          <w:b/>
          <w:sz w:val="28"/>
          <w:szCs w:val="28"/>
        </w:rPr>
        <w:t>比赛时间：</w:t>
      </w:r>
      <w:r w:rsidRPr="00395EFC">
        <w:rPr>
          <w:rFonts w:ascii="仿宋_GB2312" w:eastAsia="仿宋_GB2312" w:hAnsi="Times New Roman" w:hint="eastAsia"/>
          <w:sz w:val="28"/>
          <w:szCs w:val="28"/>
        </w:rPr>
        <w:t xml:space="preserve"> 40分钟</w:t>
      </w:r>
    </w:p>
    <w:p w:rsidR="00395EFC" w:rsidRPr="00395EFC" w:rsidRDefault="00395EFC" w:rsidP="00395EFC">
      <w:pPr>
        <w:jc w:val="center"/>
        <w:rPr>
          <w:rFonts w:ascii="仿宋_GB2312" w:eastAsia="仿宋_GB2312" w:hAnsi="Times New Roman"/>
          <w:b/>
          <w:sz w:val="28"/>
          <w:szCs w:val="28"/>
        </w:rPr>
      </w:pPr>
      <w:r w:rsidRPr="00395EFC">
        <w:rPr>
          <w:rFonts w:ascii="仿宋_GB2312" w:eastAsia="仿宋_GB2312" w:hAnsi="Times New Roman" w:hint="eastAsia"/>
          <w:b/>
          <w:sz w:val="28"/>
          <w:szCs w:val="28"/>
        </w:rPr>
        <w:t>评分标准：</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93"/>
        <w:gridCol w:w="1693"/>
        <w:gridCol w:w="2193"/>
        <w:gridCol w:w="2560"/>
      </w:tblGrid>
      <w:tr w:rsidR="00395EFC" w:rsidRPr="00395EFC" w:rsidTr="00395EFC">
        <w:trPr>
          <w:trHeight w:val="1721"/>
        </w:trPr>
        <w:tc>
          <w:tcPr>
            <w:tcW w:w="993" w:type="dxa"/>
            <w:tcBorders>
              <w:tl2br w:val="single" w:sz="4" w:space="0" w:color="auto"/>
            </w:tcBorders>
          </w:tcPr>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 xml:space="preserve">  标准</w:t>
            </w:r>
          </w:p>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分值</w:t>
            </w:r>
          </w:p>
        </w:tc>
        <w:tc>
          <w:tcPr>
            <w:tcW w:w="1693" w:type="dxa"/>
          </w:tcPr>
          <w:p w:rsidR="00395EFC" w:rsidRPr="00395EFC" w:rsidRDefault="00395EFC" w:rsidP="00395EFC">
            <w:pPr>
              <w:rPr>
                <w:rFonts w:ascii="仿宋_GB2312" w:eastAsia="仿宋_GB2312" w:hAnsi="Times New Roman"/>
                <w:sz w:val="24"/>
              </w:rPr>
            </w:pPr>
            <w:r w:rsidRPr="00395EFC">
              <w:rPr>
                <w:rFonts w:ascii="仿宋_GB2312" w:eastAsia="仿宋_GB2312" w:hAnsi="Times New Roman" w:hint="eastAsia"/>
                <w:sz w:val="24"/>
              </w:rPr>
              <w:t>准备工具齐全，不可以使用造型棒，不允许喷彩色发胶，不允许为模特穿戴服饰及做任何标记，比赛结束后工作区域干净整洁</w:t>
            </w:r>
          </w:p>
        </w:tc>
        <w:tc>
          <w:tcPr>
            <w:tcW w:w="1693" w:type="dxa"/>
          </w:tcPr>
          <w:p w:rsidR="00395EFC" w:rsidRPr="00395EFC" w:rsidRDefault="00395EFC" w:rsidP="00395EFC">
            <w:pPr>
              <w:rPr>
                <w:rFonts w:ascii="仿宋_GB2312" w:eastAsia="仿宋_GB2312" w:hAnsi="Times New Roman"/>
                <w:sz w:val="24"/>
              </w:rPr>
            </w:pPr>
            <w:r w:rsidRPr="00395EFC">
              <w:rPr>
                <w:rFonts w:ascii="仿宋_GB2312" w:eastAsia="仿宋_GB2312" w:hAnsi="Times New Roman" w:hint="eastAsia"/>
                <w:sz w:val="24"/>
              </w:rPr>
              <w:t>修剪技术：层次均匀,薄厚适宜,衔接自然,无脱节.</w:t>
            </w:r>
          </w:p>
        </w:tc>
        <w:tc>
          <w:tcPr>
            <w:tcW w:w="2193" w:type="dxa"/>
          </w:tcPr>
          <w:p w:rsidR="00395EFC" w:rsidRPr="00395EFC" w:rsidRDefault="00395EFC" w:rsidP="00395EFC">
            <w:pPr>
              <w:rPr>
                <w:rFonts w:ascii="仿宋_GB2312" w:eastAsia="仿宋_GB2312" w:hAnsi="Times New Roman"/>
                <w:sz w:val="24"/>
              </w:rPr>
            </w:pPr>
            <w:r w:rsidRPr="00395EFC">
              <w:rPr>
                <w:rFonts w:ascii="仿宋_GB2312" w:eastAsia="仿宋_GB2312" w:hAnsi="Times New Roman" w:hint="eastAsia"/>
                <w:sz w:val="24"/>
              </w:rPr>
              <w:t>吹风造型:线条清晰流畅,发丝富有光泽和弹性,造型自然生动.</w:t>
            </w:r>
          </w:p>
        </w:tc>
        <w:tc>
          <w:tcPr>
            <w:tcW w:w="2560" w:type="dxa"/>
          </w:tcPr>
          <w:p w:rsidR="00395EFC" w:rsidRPr="00395EFC" w:rsidRDefault="00395EFC" w:rsidP="00395EFC">
            <w:pPr>
              <w:rPr>
                <w:rFonts w:ascii="仿宋_GB2312" w:eastAsia="仿宋_GB2312" w:hAnsi="Times New Roman"/>
                <w:sz w:val="24"/>
              </w:rPr>
            </w:pPr>
            <w:r w:rsidRPr="00395EFC">
              <w:rPr>
                <w:rFonts w:ascii="仿宋_GB2312" w:eastAsia="仿宋_GB2312" w:hAnsi="Times New Roman" w:hint="eastAsia"/>
                <w:sz w:val="24"/>
              </w:rPr>
              <w:t>整体造型:发型符合本项目规定,发尾高度不低于整个发型的1/3,两侧卷翘幅度对称,适合教习头模脸型,造型优美.</w:t>
            </w:r>
          </w:p>
        </w:tc>
      </w:tr>
      <w:tr w:rsidR="00395EFC" w:rsidRPr="00395EFC" w:rsidTr="00395EFC">
        <w:trPr>
          <w:trHeight w:val="851"/>
        </w:trPr>
        <w:tc>
          <w:tcPr>
            <w:tcW w:w="993"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35</w:t>
            </w:r>
          </w:p>
        </w:tc>
        <w:tc>
          <w:tcPr>
            <w:tcW w:w="1693"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5</w:t>
            </w:r>
          </w:p>
        </w:tc>
        <w:tc>
          <w:tcPr>
            <w:tcW w:w="1693"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6</w:t>
            </w:r>
          </w:p>
        </w:tc>
        <w:tc>
          <w:tcPr>
            <w:tcW w:w="2193"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12</w:t>
            </w:r>
          </w:p>
        </w:tc>
        <w:tc>
          <w:tcPr>
            <w:tcW w:w="2560"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12</w:t>
            </w:r>
          </w:p>
        </w:tc>
      </w:tr>
    </w:tbl>
    <w:p w:rsidR="00395EFC" w:rsidRPr="00395EFC" w:rsidRDefault="00395EFC" w:rsidP="00395EFC">
      <w:pPr>
        <w:spacing w:line="400" w:lineRule="exact"/>
        <w:ind w:firstLineChars="91" w:firstLine="256"/>
        <w:rPr>
          <w:rFonts w:ascii="仿宋_GB2312" w:eastAsia="仿宋_GB2312" w:hAnsi="仿宋_GB2312"/>
          <w:sz w:val="28"/>
          <w:szCs w:val="28"/>
        </w:rPr>
      </w:pPr>
      <w:r w:rsidRPr="00395EFC">
        <w:rPr>
          <w:rFonts w:ascii="仿宋_GB2312" w:eastAsia="仿宋_GB2312" w:hAnsi="仿宋_GB2312" w:hint="eastAsia"/>
          <w:b/>
          <w:sz w:val="28"/>
          <w:szCs w:val="28"/>
        </w:rPr>
        <w:t>赛项三：男士无缝推剪造型 （教习模头）</w:t>
      </w:r>
    </w:p>
    <w:p w:rsidR="00395EFC" w:rsidRPr="00395EFC" w:rsidRDefault="001E383C" w:rsidP="001E383C">
      <w:pPr>
        <w:spacing w:line="400" w:lineRule="exact"/>
        <w:ind w:firstLineChars="391" w:firstLine="1095"/>
        <w:rPr>
          <w:rFonts w:ascii="仿宋_GB2312" w:eastAsia="仿宋_GB2312" w:hAnsi="仿宋_GB2312"/>
          <w:sz w:val="28"/>
          <w:szCs w:val="28"/>
        </w:rPr>
      </w:pPr>
      <w:r w:rsidRPr="00395EFC">
        <w:rPr>
          <w:rFonts w:ascii="仿宋_GB2312" w:eastAsia="仿宋_GB2312" w:hAnsi="仿宋_GB2312" w:hint="eastAsia"/>
          <w:sz w:val="28"/>
          <w:szCs w:val="28"/>
        </w:rPr>
        <w:t>图例（标准图例）</w:t>
      </w:r>
    </w:p>
    <w:p w:rsidR="00395EFC" w:rsidRPr="00395EFC" w:rsidRDefault="00395EFC" w:rsidP="00395EFC">
      <w:pPr>
        <w:spacing w:line="240" w:lineRule="atLeast"/>
        <w:rPr>
          <w:rFonts w:ascii="仿宋_GB2312" w:eastAsia="仿宋_GB2312" w:hAnsi="仿宋_GB2312"/>
          <w:sz w:val="28"/>
          <w:szCs w:val="28"/>
        </w:rPr>
      </w:pPr>
      <w:r w:rsidRPr="00395EFC">
        <w:rPr>
          <w:rFonts w:ascii="仿宋_GB2312" w:eastAsia="仿宋_GB2312" w:hAnsi="仿宋_GB2312" w:hint="eastAsia"/>
          <w:sz w:val="28"/>
          <w:szCs w:val="28"/>
        </w:rPr>
        <w:t xml:space="preserve">    </w:t>
      </w:r>
      <w:r>
        <w:rPr>
          <w:rFonts w:ascii="仿宋_GB2312" w:eastAsia="仿宋_GB2312" w:hAnsi="仿宋_GB2312"/>
          <w:noProof/>
          <w:sz w:val="28"/>
          <w:szCs w:val="28"/>
        </w:rPr>
        <w:drawing>
          <wp:inline distT="0" distB="0" distL="0" distR="0">
            <wp:extent cx="1171575" cy="1657350"/>
            <wp:effectExtent l="0" t="0" r="9525" b="0"/>
            <wp:docPr id="13" name="图片 13" descr="说明: IMG_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IMG_09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323975" cy="1657350"/>
            <wp:effectExtent l="0" t="0" r="9525" b="0"/>
            <wp:docPr id="12" name="图片 12" descr="说明: IMG_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IMG_09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238250" cy="1657350"/>
            <wp:effectExtent l="0" t="0" r="0" b="0"/>
            <wp:docPr id="11" name="图片 11" descr="说明: IMG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IMG_1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57350"/>
                    </a:xfrm>
                    <a:prstGeom prst="rect">
                      <a:avLst/>
                    </a:prstGeom>
                    <a:noFill/>
                    <a:ln>
                      <a:noFill/>
                    </a:ln>
                  </pic:spPr>
                </pic:pic>
              </a:graphicData>
            </a:graphic>
          </wp:inline>
        </w:drawing>
      </w:r>
      <w:r>
        <w:rPr>
          <w:rFonts w:ascii="仿宋_GB2312" w:eastAsia="仿宋_GB2312" w:hAnsi="仿宋_GB2312"/>
          <w:noProof/>
          <w:sz w:val="28"/>
          <w:szCs w:val="28"/>
        </w:rPr>
        <w:drawing>
          <wp:inline distT="0" distB="0" distL="0" distR="0">
            <wp:extent cx="1095375" cy="1657350"/>
            <wp:effectExtent l="0" t="0" r="9525" b="0"/>
            <wp:docPr id="10" name="图片 10" descr="说明: IMG_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IMG_1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1657350"/>
                    </a:xfrm>
                    <a:prstGeom prst="rect">
                      <a:avLst/>
                    </a:prstGeom>
                    <a:noFill/>
                    <a:ln>
                      <a:noFill/>
                    </a:ln>
                  </pic:spPr>
                </pic:pic>
              </a:graphicData>
            </a:graphic>
          </wp:inline>
        </w:drawing>
      </w:r>
    </w:p>
    <w:p w:rsidR="00395EFC" w:rsidRPr="00395EFC" w:rsidRDefault="00395EFC" w:rsidP="00395EFC">
      <w:pPr>
        <w:tabs>
          <w:tab w:val="left" w:pos="900"/>
        </w:tabs>
        <w:spacing w:line="360" w:lineRule="auto"/>
        <w:rPr>
          <w:rFonts w:ascii="仿宋_GB2312" w:eastAsia="仿宋_GB2312" w:hAnsi="仿宋_GB2312"/>
          <w:b/>
          <w:sz w:val="28"/>
          <w:szCs w:val="28"/>
        </w:rPr>
      </w:pPr>
      <w:r w:rsidRPr="00395EFC">
        <w:rPr>
          <w:rFonts w:ascii="仿宋_GB2312" w:eastAsia="仿宋_GB2312" w:hAnsi="仿宋_GB2312" w:hint="eastAsia"/>
          <w:b/>
          <w:sz w:val="28"/>
          <w:szCs w:val="28"/>
        </w:rPr>
        <w:t>比赛规定：</w:t>
      </w:r>
    </w:p>
    <w:p w:rsidR="00395EFC" w:rsidRPr="00395EFC" w:rsidRDefault="00395EFC" w:rsidP="00395EFC">
      <w:pPr>
        <w:tabs>
          <w:tab w:val="left" w:pos="9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lastRenderedPageBreak/>
        <w:t>1.</w:t>
      </w:r>
      <w:r w:rsidRPr="00395EFC">
        <w:rPr>
          <w:rFonts w:ascii="仿宋_GB2312" w:eastAsia="仿宋_GB2312" w:hAnsi="仿宋_GB2312" w:cs="宋体" w:hint="eastAsia"/>
          <w:sz w:val="28"/>
          <w:szCs w:val="28"/>
          <w:lang w:val="zh-CN"/>
        </w:rPr>
        <w:t>现场发放教习头模，</w:t>
      </w:r>
      <w:r w:rsidRPr="00395EFC">
        <w:rPr>
          <w:rFonts w:ascii="仿宋_GB2312" w:eastAsia="仿宋_GB2312" w:hAnsi="仿宋_GB2312" w:hint="eastAsia"/>
          <w:sz w:val="28"/>
          <w:szCs w:val="28"/>
        </w:rPr>
        <w:t>不允许为头模穿戴服饰及做任何标记。</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2．选手将教习头模的头发打湿，梳顺梳通、无任何修剪的痕迹。</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3．整体发型必须按图例向后梳理。</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4．比赛时可使用任何工具、发胶和护发品。</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5．剪吹造型要体现阳刚之气，突出技术功底。</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6．按主持人指令开始剪吹梳造型；规定时间到，继续操作，视同放弃比赛。</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7．必须使用指定教习头模，永丰10英寸，100%真人头发。</w:t>
      </w:r>
    </w:p>
    <w:p w:rsidR="00395EFC" w:rsidRPr="00395EFC" w:rsidRDefault="00395EFC" w:rsidP="00395EFC">
      <w:pPr>
        <w:tabs>
          <w:tab w:val="left" w:pos="540"/>
          <w:tab w:val="left" w:pos="1080"/>
          <w:tab w:val="left" w:pos="8400"/>
        </w:tabs>
        <w:spacing w:line="360" w:lineRule="auto"/>
        <w:ind w:firstLineChars="200" w:firstLine="560"/>
        <w:rPr>
          <w:rFonts w:ascii="仿宋_GB2312" w:eastAsia="仿宋_GB2312" w:hAnsi="仿宋_GB2312"/>
          <w:sz w:val="28"/>
          <w:szCs w:val="28"/>
        </w:rPr>
      </w:pPr>
      <w:r w:rsidRPr="00395EFC">
        <w:rPr>
          <w:rFonts w:ascii="仿宋_GB2312" w:eastAsia="仿宋_GB2312" w:hAnsi="仿宋_GB2312" w:hint="eastAsia"/>
          <w:sz w:val="28"/>
          <w:szCs w:val="28"/>
        </w:rPr>
        <w:t>8．违反第１-7条规定，将被扣分。</w:t>
      </w:r>
    </w:p>
    <w:p w:rsidR="00395EFC" w:rsidRPr="00395EFC" w:rsidRDefault="00395EFC" w:rsidP="00395EFC">
      <w:pPr>
        <w:tabs>
          <w:tab w:val="left" w:pos="900"/>
        </w:tabs>
        <w:spacing w:line="360" w:lineRule="auto"/>
        <w:rPr>
          <w:rFonts w:ascii="仿宋_GB2312" w:eastAsia="仿宋_GB2312" w:hAnsi="仿宋_GB2312"/>
          <w:sz w:val="28"/>
          <w:szCs w:val="28"/>
        </w:rPr>
      </w:pPr>
      <w:r w:rsidRPr="00395EFC">
        <w:rPr>
          <w:rFonts w:ascii="仿宋_GB2312" w:eastAsia="仿宋_GB2312" w:hAnsi="仿宋_GB2312" w:hint="eastAsia"/>
          <w:sz w:val="28"/>
          <w:szCs w:val="28"/>
        </w:rPr>
        <w:t xml:space="preserve">  </w:t>
      </w:r>
      <w:r w:rsidRPr="00395EFC">
        <w:rPr>
          <w:rFonts w:ascii="仿宋_GB2312" w:eastAsia="仿宋_GB2312" w:hAnsi="仿宋_GB2312" w:hint="eastAsia"/>
          <w:b/>
          <w:sz w:val="28"/>
          <w:szCs w:val="28"/>
        </w:rPr>
        <w:t>比赛时间：</w:t>
      </w:r>
      <w:r w:rsidRPr="00395EFC">
        <w:rPr>
          <w:rFonts w:ascii="仿宋_GB2312" w:eastAsia="仿宋_GB2312" w:hAnsi="仿宋_GB2312" w:hint="eastAsia"/>
          <w:sz w:val="28"/>
          <w:szCs w:val="28"/>
        </w:rPr>
        <w:t xml:space="preserve">40分钟 </w:t>
      </w:r>
    </w:p>
    <w:p w:rsidR="00395EFC" w:rsidRPr="00395EFC" w:rsidRDefault="00395EFC" w:rsidP="001E383C">
      <w:pPr>
        <w:tabs>
          <w:tab w:val="left" w:pos="630"/>
        </w:tabs>
        <w:spacing w:line="360" w:lineRule="auto"/>
        <w:jc w:val="center"/>
        <w:rPr>
          <w:rFonts w:ascii="仿宋_GB2312" w:eastAsia="仿宋_GB2312" w:hAnsi="仿宋_GB2312"/>
          <w:b/>
          <w:sz w:val="28"/>
          <w:szCs w:val="28"/>
        </w:rPr>
      </w:pPr>
      <w:r w:rsidRPr="00395EFC">
        <w:rPr>
          <w:rFonts w:ascii="仿宋_GB2312" w:eastAsia="仿宋_GB2312" w:hAnsi="仿宋_GB2312" w:hint="eastAsia"/>
          <w:b/>
          <w:sz w:val="28"/>
          <w:szCs w:val="28"/>
        </w:rPr>
        <w:t>评分标准：</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491"/>
        <w:gridCol w:w="1658"/>
        <w:gridCol w:w="2291"/>
        <w:gridCol w:w="1989"/>
      </w:tblGrid>
      <w:tr w:rsidR="00395EFC" w:rsidRPr="00395EFC" w:rsidTr="001E383C">
        <w:trPr>
          <w:trHeight w:val="1508"/>
        </w:trPr>
        <w:tc>
          <w:tcPr>
            <w:tcW w:w="766" w:type="dxa"/>
            <w:tcBorders>
              <w:tl2br w:val="single" w:sz="4" w:space="0" w:color="auto"/>
            </w:tcBorders>
          </w:tcPr>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 xml:space="preserve">  标准</w:t>
            </w:r>
          </w:p>
          <w:p w:rsidR="00395EFC" w:rsidRPr="00395EFC" w:rsidRDefault="00395EFC" w:rsidP="00395EFC">
            <w:pPr>
              <w:tabs>
                <w:tab w:val="left" w:pos="0"/>
                <w:tab w:val="left" w:pos="360"/>
                <w:tab w:val="left" w:pos="540"/>
              </w:tabs>
              <w:spacing w:line="360" w:lineRule="auto"/>
              <w:rPr>
                <w:rFonts w:ascii="仿宋_GB2312" w:eastAsia="仿宋_GB2312" w:hAnsi="仿宋_GB2312"/>
                <w:sz w:val="24"/>
              </w:rPr>
            </w:pPr>
            <w:r w:rsidRPr="00395EFC">
              <w:rPr>
                <w:rFonts w:ascii="仿宋_GB2312" w:eastAsia="仿宋_GB2312" w:hAnsi="仿宋_GB2312" w:hint="eastAsia"/>
                <w:sz w:val="24"/>
              </w:rPr>
              <w:t>分值</w:t>
            </w:r>
          </w:p>
        </w:tc>
        <w:tc>
          <w:tcPr>
            <w:tcW w:w="2491" w:type="dxa"/>
          </w:tcPr>
          <w:p w:rsidR="00395EFC" w:rsidRPr="00395EFC" w:rsidRDefault="00395EFC" w:rsidP="00395EFC">
            <w:pPr>
              <w:tabs>
                <w:tab w:val="left" w:pos="630"/>
              </w:tabs>
              <w:spacing w:line="360" w:lineRule="auto"/>
              <w:ind w:left="105"/>
              <w:rPr>
                <w:rFonts w:ascii="仿宋_GB2312" w:eastAsia="仿宋_GB2312" w:hAnsi="仿宋_GB2312"/>
                <w:sz w:val="24"/>
              </w:rPr>
            </w:pPr>
            <w:r w:rsidRPr="00395EFC">
              <w:rPr>
                <w:rFonts w:ascii="仿宋_GB2312" w:eastAsia="仿宋_GB2312" w:hAnsi="Times New Roman" w:hint="eastAsia"/>
                <w:sz w:val="24"/>
              </w:rPr>
              <w:t>准备工具齐全，不允许为模特穿戴服饰及做任何标记，比赛结束后工作区域干净整洁</w:t>
            </w:r>
          </w:p>
        </w:tc>
        <w:tc>
          <w:tcPr>
            <w:tcW w:w="1658" w:type="dxa"/>
          </w:tcPr>
          <w:p w:rsidR="00395EFC" w:rsidRPr="00395EFC" w:rsidRDefault="00395EFC" w:rsidP="00395EFC">
            <w:pPr>
              <w:tabs>
                <w:tab w:val="left" w:pos="630"/>
              </w:tabs>
              <w:spacing w:line="360" w:lineRule="auto"/>
              <w:ind w:left="105"/>
              <w:rPr>
                <w:rFonts w:ascii="仿宋_GB2312" w:eastAsia="仿宋_GB2312" w:hAnsi="仿宋_GB2312"/>
                <w:sz w:val="24"/>
              </w:rPr>
            </w:pPr>
            <w:r w:rsidRPr="00395EFC">
              <w:rPr>
                <w:rFonts w:ascii="仿宋_GB2312" w:eastAsia="仿宋_GB2312" w:hAnsi="仿宋_GB2312" w:hint="eastAsia"/>
                <w:sz w:val="24"/>
              </w:rPr>
              <w:t>修剪技术：修剪层次清晰，过渡自然、结构匀称。</w:t>
            </w:r>
          </w:p>
        </w:tc>
        <w:tc>
          <w:tcPr>
            <w:tcW w:w="2291" w:type="dxa"/>
          </w:tcPr>
          <w:p w:rsidR="00395EFC" w:rsidRPr="00395EFC" w:rsidRDefault="00395EFC" w:rsidP="00395EFC">
            <w:pPr>
              <w:tabs>
                <w:tab w:val="left" w:pos="630"/>
              </w:tabs>
              <w:spacing w:line="360" w:lineRule="auto"/>
              <w:ind w:left="105"/>
              <w:rPr>
                <w:rFonts w:ascii="仿宋_GB2312" w:eastAsia="仿宋_GB2312" w:hAnsi="仿宋_GB2312"/>
                <w:sz w:val="24"/>
              </w:rPr>
            </w:pPr>
            <w:r w:rsidRPr="00395EFC">
              <w:rPr>
                <w:rFonts w:ascii="仿宋_GB2312" w:eastAsia="仿宋_GB2312" w:hAnsi="仿宋_GB2312" w:hint="eastAsia"/>
                <w:sz w:val="24"/>
              </w:rPr>
              <w:t>吹风技术：发型线条清晰、流畅，发丝富有弹性和光泽。</w:t>
            </w:r>
          </w:p>
        </w:tc>
        <w:tc>
          <w:tcPr>
            <w:tcW w:w="1989" w:type="dxa"/>
          </w:tcPr>
          <w:p w:rsidR="00395EFC" w:rsidRPr="00395EFC" w:rsidRDefault="00395EFC" w:rsidP="00395EFC">
            <w:pPr>
              <w:tabs>
                <w:tab w:val="left" w:pos="630"/>
              </w:tabs>
              <w:spacing w:line="360" w:lineRule="auto"/>
              <w:ind w:left="105"/>
              <w:rPr>
                <w:rFonts w:ascii="仿宋_GB2312" w:eastAsia="仿宋_GB2312" w:hAnsi="仿宋_GB2312"/>
                <w:sz w:val="24"/>
              </w:rPr>
            </w:pPr>
            <w:r w:rsidRPr="00395EFC">
              <w:rPr>
                <w:rFonts w:ascii="仿宋_GB2312" w:eastAsia="仿宋_GB2312" w:hAnsi="仿宋_GB2312" w:hint="eastAsia"/>
                <w:sz w:val="24"/>
              </w:rPr>
              <w:t>整体造型：整体造型自然，符合脸型、头型，突出技术功底。</w:t>
            </w:r>
          </w:p>
        </w:tc>
      </w:tr>
      <w:tr w:rsidR="00395EFC" w:rsidRPr="00395EFC" w:rsidTr="001E383C">
        <w:trPr>
          <w:trHeight w:val="562"/>
        </w:trPr>
        <w:tc>
          <w:tcPr>
            <w:tcW w:w="766"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30</w:t>
            </w:r>
          </w:p>
        </w:tc>
        <w:tc>
          <w:tcPr>
            <w:tcW w:w="2491"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5</w:t>
            </w:r>
          </w:p>
        </w:tc>
        <w:tc>
          <w:tcPr>
            <w:tcW w:w="1658"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8</w:t>
            </w:r>
          </w:p>
        </w:tc>
        <w:tc>
          <w:tcPr>
            <w:tcW w:w="2291"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9</w:t>
            </w:r>
          </w:p>
        </w:tc>
        <w:tc>
          <w:tcPr>
            <w:tcW w:w="1989" w:type="dxa"/>
          </w:tcPr>
          <w:p w:rsidR="00395EFC" w:rsidRPr="00395EFC" w:rsidRDefault="00395EFC" w:rsidP="00395EFC">
            <w:pPr>
              <w:tabs>
                <w:tab w:val="left" w:pos="0"/>
                <w:tab w:val="left" w:pos="360"/>
                <w:tab w:val="left" w:pos="540"/>
              </w:tabs>
              <w:spacing w:line="360" w:lineRule="auto"/>
              <w:jc w:val="center"/>
              <w:rPr>
                <w:rFonts w:ascii="仿宋_GB2312" w:eastAsia="仿宋_GB2312" w:hAnsi="仿宋_GB2312"/>
                <w:sz w:val="24"/>
              </w:rPr>
            </w:pPr>
            <w:r w:rsidRPr="00395EFC">
              <w:rPr>
                <w:rFonts w:ascii="仿宋_GB2312" w:eastAsia="仿宋_GB2312" w:hAnsi="仿宋_GB2312" w:hint="eastAsia"/>
                <w:sz w:val="24"/>
              </w:rPr>
              <w:t>8</w:t>
            </w:r>
          </w:p>
        </w:tc>
      </w:tr>
    </w:tbl>
    <w:p w:rsidR="00EB5662" w:rsidRDefault="00296071" w:rsidP="001E383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507CDD" w:rsidRPr="00E756AD" w:rsidRDefault="00AC20AA" w:rsidP="00DF778B">
      <w:pPr>
        <w:autoSpaceDE w:val="0"/>
        <w:autoSpaceDN w:val="0"/>
        <w:adjustRightIn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本次竞赛为</w:t>
      </w:r>
      <w:r w:rsidR="00507CDD" w:rsidRPr="00507CDD">
        <w:rPr>
          <w:rFonts w:ascii="仿宋_GB2312" w:eastAsia="仿宋_GB2312" w:hAnsi="仿宋" w:cs="仿宋" w:hint="eastAsia"/>
          <w:sz w:val="28"/>
          <w:szCs w:val="28"/>
        </w:rPr>
        <w:t>团体奖。团体奖项分为一、二、三等奖,其中一等奖占参赛组数的10%，二等奖占参赛组数的20%，三等奖占参赛组数的30%。</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507CDD" w:rsidRPr="00507CDD" w:rsidRDefault="00507CDD" w:rsidP="00DF778B">
      <w:pPr>
        <w:widowControl/>
        <w:snapToGri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color w:val="000000"/>
          <w:sz w:val="28"/>
          <w:szCs w:val="28"/>
        </w:rPr>
        <w:lastRenderedPageBreak/>
        <w:t>本次比赛按照《2020年</w:t>
      </w:r>
      <w:r w:rsidRPr="00507CDD">
        <w:rPr>
          <w:rFonts w:ascii="仿宋_GB2312" w:eastAsia="仿宋_GB2312" w:hAnsi="仿宋" w:cs="仿宋" w:hint="eastAsia"/>
          <w:color w:val="000000"/>
          <w:sz w:val="28"/>
          <w:szCs w:val="28"/>
        </w:rPr>
        <w:t>沈阳</w:t>
      </w:r>
      <w:r w:rsidRPr="00507CDD">
        <w:rPr>
          <w:rFonts w:ascii="仿宋_GB2312" w:eastAsia="仿宋_GB2312" w:hAnsi="仿宋" w:cs="仿宋"/>
          <w:color w:val="000000"/>
          <w:sz w:val="28"/>
          <w:szCs w:val="28"/>
        </w:rPr>
        <w:t>职业院校技能大赛制度汇编》的相关要求，</w:t>
      </w:r>
      <w:r w:rsidRPr="00507CDD">
        <w:rPr>
          <w:rFonts w:ascii="仿宋_GB2312" w:eastAsia="仿宋_GB2312" w:hAnsi="仿宋" w:cs="仿宋" w:hint="eastAsia"/>
          <w:color w:val="000000"/>
          <w:sz w:val="28"/>
          <w:szCs w:val="28"/>
        </w:rPr>
        <w:t>将</w:t>
      </w:r>
      <w:r w:rsidRPr="00507CDD">
        <w:rPr>
          <w:rFonts w:ascii="仿宋_GB2312" w:eastAsia="仿宋_GB2312" w:hAnsi="仿宋" w:cs="仿宋"/>
          <w:color w:val="000000"/>
          <w:sz w:val="28"/>
          <w:szCs w:val="28"/>
        </w:rPr>
        <w:t>配备</w:t>
      </w:r>
      <w:r w:rsidRPr="00507CDD">
        <w:rPr>
          <w:rFonts w:ascii="仿宋_GB2312" w:eastAsia="仿宋_GB2312" w:hAnsi="仿宋" w:cs="仿宋" w:hint="eastAsia"/>
          <w:color w:val="000000"/>
          <w:sz w:val="28"/>
          <w:szCs w:val="28"/>
        </w:rPr>
        <w:t>足够的优质</w:t>
      </w:r>
      <w:r w:rsidRPr="00507CDD">
        <w:rPr>
          <w:rFonts w:ascii="仿宋_GB2312" w:eastAsia="仿宋_GB2312" w:hAnsi="仿宋" w:cs="仿宋"/>
          <w:color w:val="000000"/>
          <w:sz w:val="28"/>
          <w:szCs w:val="28"/>
        </w:rPr>
        <w:t>仲裁员、监督员、裁判长及裁判员，所有人员分工明确，各司其职，独立工作，互相监督，确保本次成绩评判的正确性</w:t>
      </w:r>
      <w:r w:rsidRPr="00507CDD">
        <w:rPr>
          <w:rFonts w:ascii="仿宋_GB2312" w:eastAsia="仿宋_GB2312" w:hAnsi="仿宋" w:cs="仿宋" w:hint="eastAsia"/>
          <w:color w:val="000000"/>
          <w:sz w:val="28"/>
          <w:szCs w:val="28"/>
        </w:rPr>
        <w:t>。若遇裁判和核心工作人员异动，可立即启用预备人选。确保比赛执裁工作公正、公平顺利进行。</w:t>
      </w:r>
    </w:p>
    <w:p w:rsidR="00507CDD" w:rsidRPr="00507CDD" w:rsidRDefault="00507CDD" w:rsidP="00DF778B">
      <w:pPr>
        <w:widowControl/>
        <w:snapToGri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如遇到突发事件，发现者应在第一时间报告大赛办，同时采取措施，避免事态扩大。大赛办应立即启动预案予以解决并向</w:t>
      </w:r>
      <w:r w:rsidR="00231B94">
        <w:rPr>
          <w:rFonts w:ascii="仿宋_GB2312" w:eastAsia="仿宋_GB2312" w:hAnsi="仿宋" w:cs="仿宋" w:hint="eastAsia"/>
          <w:color w:val="000000"/>
          <w:sz w:val="28"/>
          <w:szCs w:val="28"/>
        </w:rPr>
        <w:t>大赛办</w:t>
      </w:r>
      <w:r w:rsidRPr="00507CDD">
        <w:rPr>
          <w:rFonts w:ascii="仿宋_GB2312" w:eastAsia="仿宋_GB2312" w:hAnsi="仿宋" w:cs="仿宋" w:hint="eastAsia"/>
          <w:color w:val="000000"/>
          <w:sz w:val="28"/>
          <w:szCs w:val="28"/>
        </w:rPr>
        <w:t>报告。出现重大安全问题的赛项可以停赛，是否停赛由大赛办研究决定。</w:t>
      </w:r>
    </w:p>
    <w:p w:rsidR="00507CDD" w:rsidRPr="00507CDD" w:rsidRDefault="00507CDD" w:rsidP="00DF778B">
      <w:pPr>
        <w:widowControl/>
        <w:snapToGrid w:val="0"/>
        <w:spacing w:line="580" w:lineRule="exact"/>
        <w:ind w:left="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应急措施：</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仿宋" w:hint="eastAsia"/>
          <w:color w:val="000000"/>
          <w:sz w:val="28"/>
          <w:szCs w:val="28"/>
        </w:rPr>
        <w:t>1．非正常停电</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比赛现场如出现非正常停电的情况，将按下述步骤进行处理：</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（1）裁判员提示参赛选手要保持镇静，防止踩踏事件发生；必要时，保卫人员开启安全通道，有序疏散现场人员离场</w:t>
      </w:r>
      <w:r w:rsidR="00DF778B">
        <w:rPr>
          <w:rFonts w:ascii="仿宋_GB2312" w:eastAsia="仿宋_GB2312" w:hAnsi="仿宋" w:cs="宋体" w:hint="eastAsia"/>
          <w:sz w:val="28"/>
          <w:szCs w:val="28"/>
        </w:rPr>
        <w:t>。</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（2）裁判长视情况决定启动备用电源或延迟比赛</w:t>
      </w:r>
      <w:r w:rsidR="00DF778B">
        <w:rPr>
          <w:rFonts w:ascii="仿宋_GB2312" w:eastAsia="仿宋_GB2312" w:hAnsi="仿宋" w:cs="宋体" w:hint="eastAsia"/>
          <w:sz w:val="28"/>
          <w:szCs w:val="28"/>
        </w:rPr>
        <w:t>。</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（3）根据比赛内容的不同，裁判组集体商定后决定：继续比赛、顺延比赛时间或重赛等处理办法</w:t>
      </w:r>
      <w:r w:rsidR="001D5B40">
        <w:rPr>
          <w:rFonts w:ascii="仿宋_GB2312" w:eastAsia="仿宋_GB2312" w:hAnsi="仿宋" w:cs="宋体" w:hint="eastAsia"/>
          <w:sz w:val="28"/>
          <w:szCs w:val="28"/>
        </w:rPr>
        <w:t>。</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2．参赛选手发生意外受伤或急病等情况</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参赛选手发生意外受伤或急病等情况，应按下列步骤进行处理：</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（1</w:t>
      </w:r>
      <w:r w:rsidR="00DF778B">
        <w:rPr>
          <w:rFonts w:ascii="仿宋_GB2312" w:eastAsia="仿宋_GB2312" w:hAnsi="仿宋" w:cs="宋体" w:hint="eastAsia"/>
          <w:sz w:val="28"/>
          <w:szCs w:val="28"/>
        </w:rPr>
        <w:t>）参赛选应及时举手示意。</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w:t>
      </w:r>
      <w:r w:rsidR="001D5B40">
        <w:rPr>
          <w:rFonts w:ascii="仿宋_GB2312" w:eastAsia="仿宋_GB2312" w:hAnsi="仿宋" w:cs="宋体" w:hint="eastAsia"/>
          <w:sz w:val="28"/>
          <w:szCs w:val="28"/>
        </w:rPr>
        <w:t>）现场医务人员迅速到达现场，救治或急送最近医院进行救治。</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3．暴雨洪灾，火灾等事故</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如遇暴雨洪灾，火灾等事故，应按下述步骤进行处理：</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lastRenderedPageBreak/>
        <w:t>（1）大赛办负责与公安，医疗，气象，交通等部门取得联系，并根据情况确定是否继续比赛</w:t>
      </w:r>
      <w:r w:rsidR="00DF778B">
        <w:rPr>
          <w:rFonts w:ascii="仿宋_GB2312" w:eastAsia="仿宋_GB2312" w:hAnsi="仿宋" w:cs="宋体" w:hint="eastAsia"/>
          <w:sz w:val="28"/>
          <w:szCs w:val="28"/>
        </w:rPr>
        <w:t>。</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（2）立即组织相关人员到现场，疏散人群，进行应急处理，如使用灭火装置灭掉明</w:t>
      </w:r>
      <w:r w:rsidR="00DF778B">
        <w:rPr>
          <w:rFonts w:ascii="仿宋_GB2312" w:eastAsia="仿宋_GB2312" w:hAnsi="仿宋" w:cs="宋体" w:hint="eastAsia"/>
          <w:sz w:val="28"/>
          <w:szCs w:val="28"/>
        </w:rPr>
        <w:t>火等，必要时封存比赛现场，停止比赛。</w:t>
      </w:r>
    </w:p>
    <w:p w:rsidR="00507CDD" w:rsidRPr="00507CDD" w:rsidRDefault="00507CDD" w:rsidP="00DF778B">
      <w:pPr>
        <w:spacing w:line="580" w:lineRule="exact"/>
        <w:ind w:left="560"/>
        <w:rPr>
          <w:rFonts w:ascii="仿宋_GB2312" w:eastAsia="仿宋_GB2312" w:hAnsi="仿宋" w:cs="宋体"/>
          <w:color w:val="FF0000"/>
          <w:sz w:val="28"/>
          <w:szCs w:val="28"/>
        </w:rPr>
      </w:pPr>
      <w:r w:rsidRPr="00507CDD">
        <w:rPr>
          <w:rFonts w:ascii="仿宋_GB2312" w:eastAsia="仿宋_GB2312" w:hAnsi="仿宋" w:cs="宋体" w:hint="eastAsia"/>
          <w:sz w:val="28"/>
          <w:szCs w:val="28"/>
        </w:rPr>
        <w:t>（3）裁判员做好参赛选手的思想工作，确保事态不人为扩大。</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507CDD" w:rsidRPr="00507CDD" w:rsidRDefault="00507CDD"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一）为了确保2020年沈阳职业院校技能大赛顺利进行，赛场安全组织均由后勤保障组组长负责统一指挥安排。后勤保障组将派专人负责电吹风、电推剪等电器的电压负荷检查，并防止可燃物放置于明火或高温环境中</w:t>
      </w:r>
      <w:r w:rsidR="00DF778B">
        <w:rPr>
          <w:rFonts w:ascii="仿宋_GB2312" w:eastAsia="仿宋_GB2312" w:hAnsi="仿宋" w:cs="仿宋" w:hint="eastAsia"/>
          <w:color w:val="000000"/>
          <w:sz w:val="28"/>
          <w:szCs w:val="28"/>
        </w:rPr>
        <w:t>。</w:t>
      </w:r>
    </w:p>
    <w:p w:rsidR="00507CDD" w:rsidRPr="00507CDD" w:rsidRDefault="00507CDD" w:rsidP="00DF778B">
      <w:pPr>
        <w:autoSpaceDE w:val="0"/>
        <w:autoSpaceDN w:val="0"/>
        <w:adjustRightInd w:val="0"/>
        <w:spacing w:line="580" w:lineRule="exact"/>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 xml:space="preserve">   （二）各领队需严格听从大赛工作人员安排，不得随意拼接电源，在未听到裁判员指令前，不得私自使用电吹风等用具进行赛前准备。同时主、承办方将进一步提高预防、控制、应急处置等突发事件发生的能力，有效预防、正确应对、及时控制、依法处置突发安全事故，规范应急处置工作，最大限度地减少损失，保障参赛选手及师生的身体健康和生命财产安全，维护大赛正常秩序。</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EB5662" w:rsidRPr="001D5B40" w:rsidRDefault="00296071" w:rsidP="00DF778B">
      <w:pPr>
        <w:pStyle w:val="af1"/>
        <w:numPr>
          <w:ilvl w:val="0"/>
          <w:numId w:val="3"/>
        </w:numPr>
        <w:spacing w:line="580" w:lineRule="exact"/>
        <w:ind w:firstLineChars="0"/>
        <w:rPr>
          <w:rFonts w:ascii="仿宋_GB2312" w:eastAsia="仿宋_GB2312" w:hAnsi="仿宋_GB2312" w:cs="仿宋_GB2312"/>
          <w:sz w:val="28"/>
          <w:szCs w:val="28"/>
        </w:rPr>
      </w:pPr>
      <w:r w:rsidRPr="001D5B40">
        <w:rPr>
          <w:rFonts w:ascii="仿宋_GB2312" w:eastAsia="仿宋_GB2312" w:hAnsi="仿宋_GB2312" w:cs="仿宋_GB2312" w:hint="eastAsia"/>
          <w:sz w:val="28"/>
          <w:szCs w:val="28"/>
        </w:rPr>
        <w:t>参赛队须知</w:t>
      </w:r>
    </w:p>
    <w:p w:rsidR="001D5B40" w:rsidRPr="00507CDD"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1．</w:t>
      </w:r>
      <w:r>
        <w:rPr>
          <w:rFonts w:ascii="仿宋_GB2312" w:eastAsia="仿宋_GB2312" w:hAnsi="仿宋" w:cs="仿宋" w:hint="eastAsia"/>
          <w:color w:val="000000"/>
          <w:sz w:val="28"/>
          <w:szCs w:val="28"/>
        </w:rPr>
        <w:t>各赛队</w:t>
      </w:r>
      <w:r w:rsidRPr="00507CDD">
        <w:rPr>
          <w:rFonts w:ascii="仿宋_GB2312" w:eastAsia="仿宋_GB2312" w:hAnsi="仿宋" w:cs="仿宋" w:hint="eastAsia"/>
          <w:color w:val="000000"/>
          <w:sz w:val="28"/>
          <w:szCs w:val="28"/>
        </w:rPr>
        <w:t>做好与大赛办的信息联络工作，及时传达落实大赛办的各项要求，认真领会有关比赛文件及比赛规程，并履行好相关职责</w:t>
      </w:r>
      <w:r w:rsidR="00DF778B">
        <w:rPr>
          <w:rFonts w:ascii="仿宋_GB2312" w:eastAsia="仿宋_GB2312" w:hAnsi="仿宋" w:cs="仿宋" w:hint="eastAsia"/>
          <w:color w:val="000000"/>
          <w:sz w:val="28"/>
          <w:szCs w:val="28"/>
        </w:rPr>
        <w:t>。</w:t>
      </w:r>
    </w:p>
    <w:p w:rsidR="001D5B40" w:rsidRPr="00507CDD"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2．做好各项准备工作，包括参赛选手的动员及学生的思想工作，制定选手的训练计划，落实训练任务</w:t>
      </w:r>
      <w:r w:rsidR="00DF778B">
        <w:rPr>
          <w:rFonts w:ascii="仿宋_GB2312" w:eastAsia="仿宋_GB2312" w:hAnsi="仿宋" w:cs="仿宋" w:hint="eastAsia"/>
          <w:color w:val="000000"/>
          <w:sz w:val="28"/>
          <w:szCs w:val="28"/>
        </w:rPr>
        <w:t>。</w:t>
      </w:r>
    </w:p>
    <w:p w:rsidR="001D5B40" w:rsidRPr="001D5B40"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lastRenderedPageBreak/>
        <w:t>3．组织选手认真学习《赛项规程》，教育选手遵守比赛规则，尊重裁判，讲团结、讲文明、讲礼貌</w:t>
      </w:r>
      <w:r w:rsidR="00DF778B">
        <w:rPr>
          <w:rFonts w:ascii="仿宋_GB2312" w:eastAsia="仿宋_GB2312" w:hAnsi="仿宋" w:cs="仿宋" w:hint="eastAsia"/>
          <w:color w:val="000000"/>
          <w:sz w:val="28"/>
          <w:szCs w:val="28"/>
        </w:rPr>
        <w:t>。</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1</w:t>
      </w:r>
      <w:r w:rsidR="00507CDD" w:rsidRPr="00507CDD">
        <w:rPr>
          <w:rFonts w:ascii="仿宋_GB2312" w:eastAsia="仿宋_GB2312" w:hAnsi="仿宋" w:cs="仿宋" w:hint="eastAsia"/>
          <w:color w:val="000000"/>
          <w:sz w:val="28"/>
          <w:szCs w:val="28"/>
        </w:rPr>
        <w:t>．</w:t>
      </w:r>
      <w:r>
        <w:rPr>
          <w:rFonts w:ascii="仿宋_GB2312" w:eastAsia="仿宋_GB2312" w:hAnsi="仿宋" w:cs="仿宋" w:hint="eastAsia"/>
          <w:color w:val="000000"/>
          <w:sz w:val="28"/>
          <w:szCs w:val="28"/>
        </w:rPr>
        <w:t>指导教师应</w:t>
      </w:r>
      <w:r w:rsidR="00507CDD" w:rsidRPr="00507CDD">
        <w:rPr>
          <w:rFonts w:ascii="仿宋_GB2312" w:eastAsia="仿宋_GB2312" w:hAnsi="仿宋" w:cs="仿宋" w:hint="eastAsia"/>
          <w:color w:val="000000"/>
          <w:sz w:val="28"/>
          <w:szCs w:val="28"/>
        </w:rPr>
        <w:t>熟悉比赛流程和比赛环境，了解赛场的各项设施，提醒选手按规定的时间和地点完成检录</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2</w:t>
      </w:r>
      <w:r w:rsidR="00507CDD" w:rsidRPr="00507CDD">
        <w:rPr>
          <w:rFonts w:ascii="仿宋_GB2312" w:eastAsia="仿宋_GB2312" w:hAnsi="仿宋" w:cs="仿宋" w:hint="eastAsia"/>
          <w:color w:val="000000"/>
          <w:sz w:val="28"/>
          <w:szCs w:val="28"/>
        </w:rPr>
        <w:t>．做好选手的安全教育工作，确保选手在比赛过程中的安全，防止意外事件的发生。如遇突发事件，应协助比赛大赛办处理，以确保比赛的顺利进行</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3</w:t>
      </w:r>
      <w:r w:rsidR="00507CDD" w:rsidRPr="00507CDD">
        <w:rPr>
          <w:rFonts w:ascii="仿宋_GB2312" w:eastAsia="仿宋_GB2312" w:hAnsi="仿宋" w:cs="仿宋" w:hint="eastAsia"/>
          <w:color w:val="000000"/>
          <w:sz w:val="28"/>
          <w:szCs w:val="28"/>
        </w:rPr>
        <w:t>．妥善管理本队人员的日常生活，安排好本队人员的吃、住、行安排，确保选手准时参加各项比赛</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4</w:t>
      </w:r>
      <w:r w:rsidR="00507CDD" w:rsidRPr="00507CDD">
        <w:rPr>
          <w:rFonts w:ascii="仿宋_GB2312" w:eastAsia="仿宋_GB2312" w:hAnsi="仿宋" w:cs="仿宋" w:hint="eastAsia"/>
          <w:color w:val="000000"/>
          <w:sz w:val="28"/>
          <w:szCs w:val="28"/>
        </w:rPr>
        <w:t>．贯彻执行比赛的各项规定，指导教师不得进入选手的检录区、备场区域进行指导。非参赛选手不许进入比赛场地，比赛期间不得私自接触裁判员</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5</w:t>
      </w:r>
      <w:r w:rsidR="00507CDD" w:rsidRPr="00507CDD">
        <w:rPr>
          <w:rFonts w:ascii="仿宋_GB2312" w:eastAsia="仿宋_GB2312" w:hAnsi="仿宋" w:cs="仿宋" w:hint="eastAsia"/>
          <w:color w:val="000000"/>
          <w:sz w:val="28"/>
          <w:szCs w:val="28"/>
        </w:rPr>
        <w:t>．自觉遵守参赛纪律，不对比赛组织工作和比赛内容随意发表评论。对不服从管理、扰乱赛场秩序、干扰其他选手比赛的，大赛办将提出警告，对警告无效或情节特别严重的，将取消比赛资格。</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1．选手和模特必须持本人身份证原件、学生证原件检录，并佩戴</w:t>
      </w:r>
      <w:r w:rsidR="00231B94">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统一印发的参赛证参加比赛，否则将取消参赛资格</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2．选手必须按《赛项规程》规定时间提前30分钟进行检录，进入赛场，并按抽到的参赛号参加比赛。迟到15分钟者不得参加比赛。逾期视为自动放弃比赛</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lastRenderedPageBreak/>
        <w:t>3．选手应严格遵守赛场规定，服从指挥，仪表端正，讲礼貌、守纪律。各队之间应团结、友好、协作、互帮互学，避免各种矛盾冲突。所有参赛选手不得将各种通讯工具、摄像工具等带入比赛现场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4．选手在比赛过程中不得擅自离开赛场，如有特殊情况，须经比赛</w:t>
      </w:r>
      <w:r w:rsidR="00231B94">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现场监考人员同意，备案后方可</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5．选手在比赛过程中，如遇问题需举手向现场监考人员提出；选手之间自行交谈按作弊处理</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6．比赛时间结束时选手应立即停止操作，不得以任何理由拖延比赛时间</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7．选手出场顺序由候场抽签号决定。比赛前30分钟，参赛选手凭参赛证、学生证或身份证两证齐全进入赛场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8．选手必须服从大赛工作人员指挥，统一进场、退场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9．各参赛选手间不能走动、交谈。如比赛过程中出现问题，选手应提请比赛</w:t>
      </w:r>
      <w:r w:rsidR="00231B94">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到现场确认原因。如果确实是因为场地故障等原因导致选手中断或终止比赛，由仲裁委员会视具体情况做出决定</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10．参赛选手的美发电器工具必须是220V，赛场提供普通电源插座</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11．真人模特须由选手自带。比赛所需化妆、服饰、电卷棒等用品一律由选手自备。并注意大赛指定产品范围，违规者将被扣分</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12．在未宣布比赛结束前，模特不准做表演动作，违者扣除比赛选手比分。</w:t>
      </w:r>
    </w:p>
    <w:p w:rsidR="00B36C8A" w:rsidRPr="00B36C8A"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13．如果选手提前结束比赛，应举手示意。最终如果出现2组选手同一个项目分数一致，先完成选手名次为前。比赛终止时间记录在案，并由</w:t>
      </w:r>
      <w:r w:rsidRPr="00D662C3">
        <w:rPr>
          <w:rFonts w:ascii="仿宋_GB2312" w:eastAsia="仿宋_GB2312" w:hAnsi="仿宋" w:cs="仿宋" w:hint="eastAsia"/>
          <w:color w:val="000000"/>
          <w:sz w:val="28"/>
          <w:szCs w:val="28"/>
        </w:rPr>
        <w:lastRenderedPageBreak/>
        <w:t>选手签字确认。选手提前结束比赛后，不得再进行任何加工，并且不得提前离开赛场。经检查许可后，参赛选手依照工作人员提示离开赛场。</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1．大赛全体工作人员必须服从大赛办的统一指导，认真履行职责，做好比赛服务工作</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2．全体工作人员要按分工准时到岗，尽职尽责做好分内各项工作，保证比赛顺利进行</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3．认真检查、核准证件，非参赛选手不准进入赛场。同时，要安排好领队、指导教师的休息及食宿</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4．比赛如出现技术问题(包括设备、器材等)应与各项比赛负责人及时联系，及时处理；如需重新比赛要得到大赛办同意后方可进行</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5．如遇突发事件，要及时向大赛办报告，同时做好疏导工作，避免重大事故发生，确保大赛圆满成功</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6．要认真组织好参赛选手的点名报到与赛前的准备工作，维护好比赛秩序，遇到重大问题及时与大赛办联系，协商解决办法</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7．各项比赛项目的技术负责人，在比赛前、比赛进行中一定要坚守岗位，要对技术比赛的全过程负责</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8．工作人员不要在比赛现场内接打电话，负责监场的人员在比赛进行时一律关闭手机。</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D662C3" w:rsidRPr="00D662C3" w:rsidRDefault="00D662C3" w:rsidP="00DF778B">
      <w:pPr>
        <w:spacing w:line="580" w:lineRule="exact"/>
        <w:ind w:firstLineChars="200" w:firstLine="560"/>
        <w:rPr>
          <w:rFonts w:ascii="仿宋_GB2312" w:eastAsia="仿宋_GB2312" w:hAnsi="仿宋"/>
          <w:bCs/>
          <w:sz w:val="28"/>
          <w:szCs w:val="28"/>
        </w:rPr>
      </w:pPr>
      <w:r w:rsidRPr="00D662C3">
        <w:rPr>
          <w:rFonts w:ascii="仿宋_GB2312" w:eastAsia="仿宋_GB2312" w:hAnsi="仿宋" w:hint="eastAsia"/>
          <w:bCs/>
          <w:sz w:val="28"/>
          <w:szCs w:val="28"/>
        </w:rPr>
        <w:t>本赛项在比赛过程中若出现有失公正或有关人员违规等现象，代表队领队可在比赛结束后2小时之内向仲裁组提出申诉。赛项仲裁工作组在接</w:t>
      </w:r>
      <w:r w:rsidRPr="00D662C3">
        <w:rPr>
          <w:rFonts w:ascii="仿宋_GB2312" w:eastAsia="仿宋_GB2312" w:hAnsi="仿宋" w:hint="eastAsia"/>
          <w:bCs/>
          <w:sz w:val="28"/>
          <w:szCs w:val="28"/>
        </w:rPr>
        <w:lastRenderedPageBreak/>
        <w:t>到申诉后的2小时内组织复议，并及时反馈复议结果。仲裁工作组的仲裁结果为最终结果。</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D662C3" w:rsidRPr="00632610" w:rsidRDefault="00D662C3" w:rsidP="00DF778B">
      <w:pPr>
        <w:spacing w:line="580" w:lineRule="exact"/>
        <w:ind w:firstLineChars="245" w:firstLine="686"/>
        <w:rPr>
          <w:rFonts w:ascii="仿宋_GB2312" w:eastAsia="仿宋_GB2312" w:hAnsi="仿宋"/>
          <w:bCs/>
          <w:sz w:val="28"/>
          <w:szCs w:val="28"/>
        </w:rPr>
      </w:pPr>
      <w:r w:rsidRPr="00D662C3">
        <w:rPr>
          <w:rFonts w:ascii="仿宋_GB2312" w:eastAsia="仿宋_GB2312" w:hAnsi="仿宋" w:hint="eastAsia"/>
          <w:bCs/>
          <w:sz w:val="28"/>
          <w:szCs w:val="28"/>
        </w:rPr>
        <w:t>由于场地限制，比赛现场不设公开观摩，任何人员不得出入比赛场地。成绩评定后，统一设置参赛作品公开展示，观摩对象需在展示台两侧观看，不得进入展示区域进行拍照或阻碍作品展示。观摩对象均为美发与形象设计专业各参赛队师生。</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十八、竞赛直播</w:t>
      </w:r>
    </w:p>
    <w:p w:rsidR="00D662C3" w:rsidRPr="00D662C3" w:rsidRDefault="00D662C3" w:rsidP="00DF778B">
      <w:pPr>
        <w:spacing w:line="580" w:lineRule="exact"/>
        <w:ind w:firstLineChars="245" w:firstLine="686"/>
        <w:rPr>
          <w:rFonts w:ascii="仿宋_GB2312" w:eastAsia="仿宋_GB2312" w:hAnsi="仿宋" w:cs="宋体"/>
          <w:b/>
          <w:bCs/>
          <w:kern w:val="0"/>
          <w:sz w:val="28"/>
          <w:szCs w:val="28"/>
        </w:rPr>
      </w:pPr>
      <w:r w:rsidRPr="00D662C3">
        <w:rPr>
          <w:rFonts w:ascii="仿宋_GB2312" w:eastAsia="仿宋_GB2312" w:hAnsi="仿宋" w:hint="eastAsia"/>
          <w:bCs/>
          <w:sz w:val="28"/>
          <w:szCs w:val="28"/>
        </w:rPr>
        <w:t>本次大赛安排全程摄录像，记录比赛全过程，并对每个参赛作品进行专业拍照。</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D662C3" w:rsidRPr="00D662C3" w:rsidRDefault="00D662C3" w:rsidP="00DF778B">
      <w:pPr>
        <w:spacing w:line="580" w:lineRule="exact"/>
        <w:ind w:firstLineChars="150" w:firstLine="42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（一）本赛项资源转化工作承办校于赛后30日内向大赛办提交资源转化方案，半年内完成资源转化工作</w:t>
      </w:r>
      <w:r w:rsidR="00DF778B">
        <w:rPr>
          <w:rFonts w:ascii="仿宋_GB2312" w:eastAsia="仿宋_GB2312" w:hAnsi="仿宋" w:cs="仿宋" w:hint="eastAsia"/>
          <w:color w:val="000000"/>
          <w:sz w:val="28"/>
          <w:szCs w:val="28"/>
        </w:rPr>
        <w:t>。</w:t>
      </w:r>
    </w:p>
    <w:p w:rsidR="00D662C3" w:rsidRPr="00D662C3" w:rsidRDefault="00D662C3" w:rsidP="00DF778B">
      <w:pPr>
        <w:spacing w:line="580" w:lineRule="exact"/>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 xml:space="preserve">   （二）赛项资源转化的内容包括本赛项比赛全过程的各类资源。做到赛项资源转化成果符合行业标准，契合课程标准、突出专业特色、展现比赛优势，形成满足职业教育教学需求、体现先进教学模式，反映职业教育先进水平的共享性职业教育教学资源</w:t>
      </w:r>
      <w:r w:rsidR="00DF778B">
        <w:rPr>
          <w:rFonts w:ascii="仿宋_GB2312" w:eastAsia="仿宋_GB2312" w:hAnsi="仿宋" w:cs="仿宋" w:hint="eastAsia"/>
          <w:color w:val="000000"/>
          <w:sz w:val="28"/>
          <w:szCs w:val="28"/>
        </w:rPr>
        <w:t>。</w:t>
      </w:r>
    </w:p>
    <w:p w:rsidR="00D662C3" w:rsidRPr="00D662C3" w:rsidRDefault="00D662C3" w:rsidP="00DF778B">
      <w:pPr>
        <w:spacing w:line="580" w:lineRule="exact"/>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 xml:space="preserve">   （三）本赛项资源转化成果包含基本资源和拓展资源，充分体现本赛项技能考核特点</w:t>
      </w:r>
      <w:r w:rsidR="00DF778B">
        <w:rPr>
          <w:rFonts w:ascii="仿宋_GB2312" w:eastAsia="仿宋_GB2312" w:hAnsi="仿宋" w:cs="仿宋" w:hint="eastAsia"/>
          <w:color w:val="000000"/>
          <w:sz w:val="28"/>
          <w:szCs w:val="28"/>
        </w:rPr>
        <w:t>。</w:t>
      </w:r>
    </w:p>
    <w:p w:rsidR="0097580E" w:rsidRPr="001E383C" w:rsidRDefault="00D662C3" w:rsidP="001E383C">
      <w:pPr>
        <w:adjustRightInd w:val="0"/>
        <w:snapToGrid w:val="0"/>
        <w:spacing w:line="580" w:lineRule="exact"/>
        <w:outlineLvl w:val="2"/>
        <w:rPr>
          <w:rFonts w:ascii="仿宋_GB2312" w:eastAsia="仿宋_GB2312" w:hAnsi="仿宋"/>
          <w:bCs/>
          <w:kern w:val="0"/>
          <w:sz w:val="28"/>
          <w:szCs w:val="28"/>
          <w:lang w:val="x-none"/>
        </w:rPr>
      </w:pPr>
      <w:r w:rsidRPr="00D662C3">
        <w:rPr>
          <w:rFonts w:ascii="仿宋_GB2312" w:eastAsia="仿宋_GB2312" w:hAnsi="仿宋" w:cs="仿宋" w:hint="eastAsia"/>
          <w:b/>
          <w:bCs/>
          <w:color w:val="000000"/>
          <w:kern w:val="0"/>
          <w:sz w:val="28"/>
          <w:szCs w:val="28"/>
          <w:lang w:val="x-none" w:eastAsia="x-none"/>
        </w:rPr>
        <w:t xml:space="preserve">   </w:t>
      </w:r>
      <w:r w:rsidRPr="00D662C3">
        <w:rPr>
          <w:rFonts w:ascii="仿宋_GB2312" w:eastAsia="仿宋_GB2312" w:hAnsi="仿宋" w:cs="仿宋" w:hint="eastAsia"/>
          <w:color w:val="000000"/>
          <w:kern w:val="0"/>
          <w:sz w:val="28"/>
          <w:szCs w:val="28"/>
          <w:lang w:val="x-none" w:eastAsia="x-none"/>
        </w:rPr>
        <w:t>（四）最后参赛作品均做成长边3000像素以上的照片。</w:t>
      </w:r>
    </w:p>
    <w:sectPr w:rsidR="0097580E" w:rsidRPr="001E383C" w:rsidSect="00DF778B">
      <w:footerReference w:type="default" r:id="rId18"/>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D6" w:rsidRDefault="004D32D6" w:rsidP="00EB5662">
      <w:r>
        <w:separator/>
      </w:r>
    </w:p>
  </w:endnote>
  <w:endnote w:type="continuationSeparator" w:id="0">
    <w:p w:rsidR="004D32D6" w:rsidRDefault="004D32D6"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55491"/>
      <w:docPartObj>
        <w:docPartGallery w:val="Page Numbers (Bottom of Page)"/>
        <w:docPartUnique/>
      </w:docPartObj>
    </w:sdtPr>
    <w:sdtEndPr/>
    <w:sdtContent>
      <w:p w:rsidR="001E5CA1" w:rsidRDefault="001E5CA1">
        <w:pPr>
          <w:pStyle w:val="a7"/>
          <w:jc w:val="center"/>
        </w:pPr>
        <w:r>
          <w:fldChar w:fldCharType="begin"/>
        </w:r>
        <w:r>
          <w:instrText>PAGE   \* MERGEFORMAT</w:instrText>
        </w:r>
        <w:r>
          <w:fldChar w:fldCharType="separate"/>
        </w:r>
        <w:r w:rsidR="00231B94" w:rsidRPr="00231B94">
          <w:rPr>
            <w:noProof/>
            <w:lang w:val="zh-CN"/>
          </w:rPr>
          <w:t>16</w:t>
        </w:r>
        <w:r>
          <w:fldChar w:fldCharType="end"/>
        </w:r>
      </w:p>
    </w:sdtContent>
  </w:sdt>
  <w:p w:rsidR="001E5CA1" w:rsidRDefault="001E5C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D6" w:rsidRDefault="004D32D6" w:rsidP="00EB5662">
      <w:r>
        <w:separator/>
      </w:r>
    </w:p>
  </w:footnote>
  <w:footnote w:type="continuationSeparator" w:id="0">
    <w:p w:rsidR="004D32D6" w:rsidRDefault="004D32D6" w:rsidP="00EB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BA7"/>
    <w:multiLevelType w:val="hybridMultilevel"/>
    <w:tmpl w:val="88FE0FEE"/>
    <w:lvl w:ilvl="0" w:tplc="805E2130">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3220BFF"/>
    <w:multiLevelType w:val="hybridMultilevel"/>
    <w:tmpl w:val="9F1EA7D0"/>
    <w:lvl w:ilvl="0" w:tplc="74B018A4">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ADC8654"/>
    <w:multiLevelType w:val="singleLevel"/>
    <w:tmpl w:val="6ADC8654"/>
    <w:lvl w:ilvl="0">
      <w:start w:val="2"/>
      <w:numFmt w:val="decimal"/>
      <w:lvlText w:val="%1."/>
      <w:lvlJc w:val="left"/>
      <w:pPr>
        <w:tabs>
          <w:tab w:val="left" w:pos="312"/>
        </w:tabs>
      </w:pPr>
    </w:lvl>
  </w:abstractNum>
  <w:abstractNum w:abstractNumId="3" w15:restartNumberingAfterBreak="0">
    <w:nsid w:val="6BAA45BD"/>
    <w:multiLevelType w:val="singleLevel"/>
    <w:tmpl w:val="6BAA45BD"/>
    <w:lvl w:ilvl="0">
      <w:start w:val="2"/>
      <w:numFmt w:val="chineseCounting"/>
      <w:suff w:val="nothing"/>
      <w:lvlText w:val="（%1）"/>
      <w:lvlJc w:val="left"/>
      <w:rPr>
        <w:rFonts w:hint="eastAsia"/>
      </w:rPr>
    </w:lvl>
  </w:abstractNum>
  <w:abstractNum w:abstractNumId="4" w15:restartNumberingAfterBreak="0">
    <w:nsid w:val="6D6E5885"/>
    <w:multiLevelType w:val="hybridMultilevel"/>
    <w:tmpl w:val="0DB40718"/>
    <w:lvl w:ilvl="0" w:tplc="71C06318">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9"/>
    <w:rsid w:val="00082E8D"/>
    <w:rsid w:val="000858B8"/>
    <w:rsid w:val="000E37A8"/>
    <w:rsid w:val="000F20FD"/>
    <w:rsid w:val="00106D0B"/>
    <w:rsid w:val="00141E76"/>
    <w:rsid w:val="00164906"/>
    <w:rsid w:val="00165195"/>
    <w:rsid w:val="001864EC"/>
    <w:rsid w:val="00194821"/>
    <w:rsid w:val="001A5BC6"/>
    <w:rsid w:val="001B1722"/>
    <w:rsid w:val="001B2621"/>
    <w:rsid w:val="001C29C2"/>
    <w:rsid w:val="001C5EC1"/>
    <w:rsid w:val="001D5B40"/>
    <w:rsid w:val="001E383C"/>
    <w:rsid w:val="001E5CA1"/>
    <w:rsid w:val="00231B94"/>
    <w:rsid w:val="00240F6A"/>
    <w:rsid w:val="00257DAE"/>
    <w:rsid w:val="0027695B"/>
    <w:rsid w:val="00296071"/>
    <w:rsid w:val="002A36DB"/>
    <w:rsid w:val="002E2D4C"/>
    <w:rsid w:val="002F70E7"/>
    <w:rsid w:val="002F7B0F"/>
    <w:rsid w:val="00310753"/>
    <w:rsid w:val="0031111D"/>
    <w:rsid w:val="00336EDB"/>
    <w:rsid w:val="00395837"/>
    <w:rsid w:val="00395EFC"/>
    <w:rsid w:val="003B216E"/>
    <w:rsid w:val="003C5BEB"/>
    <w:rsid w:val="003E3AD2"/>
    <w:rsid w:val="00405006"/>
    <w:rsid w:val="00405887"/>
    <w:rsid w:val="004319D8"/>
    <w:rsid w:val="004416A6"/>
    <w:rsid w:val="00463C09"/>
    <w:rsid w:val="00486257"/>
    <w:rsid w:val="00486973"/>
    <w:rsid w:val="00495961"/>
    <w:rsid w:val="004A1AD9"/>
    <w:rsid w:val="004A27F0"/>
    <w:rsid w:val="004D32D6"/>
    <w:rsid w:val="00505E8A"/>
    <w:rsid w:val="00507CDD"/>
    <w:rsid w:val="00524E9E"/>
    <w:rsid w:val="00527983"/>
    <w:rsid w:val="00543880"/>
    <w:rsid w:val="00584E4F"/>
    <w:rsid w:val="005C3ECA"/>
    <w:rsid w:val="005D4273"/>
    <w:rsid w:val="00630122"/>
    <w:rsid w:val="00632127"/>
    <w:rsid w:val="00632610"/>
    <w:rsid w:val="006B0175"/>
    <w:rsid w:val="006D6C8B"/>
    <w:rsid w:val="006E2807"/>
    <w:rsid w:val="006F7CF8"/>
    <w:rsid w:val="00727680"/>
    <w:rsid w:val="00761A65"/>
    <w:rsid w:val="00764415"/>
    <w:rsid w:val="007664AB"/>
    <w:rsid w:val="00775B24"/>
    <w:rsid w:val="00795E83"/>
    <w:rsid w:val="007C670D"/>
    <w:rsid w:val="007D7DE5"/>
    <w:rsid w:val="00805450"/>
    <w:rsid w:val="00815E73"/>
    <w:rsid w:val="008165FD"/>
    <w:rsid w:val="00834ABE"/>
    <w:rsid w:val="0084618C"/>
    <w:rsid w:val="00874004"/>
    <w:rsid w:val="00886E1D"/>
    <w:rsid w:val="008A09DC"/>
    <w:rsid w:val="008B7A30"/>
    <w:rsid w:val="008D7E5E"/>
    <w:rsid w:val="008E49A8"/>
    <w:rsid w:val="008F50DC"/>
    <w:rsid w:val="0097580E"/>
    <w:rsid w:val="00997D57"/>
    <w:rsid w:val="009A5F13"/>
    <w:rsid w:val="00A016CA"/>
    <w:rsid w:val="00A13239"/>
    <w:rsid w:val="00A23AD6"/>
    <w:rsid w:val="00A375EF"/>
    <w:rsid w:val="00AC20AA"/>
    <w:rsid w:val="00AD6815"/>
    <w:rsid w:val="00AF2170"/>
    <w:rsid w:val="00AF58B2"/>
    <w:rsid w:val="00B17AA0"/>
    <w:rsid w:val="00B212D9"/>
    <w:rsid w:val="00B36C8A"/>
    <w:rsid w:val="00B445E6"/>
    <w:rsid w:val="00B45F04"/>
    <w:rsid w:val="00B56EB3"/>
    <w:rsid w:val="00B73232"/>
    <w:rsid w:val="00B8427F"/>
    <w:rsid w:val="00B9761C"/>
    <w:rsid w:val="00BD4D7B"/>
    <w:rsid w:val="00C21FFC"/>
    <w:rsid w:val="00C37269"/>
    <w:rsid w:val="00C45A9C"/>
    <w:rsid w:val="00C5771C"/>
    <w:rsid w:val="00C61318"/>
    <w:rsid w:val="00C7376F"/>
    <w:rsid w:val="00C90C0D"/>
    <w:rsid w:val="00C9651A"/>
    <w:rsid w:val="00CE2F94"/>
    <w:rsid w:val="00D43FB8"/>
    <w:rsid w:val="00D559EE"/>
    <w:rsid w:val="00D662C3"/>
    <w:rsid w:val="00DB21C3"/>
    <w:rsid w:val="00DB6069"/>
    <w:rsid w:val="00DE36E0"/>
    <w:rsid w:val="00DF778B"/>
    <w:rsid w:val="00E27A2C"/>
    <w:rsid w:val="00E4623A"/>
    <w:rsid w:val="00E526DC"/>
    <w:rsid w:val="00E5381C"/>
    <w:rsid w:val="00E756AD"/>
    <w:rsid w:val="00EA39B5"/>
    <w:rsid w:val="00EA7C30"/>
    <w:rsid w:val="00EB0A75"/>
    <w:rsid w:val="00EB5662"/>
    <w:rsid w:val="00EF294C"/>
    <w:rsid w:val="00F154A0"/>
    <w:rsid w:val="00F33532"/>
    <w:rsid w:val="00F34162"/>
    <w:rsid w:val="00F7450C"/>
    <w:rsid w:val="00FA0281"/>
    <w:rsid w:val="00FB5FD4"/>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6EBD3"/>
  <w15:docId w15:val="{1FD975EE-747E-49A3-8121-998CD01F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uiPriority w:val="99"/>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uiPriority w:val="99"/>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paragraph" w:styleId="af1">
    <w:name w:val="List Paragraph"/>
    <w:basedOn w:val="a"/>
    <w:uiPriority w:val="99"/>
    <w:rsid w:val="00A375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1070</Words>
  <Characters>6102</Characters>
  <Application>Microsoft Office Word</Application>
  <DocSecurity>0</DocSecurity>
  <Lines>50</Lines>
  <Paragraphs>14</Paragraphs>
  <ScaleCrop>false</ScaleCrop>
  <Company>微软中国</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8</cp:revision>
  <dcterms:created xsi:type="dcterms:W3CDTF">2020-09-17T08:35:00Z</dcterms:created>
  <dcterms:modified xsi:type="dcterms:W3CDTF">2020-09-25T03:05:00Z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