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C4A" w:rsidRDefault="00EC27E1">
      <w:pPr>
        <w:snapToGrid w:val="0"/>
        <w:spacing w:line="540" w:lineRule="exact"/>
        <w:jc w:val="center"/>
        <w:rPr>
          <w:rFonts w:ascii="黑体" w:eastAsia="黑体" w:hAnsi="黑体" w:cs="黑体"/>
          <w:b/>
          <w:sz w:val="36"/>
          <w:szCs w:val="36"/>
        </w:rPr>
      </w:pPr>
      <w:r>
        <w:rPr>
          <w:rFonts w:ascii="黑体" w:eastAsia="黑体" w:hAnsi="黑体" w:cs="黑体" w:hint="eastAsia"/>
          <w:b/>
          <w:sz w:val="36"/>
          <w:szCs w:val="36"/>
        </w:rPr>
        <w:t>20</w:t>
      </w:r>
      <w:r>
        <w:rPr>
          <w:rFonts w:ascii="黑体" w:eastAsia="黑体" w:hAnsi="黑体" w:cs="黑体"/>
          <w:b/>
          <w:sz w:val="36"/>
          <w:szCs w:val="36"/>
        </w:rPr>
        <w:t>20</w:t>
      </w:r>
      <w:r>
        <w:rPr>
          <w:rFonts w:ascii="黑体" w:eastAsia="黑体" w:hAnsi="黑体" w:cs="黑体" w:hint="eastAsia"/>
          <w:b/>
          <w:sz w:val="36"/>
          <w:szCs w:val="36"/>
        </w:rPr>
        <w:t>年沈阳职业院校技能大赛</w:t>
      </w:r>
    </w:p>
    <w:p w:rsidR="002A7C4A" w:rsidRDefault="00EC27E1">
      <w:pPr>
        <w:snapToGrid w:val="0"/>
        <w:spacing w:line="540" w:lineRule="exact"/>
        <w:jc w:val="center"/>
        <w:rPr>
          <w:rFonts w:ascii="黑体" w:eastAsia="黑体" w:hAnsi="黑体" w:cs="仿宋_GB2312"/>
          <w:b/>
          <w:sz w:val="36"/>
          <w:szCs w:val="44"/>
        </w:rPr>
      </w:pPr>
      <w:r>
        <w:rPr>
          <w:rFonts w:ascii="黑体" w:eastAsia="黑体" w:hAnsi="黑体" w:cs="仿宋_GB2312" w:hint="eastAsia"/>
          <w:b/>
          <w:sz w:val="36"/>
          <w:szCs w:val="44"/>
        </w:rPr>
        <w:t>高职组赛项规程</w:t>
      </w:r>
    </w:p>
    <w:p w:rsidR="002A7C4A" w:rsidRDefault="00EC27E1" w:rsidP="00EC27E1">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t>一、赛项名称</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赛项编号：GZXS-20011</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赛项名称：电子产品芯片级检测维修与数据恢复</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赛项组别：高职组</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赛项归属：电子信息大类</w:t>
      </w:r>
    </w:p>
    <w:p w:rsidR="002A7C4A" w:rsidRDefault="00EC27E1" w:rsidP="00EC27E1">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t>二、竞赛目的</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本赛项以我国电子信息产业发展的人才需求为依托，以电子产品主板芯片级检测维修及硬盘数据恢复技术为载体，将这两方面的前沿技术及技能融入比赛内容，主要检验选手在真实的工作场景下对电子产品芯片级检测维修及数据恢复的技能运用及综合职业素养表现，全面展现职业教育改进与改革的最新成果及参赛选手良好的精神风貌，引导高职教育关注在“电子产品芯片级维修与数据恢复”教育方面的发展趋势，为行业、企业培养紧缺人才，提高电子信息类高素质、高技能应用型人才的培养质量。</w:t>
      </w:r>
    </w:p>
    <w:p w:rsidR="002A7C4A" w:rsidRDefault="00EC27E1" w:rsidP="00EC27E1">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t>三、竞赛内容</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（一）竞赛时间</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竞赛时间为180分钟</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（二）竞赛任务</w:t>
      </w:r>
    </w:p>
    <w:p w:rsidR="002A7C4A" w:rsidRDefault="00EC27E1" w:rsidP="00EC27E1">
      <w:pPr>
        <w:spacing w:line="560" w:lineRule="exact"/>
        <w:ind w:firstLineChars="200" w:firstLine="560"/>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 xml:space="preserve"> 1.理论答题（赛项比重30%）</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在规定的时间内，完成理论试卷答题</w:t>
      </w:r>
      <w:r>
        <w:rPr>
          <w:rFonts w:ascii="仿宋_GB2312" w:eastAsia="仿宋_GB2312" w:hAnsi="仿宋" w:cs="仿宋_GB2312"/>
          <w:bCs/>
          <w:color w:val="000000"/>
          <w:kern w:val="0"/>
          <w:sz w:val="28"/>
          <w:szCs w:val="28"/>
        </w:rPr>
        <w:t>。</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 xml:space="preserve"> 2.电路板检测与维修（赛项比重20%）</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在规定的时间内，依据</w:t>
      </w:r>
      <w:r w:rsidR="00A64E9C">
        <w:rPr>
          <w:rFonts w:ascii="仿宋_GB2312" w:eastAsia="仿宋_GB2312" w:hAnsi="仿宋" w:cs="仿宋_GB2312" w:hint="eastAsia"/>
          <w:bCs/>
          <w:color w:val="000000"/>
          <w:kern w:val="0"/>
          <w:sz w:val="28"/>
          <w:szCs w:val="28"/>
        </w:rPr>
        <w:t>大赛办</w:t>
      </w:r>
      <w:r>
        <w:rPr>
          <w:rFonts w:ascii="仿宋_GB2312" w:eastAsia="仿宋_GB2312" w:hAnsi="仿宋" w:cs="仿宋_GB2312" w:hint="eastAsia"/>
          <w:bCs/>
          <w:color w:val="000000"/>
          <w:kern w:val="0"/>
          <w:sz w:val="28"/>
          <w:szCs w:val="28"/>
        </w:rPr>
        <w:t>提供的技术文件（包括原理图等），完</w:t>
      </w:r>
      <w:r>
        <w:rPr>
          <w:rFonts w:ascii="仿宋_GB2312" w:eastAsia="仿宋_GB2312" w:hAnsi="仿宋" w:cs="仿宋_GB2312" w:hint="eastAsia"/>
          <w:bCs/>
          <w:color w:val="000000"/>
          <w:kern w:val="0"/>
          <w:sz w:val="28"/>
          <w:szCs w:val="28"/>
        </w:rPr>
        <w:lastRenderedPageBreak/>
        <w:t>成指定电子产品的故障检测及维修。</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 xml:space="preserve"> 2.存储介质维修及数据恢复（赛项比重30%）</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对</w:t>
      </w:r>
      <w:r w:rsidR="00A64E9C">
        <w:rPr>
          <w:rFonts w:ascii="仿宋_GB2312" w:eastAsia="仿宋_GB2312" w:hAnsi="仿宋" w:cs="仿宋_GB2312" w:hint="eastAsia"/>
          <w:bCs/>
          <w:color w:val="000000"/>
          <w:kern w:val="0"/>
          <w:sz w:val="28"/>
          <w:szCs w:val="28"/>
        </w:rPr>
        <w:t>大赛办</w:t>
      </w:r>
      <w:r>
        <w:rPr>
          <w:rFonts w:ascii="仿宋_GB2312" w:eastAsia="仿宋_GB2312" w:hAnsi="仿宋" w:cs="仿宋_GB2312" w:hint="eastAsia"/>
          <w:bCs/>
          <w:color w:val="000000"/>
          <w:kern w:val="0"/>
          <w:sz w:val="28"/>
          <w:szCs w:val="28"/>
        </w:rPr>
        <w:t>现场提供的存储介质（硬盘\U盘\SD卡等）进行检测维修，将介质中存储的指定文件资料恢复出来。</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 xml:space="preserve"> 3.填写竞赛报告单（赛项比重10%）</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完成竞赛报告单的填写。</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 xml:space="preserve"> 4.职业素养（赛项比重10%）</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根据选手操作、规范、安全等方面综合评定。</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（三）相关技能</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1.电工与电子技术基础</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2.电子产品维修工艺与流程</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3.计算机应用技能</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4.电子产品的故障检测与维修</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5.数据恢复技能</w:t>
      </w:r>
    </w:p>
    <w:p w:rsidR="002A7C4A" w:rsidRDefault="00EC27E1" w:rsidP="00EC27E1">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t>四、竞赛方式</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1.竞赛以团队方式进行，不计算选手个人成绩，统计参赛队的总成绩并进行排序。</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2.每支参赛队由2名参赛选手组成，2名选手须为同校在籍学生，其中队长1名，性别和年级不限。</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3.每支参赛队可配指导教师2名，指导教师须为本校专兼职教师。竞赛期间不允许指导教师进入赛场进行现场指导。</w:t>
      </w:r>
    </w:p>
    <w:p w:rsidR="002A7C4A" w:rsidRDefault="00EC27E1" w:rsidP="00EC27E1">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t>五、竞赛流程</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lastRenderedPageBreak/>
        <w:t>（一）竞技过程</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1.竞赛开始20分钟前，参赛队选手到赛场指定地点抽取赛位号，接受检录，进入指定赛位，但不可进行任何操作。赛位号由加密裁判经两次加密处理后封存保管于指定场所。</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2.在裁判长发布“赛前准备”的指令后，选手依照竞赛物料清单核对竞赛板卡、硬盘及相应配件是否符合需求，同时检查仪器设备及工具的功能是否正常，并对出现的异常及时申请更换，完成后填写相关表格并签字确认。</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3.在裁判长发布“竞赛开始”的指令后，选手可自行决定工作程序，使用现场配套的设备及工具，开始竞赛操作，完成规定的工作任务。</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4.竞赛开始后，裁判长将随机生成数据恢复指定文件，并打印下发给参赛选手。</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5.在裁判长发布“竞赛结束”的指令后，选手必须停止一切竞赛操作。</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6.竞赛结束后，根据现场裁判的指示进行电路板卡维修结果上传及电子版竞赛报告单上传，完成竞赛结果提交及确认。</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 xml:space="preserve">7.竞赛结果提交完成后，按照现场裁判的安排有序离开比赛现场。 </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（二）日程安排</w:t>
      </w:r>
    </w:p>
    <w:tbl>
      <w:tblPr>
        <w:tblW w:w="7949" w:type="dxa"/>
        <w:jc w:val="center"/>
        <w:tblLayout w:type="fixed"/>
        <w:tblLook w:val="04A0" w:firstRow="1" w:lastRow="0" w:firstColumn="1" w:lastColumn="0" w:noHBand="0" w:noVBand="1"/>
      </w:tblPr>
      <w:tblGrid>
        <w:gridCol w:w="1277"/>
        <w:gridCol w:w="4916"/>
        <w:gridCol w:w="1756"/>
      </w:tblGrid>
      <w:tr w:rsidR="002A7C4A">
        <w:trPr>
          <w:trHeight w:val="20"/>
          <w:jc w:val="center"/>
        </w:trPr>
        <w:tc>
          <w:tcPr>
            <w:tcW w:w="1277" w:type="dxa"/>
            <w:tcBorders>
              <w:top w:val="single" w:sz="4" w:space="0" w:color="auto"/>
              <w:left w:val="single" w:sz="4" w:space="0" w:color="auto"/>
              <w:bottom w:val="single" w:sz="4" w:space="0" w:color="auto"/>
              <w:right w:val="single" w:sz="4" w:space="0" w:color="auto"/>
            </w:tcBorders>
            <w:vAlign w:val="center"/>
          </w:tcPr>
          <w:p w:rsidR="002A7C4A" w:rsidRDefault="00EC27E1">
            <w:pPr>
              <w:jc w:val="center"/>
              <w:rPr>
                <w:rFonts w:ascii="仿宋_GB2312" w:eastAsia="仿宋_GB2312" w:hAnsi="仿宋" w:cs="仿宋"/>
                <w:b/>
                <w:bCs/>
                <w:color w:val="000000"/>
                <w:sz w:val="24"/>
              </w:rPr>
            </w:pPr>
            <w:r>
              <w:rPr>
                <w:rFonts w:ascii="仿宋_GB2312" w:eastAsia="仿宋_GB2312" w:hAnsi="仿宋" w:cs="仿宋" w:hint="eastAsia"/>
                <w:b/>
                <w:bCs/>
                <w:color w:val="000000"/>
                <w:sz w:val="24"/>
              </w:rPr>
              <w:t>日期</w:t>
            </w:r>
          </w:p>
        </w:tc>
        <w:tc>
          <w:tcPr>
            <w:tcW w:w="4916" w:type="dxa"/>
            <w:tcBorders>
              <w:top w:val="single" w:sz="4" w:space="0" w:color="auto"/>
              <w:left w:val="nil"/>
              <w:bottom w:val="single" w:sz="4" w:space="0" w:color="auto"/>
              <w:right w:val="single" w:sz="4" w:space="0" w:color="auto"/>
            </w:tcBorders>
            <w:vAlign w:val="center"/>
          </w:tcPr>
          <w:p w:rsidR="002A7C4A" w:rsidRDefault="00EC27E1">
            <w:pPr>
              <w:jc w:val="center"/>
              <w:rPr>
                <w:rFonts w:ascii="仿宋_GB2312" w:eastAsia="仿宋_GB2312" w:hAnsi="仿宋" w:cs="仿宋"/>
                <w:b/>
                <w:bCs/>
                <w:color w:val="000000"/>
                <w:sz w:val="24"/>
              </w:rPr>
            </w:pPr>
            <w:r>
              <w:rPr>
                <w:rFonts w:ascii="仿宋_GB2312" w:eastAsia="仿宋_GB2312" w:hAnsi="仿宋" w:cs="仿宋" w:hint="eastAsia"/>
                <w:b/>
                <w:bCs/>
                <w:color w:val="000000"/>
                <w:sz w:val="24"/>
              </w:rPr>
              <w:t>事项安排</w:t>
            </w:r>
          </w:p>
        </w:tc>
        <w:tc>
          <w:tcPr>
            <w:tcW w:w="1756" w:type="dxa"/>
            <w:tcBorders>
              <w:top w:val="single" w:sz="4" w:space="0" w:color="auto"/>
              <w:left w:val="nil"/>
              <w:bottom w:val="single" w:sz="4" w:space="0" w:color="auto"/>
              <w:right w:val="single" w:sz="4" w:space="0" w:color="auto"/>
            </w:tcBorders>
          </w:tcPr>
          <w:p w:rsidR="002A7C4A" w:rsidRDefault="00EC27E1">
            <w:pPr>
              <w:jc w:val="center"/>
              <w:rPr>
                <w:rFonts w:ascii="仿宋_GB2312" w:eastAsia="仿宋_GB2312" w:hAnsi="仿宋" w:cs="仿宋"/>
                <w:b/>
                <w:bCs/>
                <w:color w:val="000000"/>
                <w:sz w:val="24"/>
              </w:rPr>
            </w:pPr>
            <w:r>
              <w:rPr>
                <w:rFonts w:ascii="仿宋_GB2312" w:eastAsia="仿宋_GB2312" w:hAnsi="仿宋" w:cs="仿宋" w:hint="eastAsia"/>
                <w:b/>
                <w:bCs/>
                <w:color w:val="000000"/>
                <w:sz w:val="24"/>
              </w:rPr>
              <w:t>时间</w:t>
            </w:r>
          </w:p>
        </w:tc>
      </w:tr>
      <w:tr w:rsidR="002A7C4A">
        <w:trPr>
          <w:trHeight w:val="20"/>
          <w:jc w:val="center"/>
        </w:trPr>
        <w:tc>
          <w:tcPr>
            <w:tcW w:w="1277" w:type="dxa"/>
            <w:vMerge w:val="restart"/>
            <w:tcBorders>
              <w:top w:val="single" w:sz="4" w:space="0" w:color="auto"/>
              <w:left w:val="single" w:sz="4" w:space="0" w:color="auto"/>
              <w:right w:val="single" w:sz="4" w:space="0" w:color="auto"/>
            </w:tcBorders>
            <w:vAlign w:val="center"/>
          </w:tcPr>
          <w:p w:rsidR="002A7C4A" w:rsidRDefault="00EC27E1">
            <w:pPr>
              <w:jc w:val="center"/>
              <w:rPr>
                <w:rFonts w:ascii="仿宋_GB2312" w:eastAsia="仿宋_GB2312" w:hAnsi="仿宋" w:cs="仿宋"/>
                <w:bCs/>
                <w:color w:val="000000"/>
                <w:sz w:val="24"/>
              </w:rPr>
            </w:pPr>
            <w:r>
              <w:rPr>
                <w:rFonts w:ascii="仿宋_GB2312" w:eastAsia="仿宋_GB2312" w:hAnsi="仿宋" w:cs="仿宋" w:hint="eastAsia"/>
                <w:bCs/>
                <w:color w:val="000000"/>
                <w:sz w:val="24"/>
              </w:rPr>
              <w:t>第一天</w:t>
            </w:r>
          </w:p>
        </w:tc>
        <w:tc>
          <w:tcPr>
            <w:tcW w:w="4916" w:type="dxa"/>
            <w:tcBorders>
              <w:top w:val="single" w:sz="4" w:space="0" w:color="auto"/>
              <w:left w:val="nil"/>
              <w:bottom w:val="single" w:sz="4" w:space="0" w:color="auto"/>
              <w:right w:val="single" w:sz="4" w:space="0" w:color="auto"/>
            </w:tcBorders>
            <w:vAlign w:val="center"/>
          </w:tcPr>
          <w:p w:rsidR="002A7C4A" w:rsidRDefault="00EC27E1">
            <w:pPr>
              <w:rPr>
                <w:rFonts w:ascii="仿宋_GB2312" w:eastAsia="仿宋_GB2312" w:hAnsi="仿宋" w:cs="仿宋"/>
                <w:bCs/>
                <w:color w:val="000000"/>
                <w:sz w:val="24"/>
              </w:rPr>
            </w:pPr>
            <w:r>
              <w:rPr>
                <w:rFonts w:ascii="仿宋_GB2312" w:eastAsia="仿宋_GB2312" w:hAnsi="仿宋" w:cs="仿宋" w:hint="eastAsia"/>
                <w:bCs/>
                <w:color w:val="000000"/>
                <w:sz w:val="24"/>
              </w:rPr>
              <w:t>参赛队报到注册</w:t>
            </w:r>
          </w:p>
        </w:tc>
        <w:tc>
          <w:tcPr>
            <w:tcW w:w="1756" w:type="dxa"/>
            <w:tcBorders>
              <w:top w:val="single" w:sz="4" w:space="0" w:color="auto"/>
              <w:left w:val="nil"/>
              <w:bottom w:val="single" w:sz="4" w:space="0" w:color="auto"/>
              <w:right w:val="single" w:sz="4" w:space="0" w:color="auto"/>
            </w:tcBorders>
          </w:tcPr>
          <w:p w:rsidR="002A7C4A" w:rsidRDefault="00EC27E1">
            <w:pPr>
              <w:rPr>
                <w:rFonts w:ascii="仿宋_GB2312" w:eastAsia="仿宋_GB2312" w:hAnsi="仿宋" w:cs="仿宋"/>
                <w:bCs/>
                <w:color w:val="000000"/>
                <w:sz w:val="24"/>
              </w:rPr>
            </w:pPr>
            <w:r>
              <w:rPr>
                <w:rFonts w:ascii="仿宋_GB2312" w:eastAsia="仿宋_GB2312" w:hAnsi="仿宋" w:cs="仿宋" w:hint="eastAsia"/>
                <w:bCs/>
                <w:color w:val="000000"/>
                <w:sz w:val="24"/>
              </w:rPr>
              <w:t>——</w:t>
            </w:r>
          </w:p>
        </w:tc>
      </w:tr>
      <w:tr w:rsidR="002A7C4A">
        <w:trPr>
          <w:trHeight w:val="20"/>
          <w:jc w:val="center"/>
        </w:trPr>
        <w:tc>
          <w:tcPr>
            <w:tcW w:w="1277" w:type="dxa"/>
            <w:vMerge/>
            <w:tcBorders>
              <w:left w:val="single" w:sz="4" w:space="0" w:color="auto"/>
              <w:right w:val="single" w:sz="4" w:space="0" w:color="auto"/>
            </w:tcBorders>
            <w:vAlign w:val="center"/>
          </w:tcPr>
          <w:p w:rsidR="002A7C4A" w:rsidRDefault="002A7C4A">
            <w:pPr>
              <w:jc w:val="center"/>
              <w:rPr>
                <w:rFonts w:ascii="仿宋_GB2312" w:eastAsia="仿宋_GB2312" w:hAnsi="仿宋" w:cs="仿宋"/>
                <w:b/>
                <w:bCs/>
                <w:color w:val="000000"/>
                <w:sz w:val="24"/>
              </w:rPr>
            </w:pPr>
          </w:p>
        </w:tc>
        <w:tc>
          <w:tcPr>
            <w:tcW w:w="4916" w:type="dxa"/>
            <w:tcBorders>
              <w:top w:val="single" w:sz="4" w:space="0" w:color="auto"/>
              <w:left w:val="nil"/>
              <w:bottom w:val="single" w:sz="4" w:space="0" w:color="auto"/>
              <w:right w:val="single" w:sz="4" w:space="0" w:color="auto"/>
            </w:tcBorders>
            <w:vAlign w:val="center"/>
          </w:tcPr>
          <w:p w:rsidR="002A7C4A" w:rsidRDefault="00EC27E1">
            <w:pPr>
              <w:rPr>
                <w:rFonts w:ascii="仿宋_GB2312" w:eastAsia="仿宋_GB2312" w:hAnsi="仿宋" w:cs="仿宋"/>
                <w:bCs/>
                <w:color w:val="000000"/>
                <w:sz w:val="24"/>
              </w:rPr>
            </w:pPr>
            <w:r>
              <w:rPr>
                <w:rFonts w:ascii="仿宋_GB2312" w:eastAsia="仿宋_GB2312" w:hAnsi="仿宋" w:cs="仿宋" w:hint="eastAsia"/>
                <w:bCs/>
                <w:color w:val="000000"/>
                <w:sz w:val="24"/>
              </w:rPr>
              <w:t>赛前说明会</w:t>
            </w:r>
          </w:p>
        </w:tc>
        <w:tc>
          <w:tcPr>
            <w:tcW w:w="1756" w:type="dxa"/>
            <w:tcBorders>
              <w:top w:val="single" w:sz="4" w:space="0" w:color="auto"/>
              <w:left w:val="nil"/>
              <w:bottom w:val="single" w:sz="4" w:space="0" w:color="auto"/>
              <w:right w:val="single" w:sz="4" w:space="0" w:color="auto"/>
            </w:tcBorders>
          </w:tcPr>
          <w:p w:rsidR="002A7C4A" w:rsidRDefault="00EC27E1">
            <w:pPr>
              <w:rPr>
                <w:rFonts w:ascii="仿宋_GB2312" w:eastAsia="仿宋_GB2312" w:hAnsi="仿宋" w:cs="仿宋"/>
                <w:bCs/>
                <w:color w:val="000000"/>
                <w:sz w:val="24"/>
              </w:rPr>
            </w:pPr>
            <w:r>
              <w:rPr>
                <w:rFonts w:ascii="仿宋_GB2312" w:eastAsia="仿宋_GB2312" w:hAnsi="仿宋" w:cs="仿宋" w:hint="eastAsia"/>
                <w:bCs/>
                <w:color w:val="000000"/>
                <w:sz w:val="24"/>
              </w:rPr>
              <w:t>15:00-15:30</w:t>
            </w:r>
          </w:p>
        </w:tc>
      </w:tr>
      <w:tr w:rsidR="002A7C4A">
        <w:trPr>
          <w:trHeight w:val="20"/>
          <w:jc w:val="center"/>
        </w:trPr>
        <w:tc>
          <w:tcPr>
            <w:tcW w:w="1277" w:type="dxa"/>
            <w:vMerge/>
            <w:tcBorders>
              <w:left w:val="single" w:sz="4" w:space="0" w:color="auto"/>
              <w:bottom w:val="single" w:sz="4" w:space="0" w:color="auto"/>
              <w:right w:val="single" w:sz="4" w:space="0" w:color="auto"/>
            </w:tcBorders>
            <w:vAlign w:val="center"/>
          </w:tcPr>
          <w:p w:rsidR="002A7C4A" w:rsidRDefault="002A7C4A">
            <w:pPr>
              <w:jc w:val="center"/>
              <w:rPr>
                <w:rFonts w:ascii="仿宋_GB2312" w:eastAsia="仿宋_GB2312" w:hAnsi="仿宋" w:cs="仿宋"/>
                <w:color w:val="000000"/>
                <w:sz w:val="24"/>
              </w:rPr>
            </w:pPr>
          </w:p>
        </w:tc>
        <w:tc>
          <w:tcPr>
            <w:tcW w:w="4916" w:type="dxa"/>
            <w:tcBorders>
              <w:top w:val="nil"/>
              <w:left w:val="nil"/>
              <w:bottom w:val="single" w:sz="4" w:space="0" w:color="auto"/>
              <w:right w:val="single" w:sz="4" w:space="0" w:color="auto"/>
            </w:tcBorders>
            <w:vAlign w:val="center"/>
          </w:tcPr>
          <w:p w:rsidR="002A7C4A" w:rsidRDefault="00EC27E1">
            <w:pPr>
              <w:rPr>
                <w:rFonts w:ascii="仿宋_GB2312" w:eastAsia="仿宋_GB2312" w:hAnsi="仿宋" w:cs="仿宋"/>
                <w:color w:val="000000"/>
                <w:sz w:val="24"/>
              </w:rPr>
            </w:pPr>
            <w:r>
              <w:rPr>
                <w:rFonts w:ascii="仿宋_GB2312" w:eastAsia="仿宋_GB2312" w:hAnsi="仿宋" w:cs="仿宋" w:hint="eastAsia"/>
                <w:color w:val="000000"/>
                <w:sz w:val="24"/>
              </w:rPr>
              <w:t>熟悉赛场</w:t>
            </w:r>
          </w:p>
        </w:tc>
        <w:tc>
          <w:tcPr>
            <w:tcW w:w="1756" w:type="dxa"/>
            <w:tcBorders>
              <w:top w:val="nil"/>
              <w:left w:val="nil"/>
              <w:bottom w:val="single" w:sz="4" w:space="0" w:color="auto"/>
              <w:right w:val="single" w:sz="4" w:space="0" w:color="auto"/>
            </w:tcBorders>
          </w:tcPr>
          <w:p w:rsidR="002A7C4A" w:rsidRDefault="00EC27E1">
            <w:pPr>
              <w:rPr>
                <w:rFonts w:ascii="仿宋_GB2312" w:eastAsia="仿宋_GB2312" w:hAnsi="仿宋" w:cs="仿宋"/>
                <w:color w:val="000000"/>
                <w:sz w:val="24"/>
              </w:rPr>
            </w:pPr>
            <w:r>
              <w:rPr>
                <w:rFonts w:ascii="仿宋_GB2312" w:eastAsia="仿宋_GB2312" w:hAnsi="仿宋" w:cs="仿宋" w:hint="eastAsia"/>
                <w:color w:val="000000"/>
                <w:sz w:val="24"/>
              </w:rPr>
              <w:t>15:30-16:00</w:t>
            </w:r>
          </w:p>
        </w:tc>
      </w:tr>
      <w:tr w:rsidR="002A7C4A">
        <w:trPr>
          <w:trHeight w:val="20"/>
          <w:jc w:val="center"/>
        </w:trPr>
        <w:tc>
          <w:tcPr>
            <w:tcW w:w="1277" w:type="dxa"/>
            <w:vMerge w:val="restart"/>
            <w:tcBorders>
              <w:top w:val="nil"/>
              <w:left w:val="single" w:sz="4" w:space="0" w:color="auto"/>
              <w:right w:val="single" w:sz="4" w:space="0" w:color="auto"/>
            </w:tcBorders>
            <w:vAlign w:val="center"/>
          </w:tcPr>
          <w:p w:rsidR="002A7C4A" w:rsidRDefault="00EC27E1">
            <w:pPr>
              <w:jc w:val="center"/>
              <w:rPr>
                <w:rFonts w:ascii="仿宋_GB2312" w:eastAsia="仿宋_GB2312" w:hAnsi="仿宋" w:cs="仿宋"/>
                <w:color w:val="000000"/>
                <w:sz w:val="24"/>
              </w:rPr>
            </w:pPr>
            <w:r>
              <w:rPr>
                <w:rFonts w:ascii="仿宋_GB2312" w:eastAsia="仿宋_GB2312" w:hAnsi="仿宋" w:cs="仿宋" w:hint="eastAsia"/>
                <w:color w:val="000000"/>
                <w:sz w:val="24"/>
              </w:rPr>
              <w:t>第二天</w:t>
            </w:r>
          </w:p>
        </w:tc>
        <w:tc>
          <w:tcPr>
            <w:tcW w:w="4916" w:type="dxa"/>
            <w:tcBorders>
              <w:top w:val="nil"/>
              <w:left w:val="nil"/>
              <w:bottom w:val="single" w:sz="4" w:space="0" w:color="auto"/>
              <w:right w:val="single" w:sz="4" w:space="0" w:color="auto"/>
            </w:tcBorders>
            <w:vAlign w:val="center"/>
          </w:tcPr>
          <w:p w:rsidR="002A7C4A" w:rsidRDefault="00EC27E1">
            <w:pPr>
              <w:rPr>
                <w:rFonts w:ascii="仿宋_GB2312" w:eastAsia="仿宋_GB2312" w:hAnsi="仿宋" w:cs="仿宋"/>
                <w:color w:val="000000"/>
                <w:sz w:val="24"/>
              </w:rPr>
            </w:pPr>
            <w:r>
              <w:rPr>
                <w:rFonts w:ascii="仿宋_GB2312" w:eastAsia="仿宋_GB2312" w:hAnsi="仿宋" w:cs="仿宋" w:hint="eastAsia"/>
                <w:color w:val="000000"/>
                <w:sz w:val="24"/>
              </w:rPr>
              <w:t>选手到场</w:t>
            </w:r>
          </w:p>
        </w:tc>
        <w:tc>
          <w:tcPr>
            <w:tcW w:w="1756" w:type="dxa"/>
            <w:tcBorders>
              <w:top w:val="nil"/>
              <w:left w:val="nil"/>
              <w:bottom w:val="single" w:sz="4" w:space="0" w:color="auto"/>
              <w:right w:val="single" w:sz="4" w:space="0" w:color="auto"/>
            </w:tcBorders>
          </w:tcPr>
          <w:p w:rsidR="002A7C4A" w:rsidRDefault="00EC27E1">
            <w:pPr>
              <w:rPr>
                <w:rFonts w:ascii="仿宋_GB2312" w:eastAsia="仿宋_GB2312" w:hAnsi="仿宋" w:cs="仿宋"/>
                <w:color w:val="000000"/>
                <w:sz w:val="24"/>
              </w:rPr>
            </w:pPr>
            <w:r>
              <w:rPr>
                <w:rFonts w:ascii="仿宋_GB2312" w:eastAsia="仿宋_GB2312" w:hAnsi="仿宋" w:cs="仿宋" w:hint="eastAsia"/>
                <w:color w:val="000000"/>
                <w:sz w:val="24"/>
              </w:rPr>
              <w:t>7:40</w:t>
            </w:r>
          </w:p>
        </w:tc>
      </w:tr>
      <w:tr w:rsidR="002A7C4A">
        <w:trPr>
          <w:trHeight w:val="20"/>
          <w:jc w:val="center"/>
        </w:trPr>
        <w:tc>
          <w:tcPr>
            <w:tcW w:w="1277" w:type="dxa"/>
            <w:vMerge/>
            <w:tcBorders>
              <w:left w:val="single" w:sz="4" w:space="0" w:color="auto"/>
              <w:right w:val="single" w:sz="4" w:space="0" w:color="auto"/>
            </w:tcBorders>
            <w:vAlign w:val="center"/>
          </w:tcPr>
          <w:p w:rsidR="002A7C4A" w:rsidRDefault="002A7C4A">
            <w:pPr>
              <w:jc w:val="center"/>
              <w:rPr>
                <w:rFonts w:ascii="仿宋_GB2312" w:eastAsia="仿宋_GB2312" w:hAnsi="仿宋" w:cs="仿宋"/>
                <w:color w:val="000000"/>
                <w:sz w:val="24"/>
              </w:rPr>
            </w:pPr>
          </w:p>
        </w:tc>
        <w:tc>
          <w:tcPr>
            <w:tcW w:w="4916" w:type="dxa"/>
            <w:tcBorders>
              <w:top w:val="nil"/>
              <w:left w:val="nil"/>
              <w:bottom w:val="single" w:sz="4" w:space="0" w:color="auto"/>
              <w:right w:val="single" w:sz="4" w:space="0" w:color="auto"/>
            </w:tcBorders>
            <w:vAlign w:val="center"/>
          </w:tcPr>
          <w:p w:rsidR="002A7C4A" w:rsidRDefault="00EC27E1">
            <w:pPr>
              <w:rPr>
                <w:rFonts w:ascii="仿宋_GB2312" w:eastAsia="仿宋_GB2312" w:hAnsi="仿宋" w:cs="仿宋"/>
                <w:color w:val="000000"/>
                <w:sz w:val="24"/>
              </w:rPr>
            </w:pPr>
            <w:r>
              <w:rPr>
                <w:rFonts w:ascii="仿宋_GB2312" w:eastAsia="仿宋_GB2312" w:hAnsi="仿宋" w:cs="仿宋" w:hint="eastAsia"/>
                <w:color w:val="000000"/>
                <w:sz w:val="24"/>
              </w:rPr>
              <w:t>检录、两次加密及入场</w:t>
            </w:r>
          </w:p>
        </w:tc>
        <w:tc>
          <w:tcPr>
            <w:tcW w:w="1756" w:type="dxa"/>
            <w:tcBorders>
              <w:top w:val="nil"/>
              <w:left w:val="nil"/>
              <w:bottom w:val="single" w:sz="4" w:space="0" w:color="auto"/>
              <w:right w:val="single" w:sz="4" w:space="0" w:color="auto"/>
            </w:tcBorders>
          </w:tcPr>
          <w:p w:rsidR="002A7C4A" w:rsidRDefault="00EC27E1">
            <w:pPr>
              <w:rPr>
                <w:rFonts w:ascii="仿宋_GB2312" w:eastAsia="仿宋_GB2312" w:hAnsi="仿宋" w:cs="仿宋"/>
                <w:color w:val="000000"/>
                <w:sz w:val="24"/>
              </w:rPr>
            </w:pPr>
            <w:r>
              <w:rPr>
                <w:rFonts w:ascii="仿宋_GB2312" w:eastAsia="仿宋_GB2312" w:hAnsi="仿宋" w:cs="仿宋" w:hint="eastAsia"/>
                <w:color w:val="000000"/>
                <w:sz w:val="24"/>
              </w:rPr>
              <w:t>7:40-8:00</w:t>
            </w:r>
          </w:p>
        </w:tc>
      </w:tr>
      <w:tr w:rsidR="002A7C4A">
        <w:trPr>
          <w:trHeight w:val="20"/>
          <w:jc w:val="center"/>
        </w:trPr>
        <w:tc>
          <w:tcPr>
            <w:tcW w:w="1277" w:type="dxa"/>
            <w:vMerge/>
            <w:tcBorders>
              <w:left w:val="single" w:sz="4" w:space="0" w:color="auto"/>
              <w:right w:val="single" w:sz="4" w:space="0" w:color="auto"/>
            </w:tcBorders>
            <w:vAlign w:val="center"/>
          </w:tcPr>
          <w:p w:rsidR="002A7C4A" w:rsidRDefault="002A7C4A">
            <w:pPr>
              <w:jc w:val="center"/>
              <w:rPr>
                <w:rFonts w:ascii="仿宋_GB2312" w:eastAsia="仿宋_GB2312" w:hAnsi="仿宋" w:cs="仿宋"/>
                <w:color w:val="000000"/>
                <w:sz w:val="24"/>
              </w:rPr>
            </w:pPr>
          </w:p>
        </w:tc>
        <w:tc>
          <w:tcPr>
            <w:tcW w:w="4916" w:type="dxa"/>
            <w:tcBorders>
              <w:top w:val="nil"/>
              <w:left w:val="nil"/>
              <w:bottom w:val="single" w:sz="4" w:space="0" w:color="auto"/>
              <w:right w:val="single" w:sz="4" w:space="0" w:color="auto"/>
            </w:tcBorders>
            <w:vAlign w:val="center"/>
          </w:tcPr>
          <w:p w:rsidR="002A7C4A" w:rsidRDefault="00EC27E1">
            <w:pPr>
              <w:rPr>
                <w:rFonts w:ascii="仿宋_GB2312" w:eastAsia="仿宋_GB2312" w:hAnsi="仿宋" w:cs="仿宋"/>
                <w:color w:val="000000"/>
                <w:sz w:val="24"/>
              </w:rPr>
            </w:pPr>
            <w:r>
              <w:rPr>
                <w:rFonts w:ascii="仿宋_GB2312" w:eastAsia="仿宋_GB2312" w:hAnsi="仿宋" w:cs="仿宋" w:hint="eastAsia"/>
                <w:color w:val="000000"/>
                <w:sz w:val="24"/>
              </w:rPr>
              <w:t>比赛时间</w:t>
            </w:r>
          </w:p>
        </w:tc>
        <w:tc>
          <w:tcPr>
            <w:tcW w:w="1756" w:type="dxa"/>
            <w:tcBorders>
              <w:top w:val="nil"/>
              <w:left w:val="nil"/>
              <w:bottom w:val="single" w:sz="4" w:space="0" w:color="auto"/>
              <w:right w:val="single" w:sz="4" w:space="0" w:color="auto"/>
            </w:tcBorders>
          </w:tcPr>
          <w:p w:rsidR="002A7C4A" w:rsidRDefault="00EC27E1">
            <w:pPr>
              <w:rPr>
                <w:rFonts w:ascii="仿宋_GB2312" w:eastAsia="仿宋_GB2312" w:hAnsi="仿宋" w:cs="仿宋"/>
                <w:color w:val="000000"/>
                <w:sz w:val="24"/>
              </w:rPr>
            </w:pPr>
            <w:r>
              <w:rPr>
                <w:rFonts w:ascii="仿宋_GB2312" w:eastAsia="仿宋_GB2312" w:hAnsi="仿宋" w:cs="仿宋" w:hint="eastAsia"/>
                <w:color w:val="000000"/>
                <w:sz w:val="24"/>
              </w:rPr>
              <w:t>8:00-11:00</w:t>
            </w:r>
          </w:p>
        </w:tc>
      </w:tr>
      <w:tr w:rsidR="002A7C4A">
        <w:trPr>
          <w:trHeight w:val="20"/>
          <w:jc w:val="center"/>
        </w:trPr>
        <w:tc>
          <w:tcPr>
            <w:tcW w:w="1277" w:type="dxa"/>
            <w:vMerge/>
            <w:tcBorders>
              <w:left w:val="single" w:sz="4" w:space="0" w:color="auto"/>
              <w:right w:val="single" w:sz="4" w:space="0" w:color="auto"/>
            </w:tcBorders>
            <w:vAlign w:val="center"/>
          </w:tcPr>
          <w:p w:rsidR="002A7C4A" w:rsidRDefault="002A7C4A">
            <w:pPr>
              <w:jc w:val="center"/>
              <w:rPr>
                <w:rFonts w:ascii="仿宋_GB2312" w:eastAsia="仿宋_GB2312" w:hAnsi="仿宋" w:cs="仿宋"/>
                <w:color w:val="000000"/>
                <w:sz w:val="24"/>
              </w:rPr>
            </w:pPr>
          </w:p>
        </w:tc>
        <w:tc>
          <w:tcPr>
            <w:tcW w:w="4916" w:type="dxa"/>
            <w:tcBorders>
              <w:top w:val="nil"/>
              <w:left w:val="nil"/>
              <w:bottom w:val="single" w:sz="4" w:space="0" w:color="auto"/>
              <w:right w:val="single" w:sz="4" w:space="0" w:color="auto"/>
            </w:tcBorders>
            <w:vAlign w:val="center"/>
          </w:tcPr>
          <w:p w:rsidR="002A7C4A" w:rsidRDefault="00EC27E1">
            <w:pPr>
              <w:rPr>
                <w:rFonts w:ascii="仿宋_GB2312" w:eastAsia="仿宋_GB2312" w:hAnsi="仿宋" w:cs="仿宋"/>
                <w:color w:val="000000"/>
                <w:sz w:val="24"/>
              </w:rPr>
            </w:pPr>
            <w:r>
              <w:rPr>
                <w:rFonts w:ascii="仿宋_GB2312" w:eastAsia="仿宋_GB2312" w:hAnsi="仿宋" w:cs="仿宋" w:hint="eastAsia"/>
                <w:color w:val="000000"/>
                <w:sz w:val="24"/>
              </w:rPr>
              <w:t>提交竞赛结果并离场</w:t>
            </w:r>
          </w:p>
        </w:tc>
        <w:tc>
          <w:tcPr>
            <w:tcW w:w="1756" w:type="dxa"/>
            <w:tcBorders>
              <w:top w:val="nil"/>
              <w:left w:val="nil"/>
              <w:bottom w:val="single" w:sz="4" w:space="0" w:color="auto"/>
              <w:right w:val="single" w:sz="4" w:space="0" w:color="auto"/>
            </w:tcBorders>
          </w:tcPr>
          <w:p w:rsidR="002A7C4A" w:rsidRDefault="00EC27E1">
            <w:pPr>
              <w:rPr>
                <w:rFonts w:ascii="仿宋_GB2312" w:eastAsia="仿宋_GB2312" w:hAnsi="仿宋" w:cs="仿宋"/>
                <w:color w:val="000000"/>
                <w:sz w:val="24"/>
              </w:rPr>
            </w:pPr>
            <w:r>
              <w:rPr>
                <w:rFonts w:ascii="仿宋_GB2312" w:eastAsia="仿宋_GB2312" w:hAnsi="仿宋" w:cs="仿宋" w:hint="eastAsia"/>
                <w:color w:val="000000"/>
                <w:sz w:val="24"/>
              </w:rPr>
              <w:t xml:space="preserve">11:00- </w:t>
            </w:r>
          </w:p>
        </w:tc>
      </w:tr>
      <w:tr w:rsidR="002A7C4A">
        <w:trPr>
          <w:trHeight w:val="20"/>
          <w:jc w:val="center"/>
        </w:trPr>
        <w:tc>
          <w:tcPr>
            <w:tcW w:w="1277" w:type="dxa"/>
            <w:vMerge/>
            <w:tcBorders>
              <w:left w:val="single" w:sz="4" w:space="0" w:color="auto"/>
              <w:right w:val="single" w:sz="4" w:space="0" w:color="auto"/>
            </w:tcBorders>
            <w:vAlign w:val="center"/>
          </w:tcPr>
          <w:p w:rsidR="002A7C4A" w:rsidRDefault="002A7C4A">
            <w:pPr>
              <w:jc w:val="center"/>
              <w:rPr>
                <w:rFonts w:ascii="仿宋_GB2312" w:eastAsia="仿宋_GB2312" w:hAnsi="仿宋" w:cs="仿宋"/>
                <w:color w:val="000000"/>
                <w:sz w:val="24"/>
              </w:rPr>
            </w:pPr>
          </w:p>
        </w:tc>
        <w:tc>
          <w:tcPr>
            <w:tcW w:w="4916" w:type="dxa"/>
            <w:tcBorders>
              <w:top w:val="nil"/>
              <w:left w:val="nil"/>
              <w:bottom w:val="single" w:sz="4" w:space="0" w:color="auto"/>
              <w:right w:val="single" w:sz="4" w:space="0" w:color="auto"/>
            </w:tcBorders>
            <w:vAlign w:val="center"/>
          </w:tcPr>
          <w:p w:rsidR="002A7C4A" w:rsidRDefault="00EC27E1">
            <w:pPr>
              <w:rPr>
                <w:rFonts w:ascii="仿宋_GB2312" w:eastAsia="仿宋_GB2312" w:hAnsi="仿宋" w:cs="仿宋"/>
                <w:color w:val="000000"/>
                <w:sz w:val="24"/>
              </w:rPr>
            </w:pPr>
            <w:r>
              <w:rPr>
                <w:rFonts w:ascii="仿宋_GB2312" w:eastAsia="仿宋_GB2312" w:hAnsi="仿宋" w:cs="仿宋" w:hint="eastAsia"/>
                <w:color w:val="000000"/>
                <w:sz w:val="24"/>
              </w:rPr>
              <w:t>赛项申诉与仲裁</w:t>
            </w:r>
          </w:p>
        </w:tc>
        <w:tc>
          <w:tcPr>
            <w:tcW w:w="1756" w:type="dxa"/>
            <w:tcBorders>
              <w:top w:val="nil"/>
              <w:left w:val="nil"/>
              <w:bottom w:val="single" w:sz="4" w:space="0" w:color="auto"/>
              <w:right w:val="single" w:sz="4" w:space="0" w:color="auto"/>
            </w:tcBorders>
          </w:tcPr>
          <w:p w:rsidR="002A7C4A" w:rsidRDefault="00EC27E1">
            <w:pPr>
              <w:rPr>
                <w:rFonts w:ascii="仿宋_GB2312" w:eastAsia="仿宋_GB2312" w:hAnsi="仿宋" w:cs="仿宋"/>
                <w:color w:val="000000"/>
                <w:sz w:val="24"/>
              </w:rPr>
            </w:pPr>
            <w:r>
              <w:rPr>
                <w:rFonts w:ascii="仿宋_GB2312" w:eastAsia="仿宋_GB2312" w:hAnsi="仿宋" w:cs="仿宋" w:hint="eastAsia"/>
                <w:color w:val="000000"/>
                <w:sz w:val="24"/>
              </w:rPr>
              <w:t>11:00-12:30</w:t>
            </w:r>
          </w:p>
        </w:tc>
      </w:tr>
      <w:tr w:rsidR="002A7C4A">
        <w:trPr>
          <w:trHeight w:val="20"/>
          <w:jc w:val="center"/>
        </w:trPr>
        <w:tc>
          <w:tcPr>
            <w:tcW w:w="1277" w:type="dxa"/>
            <w:vMerge/>
            <w:tcBorders>
              <w:left w:val="single" w:sz="4" w:space="0" w:color="auto"/>
              <w:right w:val="single" w:sz="4" w:space="0" w:color="auto"/>
            </w:tcBorders>
            <w:vAlign w:val="center"/>
          </w:tcPr>
          <w:p w:rsidR="002A7C4A" w:rsidRDefault="002A7C4A">
            <w:pPr>
              <w:jc w:val="center"/>
              <w:rPr>
                <w:rFonts w:ascii="仿宋_GB2312" w:eastAsia="仿宋_GB2312" w:hAnsi="仿宋" w:cs="仿宋"/>
                <w:color w:val="000000"/>
                <w:sz w:val="24"/>
              </w:rPr>
            </w:pPr>
          </w:p>
        </w:tc>
        <w:tc>
          <w:tcPr>
            <w:tcW w:w="4916" w:type="dxa"/>
            <w:tcBorders>
              <w:top w:val="single" w:sz="4" w:space="0" w:color="auto"/>
              <w:left w:val="nil"/>
              <w:bottom w:val="single" w:sz="4" w:space="0" w:color="auto"/>
              <w:right w:val="single" w:sz="4" w:space="0" w:color="auto"/>
            </w:tcBorders>
            <w:vAlign w:val="center"/>
          </w:tcPr>
          <w:p w:rsidR="002A7C4A" w:rsidRDefault="00EC27E1">
            <w:pPr>
              <w:rPr>
                <w:rFonts w:ascii="仿宋_GB2312" w:eastAsia="仿宋_GB2312" w:hAnsi="仿宋" w:cs="仿宋"/>
                <w:color w:val="000000"/>
                <w:sz w:val="24"/>
              </w:rPr>
            </w:pPr>
            <w:r>
              <w:rPr>
                <w:rFonts w:ascii="仿宋_GB2312" w:eastAsia="仿宋_GB2312" w:hAnsi="仿宋" w:cs="仿宋" w:hint="eastAsia"/>
                <w:color w:val="000000"/>
                <w:sz w:val="24"/>
              </w:rPr>
              <w:t>裁判评分，成绩复核确认，解密并录入上报</w:t>
            </w:r>
          </w:p>
        </w:tc>
        <w:tc>
          <w:tcPr>
            <w:tcW w:w="1756" w:type="dxa"/>
            <w:tcBorders>
              <w:top w:val="single" w:sz="4" w:space="0" w:color="auto"/>
              <w:left w:val="nil"/>
              <w:bottom w:val="single" w:sz="4" w:space="0" w:color="auto"/>
              <w:right w:val="single" w:sz="4" w:space="0" w:color="auto"/>
            </w:tcBorders>
          </w:tcPr>
          <w:p w:rsidR="002A7C4A" w:rsidRDefault="00EC27E1">
            <w:pPr>
              <w:rPr>
                <w:rFonts w:ascii="仿宋_GB2312" w:eastAsia="仿宋_GB2312" w:hAnsi="仿宋" w:cs="仿宋"/>
                <w:color w:val="000000"/>
                <w:sz w:val="24"/>
              </w:rPr>
            </w:pPr>
            <w:r>
              <w:rPr>
                <w:rFonts w:ascii="仿宋_GB2312" w:eastAsia="仿宋_GB2312" w:hAnsi="仿宋" w:cs="仿宋" w:hint="eastAsia"/>
                <w:color w:val="000000"/>
                <w:sz w:val="24"/>
              </w:rPr>
              <w:t>12:30-</w:t>
            </w:r>
          </w:p>
        </w:tc>
      </w:tr>
    </w:tbl>
    <w:p w:rsidR="002A7C4A" w:rsidRPr="00EC27E1" w:rsidRDefault="00EC27E1" w:rsidP="00EC27E1">
      <w:pPr>
        <w:pStyle w:val="af5"/>
        <w:numPr>
          <w:ilvl w:val="0"/>
          <w:numId w:val="4"/>
        </w:numPr>
        <w:spacing w:line="560" w:lineRule="exact"/>
        <w:ind w:firstLineChars="0"/>
        <w:rPr>
          <w:rFonts w:ascii="仿宋_GB2312" w:eastAsia="仿宋_GB2312" w:hAnsi="仿宋" w:cs="仿宋_GB2312"/>
          <w:color w:val="000000"/>
          <w:sz w:val="28"/>
          <w:szCs w:val="28"/>
        </w:rPr>
      </w:pPr>
      <w:r w:rsidRPr="00EC27E1">
        <w:rPr>
          <w:rFonts w:ascii="仿宋_GB2312" w:eastAsia="仿宋_GB2312" w:hAnsi="仿宋" w:cs="仿宋_GB2312" w:hint="eastAsia"/>
          <w:color w:val="000000"/>
          <w:sz w:val="28"/>
          <w:szCs w:val="28"/>
        </w:rPr>
        <w:lastRenderedPageBreak/>
        <w:t>竞赛流程图</w:t>
      </w:r>
    </w:p>
    <w:p w:rsidR="002A7C4A" w:rsidRDefault="00EC27E1">
      <w:pPr>
        <w:spacing w:line="360" w:lineRule="auto"/>
        <w:ind w:firstLine="200"/>
        <w:rPr>
          <w:rFonts w:ascii="黑体" w:eastAsia="黑体" w:hAnsi="黑体" w:cs="黑体"/>
          <w:bCs/>
          <w:sz w:val="30"/>
          <w:szCs w:val="30"/>
        </w:rPr>
      </w:pPr>
      <w:bookmarkStart w:id="0" w:name="_Hlk508712792"/>
      <w:r>
        <w:rPr>
          <w:rFonts w:ascii="仿宋_GB2312" w:eastAsia="仿宋_GB2312" w:hAnsi="仿宋"/>
          <w:noProof/>
          <w:color w:val="000000"/>
        </w:rPr>
        <mc:AlternateContent>
          <mc:Choice Requires="wps">
            <w:drawing>
              <wp:anchor distT="0" distB="0" distL="114300" distR="114300" simplePos="0" relativeHeight="251659264" behindDoc="0" locked="0" layoutInCell="1" allowOverlap="1">
                <wp:simplePos x="0" y="0"/>
                <wp:positionH relativeFrom="column">
                  <wp:posOffset>2353945</wp:posOffset>
                </wp:positionH>
                <wp:positionV relativeFrom="paragraph">
                  <wp:posOffset>4400550</wp:posOffset>
                </wp:positionV>
                <wp:extent cx="115570" cy="1068705"/>
                <wp:effectExtent l="10795" t="12065" r="12700" b="24765"/>
                <wp:wrapNone/>
                <wp:docPr id="32" name="下箭头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570" cy="1068705"/>
                        </a:xfrm>
                        <a:prstGeom prst="downArrow">
                          <a:avLst>
                            <a:gd name="adj1" fmla="val 50000"/>
                            <a:gd name="adj2" fmla="val 65524"/>
                          </a:avLst>
                        </a:prstGeom>
                        <a:solidFill>
                          <a:srgbClr val="FFFFFF"/>
                        </a:solidFill>
                        <a:ln w="9525">
                          <a:solidFill>
                            <a:srgbClr val="000000"/>
                          </a:solidFill>
                          <a:miter lim="200000"/>
                        </a:ln>
                        <a:effectLst/>
                      </wps:spPr>
                      <wps:bodyPr rot="0" vert="eaVert" wrap="square" lIns="91440" tIns="45720" rIns="91440" bIns="45720" anchor="t" anchorCtr="0" upright="1">
                        <a:noAutofit/>
                      </wps:bodyPr>
                    </wps:wsp>
                  </a:graphicData>
                </a:graphic>
              </wp:anchor>
            </w:drawing>
          </mc:Choice>
          <mc:Fallback>
            <w:pict>
              <v:shapetype w14:anchorId="484711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32" o:spid="_x0000_s1026" type="#_x0000_t67" style="position:absolute;left:0;text-align:left;margin-left:185.35pt;margin-top:346.5pt;width:9.1pt;height:84.1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" adj="20069">
                <v:stroke miterlimit="2"/>
                <v:textbox style="layout-flow:vertical-ideographic"/>
              </v:shape>
            </w:pict>
          </mc:Fallback>
        </mc:AlternateContent>
      </w:r>
      <w:r>
        <w:rPr>
          <w:rFonts w:ascii="仿宋_GB2312" w:eastAsia="仿宋_GB2312" w:hAnsi="仿宋"/>
          <w:noProof/>
          <w:color w:val="000000"/>
          <w:kern w:val="0"/>
        </w:rPr>
        <mc:AlternateContent>
          <mc:Choice Requires="wpg">
            <w:drawing>
              <wp:inline distT="0" distB="0" distL="114300" distR="114300">
                <wp:extent cx="5274310" cy="7181850"/>
                <wp:effectExtent l="0" t="0" r="0" b="6350"/>
                <wp:docPr id="31" name="组合 1"/>
                <wp:cNvGraphicFramePr/>
                <a:graphic xmlns:a="http://schemas.openxmlformats.org/drawingml/2006/main">
                  <a:graphicData uri="http://schemas.microsoft.com/office/word/2010/wordprocessingGroup">
                    <wpg:wgp>
                      <wpg:cNvGrpSpPr/>
                      <wpg:grpSpPr>
                        <a:xfrm>
                          <a:off x="0" y="0"/>
                          <a:ext cx="5274310" cy="7181850"/>
                          <a:chOff x="2360" y="2417"/>
                          <a:chExt cx="7200" cy="7608"/>
                        </a:xfrm>
                      </wpg:grpSpPr>
                      <wps:wsp>
                        <wps:cNvPr id="1" name="Picture 7"/>
                        <wps:cNvSpPr>
                          <a:spLocks noChangeAspect="1"/>
                        </wps:cNvSpPr>
                        <wps:spPr>
                          <a:xfrm>
                            <a:off x="2360" y="2417"/>
                            <a:ext cx="7200" cy="7608"/>
                          </a:xfrm>
                          <a:prstGeom prst="rect">
                            <a:avLst/>
                          </a:prstGeom>
                          <a:noFill/>
                          <a:ln w="9525">
                            <a:noFill/>
                          </a:ln>
                        </wps:spPr>
                        <wps:bodyPr upright="1"/>
                      </wps:wsp>
                      <wps:wsp>
                        <wps:cNvPr id="2" name="Flowchart: Alternate Process 8"/>
                        <wps:cNvSpPr/>
                        <wps:spPr>
                          <a:xfrm>
                            <a:off x="3072" y="2678"/>
                            <a:ext cx="1484" cy="57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参赛队注册</w:t>
                              </w:r>
                            </w:p>
                          </w:txbxContent>
                        </wps:txbx>
                        <wps:bodyPr upright="1"/>
                      </wps:wsp>
                      <wps:wsp>
                        <wps:cNvPr id="3" name="Flowchart: Alternate Process 9"/>
                        <wps:cNvSpPr/>
                        <wps:spPr>
                          <a:xfrm>
                            <a:off x="5265" y="2678"/>
                            <a:ext cx="1454" cy="6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赛前说明会</w:t>
                              </w:r>
                            </w:p>
                          </w:txbxContent>
                        </wps:txbx>
                        <wps:bodyPr upright="1"/>
                      </wps:wsp>
                      <wps:wsp>
                        <wps:cNvPr id="4" name="Flowchart: Alternate Process 10"/>
                        <wps:cNvSpPr/>
                        <wps:spPr>
                          <a:xfrm>
                            <a:off x="7295" y="2678"/>
                            <a:ext cx="1453" cy="6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熟悉赛场</w:t>
                              </w:r>
                            </w:p>
                          </w:txbxContent>
                        </wps:txbx>
                        <wps:bodyPr upright="1"/>
                      </wps:wsp>
                      <wps:wsp>
                        <wps:cNvPr id="5" name="Flowchart: Alternate Process 11"/>
                        <wps:cNvSpPr/>
                        <wps:spPr>
                          <a:xfrm>
                            <a:off x="7295" y="3840"/>
                            <a:ext cx="1453" cy="65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EC27E1" w:rsidRDefault="00EC27E1">
                              <w:pPr>
                                <w:rPr>
                                  <w:rFonts w:ascii="仿宋_GB2312" w:eastAsia="仿宋_GB2312"/>
                                  <w:szCs w:val="21"/>
                                </w:rPr>
                              </w:pPr>
                              <w:r>
                                <w:rPr>
                                  <w:rFonts w:ascii="仿宋" w:eastAsia="仿宋_GB2312" w:hAnsi="仿宋" w:cs="仿宋" w:hint="eastAsia"/>
                                  <w:color w:val="000000"/>
                                  <w:sz w:val="24"/>
                                </w:rPr>
                                <w:t>检录、两次加密及入场</w:t>
                              </w:r>
                            </w:p>
                          </w:txbxContent>
                        </wps:txbx>
                        <wps:bodyPr upright="1"/>
                      </wps:wsp>
                      <wps:wsp>
                        <wps:cNvPr id="6" name="Flowchart: Alternate Process 12"/>
                        <wps:cNvSpPr/>
                        <wps:spPr>
                          <a:xfrm>
                            <a:off x="5199" y="3840"/>
                            <a:ext cx="1669" cy="65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EC27E1" w:rsidRDefault="00EC27E1">
                              <w:pPr>
                                <w:spacing w:line="400" w:lineRule="exact"/>
                                <w:jc w:val="center"/>
                                <w:rPr>
                                  <w:rFonts w:ascii="仿宋" w:eastAsia="仿宋_GB2312" w:hAnsi="仿宋" w:cs="仿宋"/>
                                  <w:color w:val="000000"/>
                                  <w:sz w:val="24"/>
                                </w:rPr>
                              </w:pPr>
                              <w:r>
                                <w:rPr>
                                  <w:rFonts w:ascii="仿宋" w:eastAsia="仿宋_GB2312" w:hAnsi="仿宋" w:cs="仿宋" w:hint="eastAsia"/>
                                  <w:color w:val="000000"/>
                                  <w:sz w:val="24"/>
                                </w:rPr>
                                <w:t>10</w:t>
                              </w:r>
                              <w:r>
                                <w:rPr>
                                  <w:rFonts w:ascii="仿宋" w:eastAsia="仿宋_GB2312" w:hAnsi="仿宋" w:cs="仿宋" w:hint="eastAsia"/>
                                  <w:color w:val="000000"/>
                                  <w:sz w:val="24"/>
                                </w:rPr>
                                <w:t>分钟准备</w:t>
                              </w:r>
                            </w:p>
                            <w:p w:rsidR="00EC27E1" w:rsidRDefault="00EC27E1">
                              <w:pPr>
                                <w:rPr>
                                  <w:szCs w:val="21"/>
                                </w:rPr>
                              </w:pPr>
                            </w:p>
                          </w:txbxContent>
                        </wps:txbx>
                        <wps:bodyPr upright="1"/>
                      </wps:wsp>
                      <wps:wsp>
                        <wps:cNvPr id="7" name="Flowchart: Alternate Process 13"/>
                        <wps:cNvSpPr/>
                        <wps:spPr>
                          <a:xfrm>
                            <a:off x="2958" y="3840"/>
                            <a:ext cx="1677" cy="65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宣布比赛开始</w:t>
                              </w:r>
                            </w:p>
                          </w:txbxContent>
                        </wps:txbx>
                        <wps:bodyPr upright="1"/>
                      </wps:wsp>
                      <wps:wsp>
                        <wps:cNvPr id="8" name="Flowchart: Alternate Process 10"/>
                        <wps:cNvSpPr/>
                        <wps:spPr>
                          <a:xfrm>
                            <a:off x="2958" y="4988"/>
                            <a:ext cx="1677" cy="65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比赛操作</w:t>
                              </w:r>
                            </w:p>
                          </w:txbxContent>
                        </wps:txbx>
                        <wps:bodyPr upright="1"/>
                      </wps:wsp>
                      <wps:wsp>
                        <wps:cNvPr id="9" name="Flowchart: Alternate Process 15"/>
                        <wps:cNvSpPr/>
                        <wps:spPr>
                          <a:xfrm>
                            <a:off x="5265" y="4914"/>
                            <a:ext cx="1871" cy="724"/>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宣布比赛结束</w:t>
                              </w:r>
                            </w:p>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，并提交结果</w:t>
                              </w:r>
                            </w:p>
                          </w:txbxContent>
                        </wps:txbx>
                        <wps:bodyPr upright="1"/>
                      </wps:wsp>
                      <wps:wsp>
                        <wps:cNvPr id="10" name="Flowchart: Alternate Process 16"/>
                        <wps:cNvSpPr/>
                        <wps:spPr>
                          <a:xfrm>
                            <a:off x="3342" y="6360"/>
                            <a:ext cx="1139" cy="65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评分</w:t>
                              </w:r>
                            </w:p>
                          </w:txbxContent>
                        </wps:txbx>
                        <wps:bodyPr upright="1"/>
                      </wps:wsp>
                      <wps:wsp>
                        <wps:cNvPr id="11" name="Flowchart: Alternate Process 17"/>
                        <wps:cNvSpPr/>
                        <wps:spPr>
                          <a:xfrm>
                            <a:off x="3071" y="7336"/>
                            <a:ext cx="1737" cy="6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成绩复核确认</w:t>
                              </w:r>
                            </w:p>
                          </w:txbxContent>
                        </wps:txbx>
                        <wps:bodyPr upright="1"/>
                      </wps:wsp>
                      <wps:wsp>
                        <wps:cNvPr id="12" name="Flowchart: Alternate Process 18"/>
                        <wps:cNvSpPr/>
                        <wps:spPr>
                          <a:xfrm>
                            <a:off x="3072" y="8386"/>
                            <a:ext cx="1736" cy="6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解密并录入上报</w:t>
                              </w:r>
                            </w:p>
                          </w:txbxContent>
                        </wps:txbx>
                        <wps:bodyPr upright="1"/>
                      </wps:wsp>
                      <wps:wsp>
                        <wps:cNvPr id="13" name="Flowchart: Alternate Process 19"/>
                        <wps:cNvSpPr/>
                        <wps:spPr>
                          <a:xfrm>
                            <a:off x="3072" y="9374"/>
                            <a:ext cx="1801" cy="65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成绩公布</w:t>
                              </w:r>
                            </w:p>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闭赛式</w:t>
                              </w:r>
                            </w:p>
                          </w:txbxContent>
                        </wps:txbx>
                        <wps:bodyPr upright="1"/>
                      </wps:wsp>
                      <wps:wsp>
                        <wps:cNvPr id="14" name="Flowchart: Alternate Process 20"/>
                        <wps:cNvSpPr/>
                        <wps:spPr>
                          <a:xfrm>
                            <a:off x="6796" y="6359"/>
                            <a:ext cx="1310" cy="65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仲裁申请</w:t>
                              </w:r>
                            </w:p>
                          </w:txbxContent>
                        </wps:txbx>
                        <wps:bodyPr upright="1"/>
                      </wps:wsp>
                      <wps:wsp>
                        <wps:cNvPr id="15" name="Flowchart: Alternate Process 21"/>
                        <wps:cNvSpPr/>
                        <wps:spPr>
                          <a:xfrm>
                            <a:off x="6447" y="7336"/>
                            <a:ext cx="2214" cy="6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赛项仲裁委复议回复</w:t>
                              </w:r>
                            </w:p>
                          </w:txbxContent>
                        </wps:txbx>
                        <wps:bodyPr upright="1"/>
                      </wps:wsp>
                      <wps:wsp>
                        <wps:cNvPr id="16" name="Right Arrow 24"/>
                        <wps:cNvSpPr/>
                        <wps:spPr>
                          <a:xfrm>
                            <a:off x="4701" y="2931"/>
                            <a:ext cx="564" cy="141"/>
                          </a:xfrm>
                          <a:prstGeom prst="rightArrow">
                            <a:avLst>
                              <a:gd name="adj1" fmla="val 50000"/>
                              <a:gd name="adj2" fmla="val 100000"/>
                            </a:avLst>
                          </a:prstGeom>
                          <a:solidFill>
                            <a:srgbClr val="FFFFFF"/>
                          </a:solidFill>
                          <a:ln w="9525" cap="flat" cmpd="sng">
                            <a:solidFill>
                              <a:srgbClr val="000000"/>
                            </a:solidFill>
                            <a:prstDash val="solid"/>
                            <a:miter/>
                            <a:headEnd type="none" w="med" len="med"/>
                            <a:tailEnd type="none" w="med" len="med"/>
                          </a:ln>
                        </wps:spPr>
                        <wps:bodyPr upright="1"/>
                      </wps:wsp>
                      <wps:wsp>
                        <wps:cNvPr id="17" name="Right Arrow 25"/>
                        <wps:cNvSpPr/>
                        <wps:spPr>
                          <a:xfrm>
                            <a:off x="6731" y="2931"/>
                            <a:ext cx="564" cy="141"/>
                          </a:xfrm>
                          <a:prstGeom prst="rightArrow">
                            <a:avLst>
                              <a:gd name="adj1" fmla="val 50000"/>
                              <a:gd name="adj2" fmla="val 100000"/>
                            </a:avLst>
                          </a:prstGeom>
                          <a:solidFill>
                            <a:srgbClr val="FFFFFF"/>
                          </a:solidFill>
                          <a:ln w="9525" cap="flat" cmpd="sng">
                            <a:solidFill>
                              <a:srgbClr val="000000"/>
                            </a:solidFill>
                            <a:prstDash val="solid"/>
                            <a:miter/>
                            <a:headEnd type="none" w="med" len="med"/>
                            <a:tailEnd type="none" w="med" len="med"/>
                          </a:ln>
                        </wps:spPr>
                        <wps:bodyPr upright="1"/>
                      </wps:wsp>
                      <wps:wsp>
                        <wps:cNvPr id="18" name="Right Arrow 27"/>
                        <wps:cNvSpPr/>
                        <wps:spPr>
                          <a:xfrm rot="10800000">
                            <a:off x="6895" y="4091"/>
                            <a:ext cx="400" cy="141"/>
                          </a:xfrm>
                          <a:prstGeom prst="rightArrow">
                            <a:avLst>
                              <a:gd name="adj1" fmla="val 50000"/>
                              <a:gd name="adj2" fmla="val 100000"/>
                            </a:avLst>
                          </a:prstGeom>
                          <a:solidFill>
                            <a:srgbClr val="FFFFFF"/>
                          </a:solidFill>
                          <a:ln w="9525" cap="flat" cmpd="sng">
                            <a:solidFill>
                              <a:srgbClr val="000000"/>
                            </a:solidFill>
                            <a:prstDash val="solid"/>
                            <a:miter/>
                            <a:headEnd type="none" w="med" len="med"/>
                            <a:tailEnd type="none" w="med" len="med"/>
                          </a:ln>
                        </wps:spPr>
                        <wps:bodyPr upright="1"/>
                      </wps:wsp>
                      <wps:wsp>
                        <wps:cNvPr id="19" name="Right Arrow 28"/>
                        <wps:cNvSpPr/>
                        <wps:spPr>
                          <a:xfrm rot="10800000">
                            <a:off x="4635" y="4091"/>
                            <a:ext cx="564" cy="141"/>
                          </a:xfrm>
                          <a:prstGeom prst="rightArrow">
                            <a:avLst>
                              <a:gd name="adj1" fmla="val 50000"/>
                              <a:gd name="adj2" fmla="val 100000"/>
                            </a:avLst>
                          </a:prstGeom>
                          <a:solidFill>
                            <a:srgbClr val="FFFFFF"/>
                          </a:solidFill>
                          <a:ln w="9525" cap="flat" cmpd="sng">
                            <a:solidFill>
                              <a:srgbClr val="000000"/>
                            </a:solidFill>
                            <a:prstDash val="solid"/>
                            <a:miter/>
                            <a:headEnd type="none" w="med" len="med"/>
                            <a:tailEnd type="none" w="med" len="med"/>
                          </a:ln>
                        </wps:spPr>
                        <wps:bodyPr upright="1"/>
                      </wps:wsp>
                      <wps:wsp>
                        <wps:cNvPr id="20" name="Right Arrow 24"/>
                        <wps:cNvSpPr/>
                        <wps:spPr>
                          <a:xfrm>
                            <a:off x="4701" y="5241"/>
                            <a:ext cx="564" cy="141"/>
                          </a:xfrm>
                          <a:prstGeom prst="rightArrow">
                            <a:avLst>
                              <a:gd name="adj1" fmla="val 50000"/>
                              <a:gd name="adj2" fmla="val 100000"/>
                            </a:avLst>
                          </a:prstGeom>
                          <a:solidFill>
                            <a:srgbClr val="FFFFFF"/>
                          </a:solidFill>
                          <a:ln w="9525" cap="flat" cmpd="sng">
                            <a:solidFill>
                              <a:srgbClr val="000000"/>
                            </a:solidFill>
                            <a:prstDash val="solid"/>
                            <a:miter/>
                            <a:headEnd type="none" w="med" len="med"/>
                            <a:tailEnd type="none" w="med" len="med"/>
                          </a:ln>
                        </wps:spPr>
                        <wps:bodyPr upright="1"/>
                      </wps:wsp>
                      <wps:wsp>
                        <wps:cNvPr id="21" name="Down Arrow 30"/>
                        <wps:cNvSpPr/>
                        <wps:spPr>
                          <a:xfrm>
                            <a:off x="7935" y="3408"/>
                            <a:ext cx="171" cy="432"/>
                          </a:xfrm>
                          <a:prstGeom prst="downArrow">
                            <a:avLst>
                              <a:gd name="adj1" fmla="val 50000"/>
                              <a:gd name="adj2" fmla="val 63157"/>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2" name="Down Arrow 31"/>
                        <wps:cNvSpPr/>
                        <wps:spPr>
                          <a:xfrm>
                            <a:off x="3782" y="4556"/>
                            <a:ext cx="172" cy="432"/>
                          </a:xfrm>
                          <a:prstGeom prst="downArrow">
                            <a:avLst>
                              <a:gd name="adj1" fmla="val 50000"/>
                              <a:gd name="adj2" fmla="val 6279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3" name="Straight Connector 32"/>
                        <wps:cNvCnPr/>
                        <wps:spPr>
                          <a:xfrm>
                            <a:off x="3954" y="6076"/>
                            <a:ext cx="3479" cy="1"/>
                          </a:xfrm>
                          <a:prstGeom prst="straightConnector1">
                            <a:avLst/>
                          </a:prstGeom>
                          <a:ln w="9525" cap="flat" cmpd="sng">
                            <a:solidFill>
                              <a:srgbClr val="000000"/>
                            </a:solidFill>
                            <a:prstDash val="solid"/>
                            <a:headEnd type="none" w="med" len="med"/>
                            <a:tailEnd type="none" w="med" len="med"/>
                          </a:ln>
                        </wps:spPr>
                        <wps:bodyPr/>
                      </wps:wsp>
                      <wps:wsp>
                        <wps:cNvPr id="24" name="Down Arrow 33"/>
                        <wps:cNvSpPr/>
                        <wps:spPr>
                          <a:xfrm>
                            <a:off x="6099" y="5707"/>
                            <a:ext cx="142" cy="369"/>
                          </a:xfrm>
                          <a:prstGeom prst="downArrow">
                            <a:avLst>
                              <a:gd name="adj1" fmla="val 50000"/>
                              <a:gd name="adj2" fmla="val 64964"/>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5" name="Down Arrow 34"/>
                        <wps:cNvSpPr/>
                        <wps:spPr>
                          <a:xfrm>
                            <a:off x="3898" y="6077"/>
                            <a:ext cx="123" cy="283"/>
                          </a:xfrm>
                          <a:prstGeom prst="downArrow">
                            <a:avLst>
                              <a:gd name="adj1" fmla="val 50000"/>
                              <a:gd name="adj2" fmla="val 5752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6" name="Down Arrow 35"/>
                        <wps:cNvSpPr/>
                        <wps:spPr>
                          <a:xfrm>
                            <a:off x="7365" y="6077"/>
                            <a:ext cx="123" cy="283"/>
                          </a:xfrm>
                          <a:prstGeom prst="downArrow">
                            <a:avLst>
                              <a:gd name="adj1" fmla="val 50000"/>
                              <a:gd name="adj2" fmla="val 5752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7" name="Down Arrow 36"/>
                        <wps:cNvSpPr/>
                        <wps:spPr>
                          <a:xfrm>
                            <a:off x="3898" y="7010"/>
                            <a:ext cx="123" cy="325"/>
                          </a:xfrm>
                          <a:prstGeom prst="downArrow">
                            <a:avLst>
                              <a:gd name="adj1" fmla="val 50000"/>
                              <a:gd name="adj2" fmla="val 66056"/>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8" name="Down Arrow 37"/>
                        <wps:cNvSpPr/>
                        <wps:spPr>
                          <a:xfrm>
                            <a:off x="3898" y="7986"/>
                            <a:ext cx="123" cy="400"/>
                          </a:xfrm>
                          <a:prstGeom prst="downArrow">
                            <a:avLst>
                              <a:gd name="adj1" fmla="val 50000"/>
                              <a:gd name="adj2" fmla="val 813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9" name="Down Arrow 38"/>
                        <wps:cNvSpPr/>
                        <wps:spPr>
                          <a:xfrm>
                            <a:off x="3898" y="9036"/>
                            <a:ext cx="124" cy="338"/>
                          </a:xfrm>
                          <a:prstGeom prst="downArrow">
                            <a:avLst>
                              <a:gd name="adj1" fmla="val 50000"/>
                              <a:gd name="adj2" fmla="val 68145"/>
                            </a:avLst>
                          </a:prstGeom>
                          <a:solidFill>
                            <a:srgbClr val="FFFFFF"/>
                          </a:solidFill>
                          <a:ln w="9525" cap="flat" cmpd="sng">
                            <a:solidFill>
                              <a:srgbClr val="000000"/>
                            </a:solidFill>
                            <a:prstDash val="solid"/>
                            <a:miter/>
                            <a:headEnd type="none" w="med" len="med"/>
                            <a:tailEnd type="none" w="med" len="med"/>
                          </a:ln>
                        </wps:spPr>
                        <wps:bodyPr vert="eaVert" upright="1"/>
                      </wps:wsp>
                      <wps:wsp>
                        <wps:cNvPr id="30" name="AutoShape 32"/>
                        <wps:cNvSpPr/>
                        <wps:spPr>
                          <a:xfrm>
                            <a:off x="7365" y="7010"/>
                            <a:ext cx="124" cy="325"/>
                          </a:xfrm>
                          <a:prstGeom prst="downArrow">
                            <a:avLst>
                              <a:gd name="adj1" fmla="val 50000"/>
                              <a:gd name="adj2" fmla="val 65524"/>
                            </a:avLst>
                          </a:prstGeom>
                          <a:solidFill>
                            <a:srgbClr val="FFFFFF"/>
                          </a:solidFill>
                          <a:ln w="9525" cap="flat" cmpd="sng">
                            <a:solidFill>
                              <a:srgbClr val="000000"/>
                            </a:solidFill>
                            <a:prstDash val="solid"/>
                            <a:miter/>
                            <a:headEnd type="none" w="med" len="med"/>
                            <a:tailEnd type="none" w="med" len="med"/>
                          </a:ln>
                        </wps:spPr>
                        <wps:bodyPr vert="eaVert" upright="1"/>
                      </wps:wsp>
                    </wpg:wgp>
                  </a:graphicData>
                </a:graphic>
              </wp:inline>
            </w:drawing>
          </mc:Choice>
          <mc:Fallback>
            <w:pict>
              <v:group id="组合 1" o:spid="_x0000_s1026" style="width:415.3pt;height:565.5pt;mso-position-horizontal-relative:char;mso-position-vertical-relative:line" coordorigin="2360,2417" coordsize="7200,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">
                <v:rect id="Picture 7" o:spid="_x0000_s1027" style="position:absolute;left:2360;top:2417;width:7200;height:7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o:lock v:ext="edit" aspectratio="t"/>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 o:spid="_x0000_s1028" type="#_x0000_t176" style="position:absolute;left:3072;top:2678;width:1484;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">
                  <v:textbo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参赛队注册</w:t>
                        </w:r>
                      </w:p>
                    </w:txbxContent>
                  </v:textbox>
                </v:shape>
                <v:shape id="Flowchart: Alternate Process 9" o:spid="_x0000_s1029" type="#_x0000_t176" style="position:absolute;left:5265;top:2678;width:1454;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赛前说明会</w:t>
                        </w:r>
                      </w:p>
                    </w:txbxContent>
                  </v:textbox>
                </v:shape>
                <v:shape id="Flowchart: Alternate Process 10" o:spid="_x0000_s1030" type="#_x0000_t176" style="position:absolute;left:7295;top:2678;width:1453;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熟悉赛场</w:t>
                        </w:r>
                      </w:p>
                    </w:txbxContent>
                  </v:textbox>
                </v:shape>
                <v:shape id="Flowchart: Alternate Process 11" o:spid="_x0000_s1031" type="#_x0000_t176" style="position:absolute;left:7295;top:3840;width:1453;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rsidR="00EC27E1" w:rsidRDefault="00EC27E1">
                        <w:pPr>
                          <w:rPr>
                            <w:rFonts w:ascii="仿宋_GB2312" w:eastAsia="仿宋_GB2312"/>
                            <w:szCs w:val="21"/>
                          </w:rPr>
                        </w:pPr>
                        <w:r>
                          <w:rPr>
                            <w:rFonts w:ascii="仿宋" w:eastAsia="仿宋_GB2312" w:hAnsi="仿宋" w:cs="仿宋" w:hint="eastAsia"/>
                            <w:color w:val="000000"/>
                            <w:sz w:val="24"/>
                          </w:rPr>
                          <w:t>检录、两次加密及入场</w:t>
                        </w:r>
                      </w:p>
                    </w:txbxContent>
                  </v:textbox>
                </v:shape>
                <v:shape id="Flowchart: Alternate Process 12" o:spid="_x0000_s1032" type="#_x0000_t176" style="position:absolute;left:5199;top:3840;width:1669;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rsidR="00EC27E1" w:rsidRDefault="00EC27E1">
                        <w:pPr>
                          <w:spacing w:line="400" w:lineRule="exact"/>
                          <w:jc w:val="center"/>
                          <w:rPr>
                            <w:rFonts w:ascii="仿宋" w:eastAsia="仿宋_GB2312" w:hAnsi="仿宋" w:cs="仿宋"/>
                            <w:color w:val="000000"/>
                            <w:sz w:val="24"/>
                          </w:rPr>
                        </w:pPr>
                        <w:r>
                          <w:rPr>
                            <w:rFonts w:ascii="仿宋" w:eastAsia="仿宋_GB2312" w:hAnsi="仿宋" w:cs="仿宋" w:hint="eastAsia"/>
                            <w:color w:val="000000"/>
                            <w:sz w:val="24"/>
                          </w:rPr>
                          <w:t>10</w:t>
                        </w:r>
                        <w:r>
                          <w:rPr>
                            <w:rFonts w:ascii="仿宋" w:eastAsia="仿宋_GB2312" w:hAnsi="仿宋" w:cs="仿宋" w:hint="eastAsia"/>
                            <w:color w:val="000000"/>
                            <w:sz w:val="24"/>
                          </w:rPr>
                          <w:t>分钟准备</w:t>
                        </w:r>
                      </w:p>
                      <w:p w:rsidR="00EC27E1" w:rsidRDefault="00EC27E1">
                        <w:pPr>
                          <w:rPr>
                            <w:szCs w:val="21"/>
                          </w:rPr>
                        </w:pPr>
                      </w:p>
                    </w:txbxContent>
                  </v:textbox>
                </v:shape>
                <v:shape id="Flowchart: Alternate Process 13" o:spid="_x0000_s1033" type="#_x0000_t176" style="position:absolute;left:2958;top:3840;width:1677;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">
                  <v:textbo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宣布比赛开始</w:t>
                        </w:r>
                      </w:p>
                    </w:txbxContent>
                  </v:textbox>
                </v:shape>
                <v:shape id="Flowchart: Alternate Process 10" o:spid="_x0000_s1034" type="#_x0000_t176" style="position:absolute;left:2958;top:4988;width:1677;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比赛操作</w:t>
                        </w:r>
                      </w:p>
                    </w:txbxContent>
                  </v:textbox>
                </v:shape>
                <v:shape id="Flowchart: Alternate Process 15" o:spid="_x0000_s1035" type="#_x0000_t176" style="position:absolute;left:5265;top:4914;width:1871;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宣布比赛结束</w:t>
                        </w:r>
                      </w:p>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，并提交结果</w:t>
                        </w:r>
                      </w:p>
                    </w:txbxContent>
                  </v:textbox>
                </v:shape>
                <v:shape id="Flowchart: Alternate Process 16" o:spid="_x0000_s1036" type="#_x0000_t176" style="position:absolute;left:3342;top:6360;width:1139;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评分</w:t>
                        </w:r>
                      </w:p>
                    </w:txbxContent>
                  </v:textbox>
                </v:shape>
                <v:shape id="Flowchart: Alternate Process 17" o:spid="_x0000_s1037" type="#_x0000_t176" style="position:absolute;left:3071;top:7336;width:1737;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成绩复核确认</w:t>
                        </w:r>
                      </w:p>
                    </w:txbxContent>
                  </v:textbox>
                </v:shape>
                <v:shape id="Flowchart: Alternate Process 18" o:spid="_x0000_s1038" type="#_x0000_t176" style="position:absolute;left:3072;top:8386;width:173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解密并录入上报</w:t>
                        </w:r>
                      </w:p>
                    </w:txbxContent>
                  </v:textbox>
                </v:shape>
                <v:shape id="Flowchart: Alternate Process 19" o:spid="_x0000_s1039" type="#_x0000_t176" style="position:absolute;left:3072;top:9374;width:1801;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">
                  <v:textbo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成绩公布</w:t>
                        </w:r>
                      </w:p>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闭赛式</w:t>
                        </w:r>
                      </w:p>
                    </w:txbxContent>
                  </v:textbox>
                </v:shape>
                <v:shape id="Flowchart: Alternate Process 20" o:spid="_x0000_s1040" type="#_x0000_t176" style="position:absolute;left:6796;top:6359;width:1310;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54wwAAANsAAAAPAAAAZHJzL2Rvd25yZXYueG1sRE9Na8JA&#10;EL0X+h+WKXjTTWxR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u4ZOeMMAAADbAAAADwAA&#10;AAAAAAAAAAAAAAAHAgAAZHJzL2Rvd25yZXYueG1sUEsFBgAAAAADAAMAtwAAAPcCAAAAAA==&#10;">
                  <v:textbo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仲裁申请</w:t>
                        </w:r>
                      </w:p>
                    </w:txbxContent>
                  </v:textbox>
                </v:shape>
                <v:shape id="Flowchart: Alternate Process 21" o:spid="_x0000_s1041" type="#_x0000_t176" style="position:absolute;left:6447;top:7336;width:2214;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rsidR="00EC27E1" w:rsidRDefault="00EC27E1">
                        <w:pPr>
                          <w:rPr>
                            <w:rFonts w:ascii="仿宋" w:eastAsia="仿宋_GB2312" w:hAnsi="仿宋" w:cs="仿宋"/>
                            <w:color w:val="000000"/>
                            <w:sz w:val="24"/>
                          </w:rPr>
                        </w:pPr>
                        <w:r>
                          <w:rPr>
                            <w:rFonts w:ascii="仿宋" w:eastAsia="仿宋_GB2312" w:hAnsi="仿宋" w:cs="仿宋" w:hint="eastAsia"/>
                            <w:color w:val="000000"/>
                            <w:sz w:val="24"/>
                          </w:rPr>
                          <w:t>赛项仲裁委复议回复</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 o:spid="_x0000_s1042" type="#_x0000_t13" style="position:absolute;left:4701;top:2931;width:564;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"/>
                <v:shape id="Right Arrow 25" o:spid="_x0000_s1043" type="#_x0000_t13" style="position:absolute;left:6731;top:2931;width:564;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"/>
                <v:shape id="Right Arrow 27" o:spid="_x0000_s1044" type="#_x0000_t13" style="position:absolute;left:6895;top:4091;width:400;height:14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" adj="13986"/>
                <v:shape id="Right Arrow 28" o:spid="_x0000_s1045" type="#_x0000_t13" style="position:absolute;left:4635;top:4091;width:564;height:14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"/>
                <v:shape id="Right Arrow 24" o:spid="_x0000_s1046" type="#_x0000_t13" style="position:absolute;left:4701;top:5241;width:564;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"/>
                <v:shape id="Down Arrow 30" o:spid="_x0000_s1047" type="#_x0000_t67" style="position:absolute;left:7935;top:3408;width:17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">
                  <v:textbox style="layout-flow:vertical-ideographic"/>
                </v:shape>
                <v:shape id="Down Arrow 31" o:spid="_x0000_s1048" type="#_x0000_t67" style="position:absolute;left:3782;top:4556;width:1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">
                  <v:textbox style="layout-flow:vertical-ideographic"/>
                </v:shape>
                <v:shapetype id="_x0000_t32" coordsize="21600,21600" o:spt="32" o:oned="t" path="m,l21600,21600e" filled="f">
                  <v:path arrowok="t" fillok="f" o:connecttype="none"/>
                  <o:lock v:ext="edit" shapetype="t"/>
                </v:shapetype>
                <v:shape id="Straight Connector 32" o:spid="_x0000_s1049" type="#_x0000_t32" style="position:absolute;left:3954;top:6076;width:347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Down Arrow 33" o:spid="_x0000_s1050" type="#_x0000_t67" style="position:absolute;left:6099;top:5707;width:142;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">
                  <v:textbox style="layout-flow:vertical-ideographic"/>
                </v:shape>
                <v:shape id="Down Arrow 34" o:spid="_x0000_s1051" type="#_x0000_t67" style="position:absolute;left:3898;top:6077;width:12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">
                  <v:textbox style="layout-flow:vertical-ideographic"/>
                </v:shape>
                <v:shape id="Down Arrow 35" o:spid="_x0000_s1052" type="#_x0000_t67" style="position:absolute;left:7365;top:6077;width:12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">
                  <v:textbox style="layout-flow:vertical-ideographic"/>
                </v:shape>
                <v:shape id="Down Arrow 36" o:spid="_x0000_s1053" type="#_x0000_t67" style="position:absolute;left:3898;top:7010;width:123;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">
                  <v:textbox style="layout-flow:vertical-ideographic"/>
                </v:shape>
                <v:shape id="Down Arrow 37" o:spid="_x0000_s1054" type="#_x0000_t67" style="position:absolute;left:3898;top:7986;width:12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">
                  <v:textbox style="layout-flow:vertical-ideographic"/>
                </v:shape>
                <v:shape id="Down Arrow 38" o:spid="_x0000_s1055" type="#_x0000_t67" style="position:absolute;left:3898;top:9036;width:124;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">
                  <v:textbox style="layout-flow:vertical-ideographic"/>
                </v:shape>
                <v:shape id="AutoShape 32" o:spid="_x0000_s1056" type="#_x0000_t67" style="position:absolute;left:7365;top:7010;width:124;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">
                  <v:textbox style="layout-flow:vertical-ideographic"/>
                </v:shape>
                <w10:anchorlock/>
              </v:group>
            </w:pict>
          </mc:Fallback>
        </mc:AlternateContent>
      </w:r>
      <w:bookmarkEnd w:id="0"/>
    </w:p>
    <w:p w:rsidR="002A7C4A" w:rsidRDefault="002A7C4A">
      <w:pPr>
        <w:spacing w:line="360" w:lineRule="auto"/>
        <w:ind w:firstLine="200"/>
        <w:rPr>
          <w:rFonts w:ascii="黑体" w:eastAsia="黑体" w:hAnsi="黑体" w:cs="黑体"/>
          <w:bCs/>
          <w:sz w:val="30"/>
          <w:szCs w:val="30"/>
        </w:rPr>
      </w:pPr>
    </w:p>
    <w:p w:rsidR="002A7C4A" w:rsidRDefault="00EC27E1" w:rsidP="00EC27E1">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lastRenderedPageBreak/>
        <w:t>六、竞赛赛卷</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（一）竞赛试题说明</w:t>
      </w:r>
    </w:p>
    <w:p w:rsidR="002A7C4A" w:rsidRDefault="00EC27E1">
      <w:pPr>
        <w:wordWrap w:val="0"/>
        <w:adjustRightInd w:val="0"/>
        <w:snapToGrid w:val="0"/>
        <w:spacing w:line="560" w:lineRule="exact"/>
        <w:ind w:firstLineChars="200" w:firstLine="560"/>
        <w:jc w:val="left"/>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本赛项在正式比赛前1个月在大赛工作群发布公开竞赛题库。公开内容：竞赛题库辅助技术资料电子版及3套赛卷。</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比赛前将所有建立的赛卷进行随机排序，在监督组的监督下，由裁判长指定相关人员抽取正式赛卷与备用赛卷。</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（二）竞赛试题样卷</w:t>
      </w:r>
    </w:p>
    <w:p w:rsidR="002A7C4A" w:rsidRDefault="00EC27E1">
      <w:pPr>
        <w:adjustRightInd w:val="0"/>
        <w:snapToGrid w:val="0"/>
        <w:spacing w:line="560" w:lineRule="exact"/>
        <w:ind w:firstLineChars="200" w:firstLine="560"/>
        <w:rPr>
          <w:rFonts w:ascii="黑体" w:eastAsia="黑体" w:hAnsi="黑体" w:cs="黑体"/>
          <w:bCs/>
          <w:sz w:val="30"/>
          <w:szCs w:val="30"/>
        </w:rPr>
      </w:pPr>
      <w:r>
        <w:rPr>
          <w:rFonts w:ascii="仿宋_GB2312" w:eastAsia="仿宋_GB2312" w:hAnsi="仿宋" w:cs="仿宋_GB2312" w:hint="eastAsia"/>
          <w:color w:val="000000"/>
          <w:sz w:val="28"/>
          <w:szCs w:val="28"/>
        </w:rPr>
        <w:t>见本规程附录竞赛试卷样卷。</w:t>
      </w:r>
    </w:p>
    <w:p w:rsidR="002A7C4A" w:rsidRDefault="00EC27E1" w:rsidP="00EC27E1">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t>七、竞赛规则</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（一）报名资格</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1.参赛选手须为2名普通高等学校全日制在籍专科学生。本科院校中高职类全日制在籍学生可报名参加高职组比赛。五年制高职学生报名参赛的，四、五年级学生参加高职组比赛。高职组参赛选手年龄须不超过25周岁（当年），年龄计算的截止时间以2020年9月1日为准。凡在往届全国职业院校技能大赛中获一等奖的选手，不能再参加同一项目同一组别的比赛。</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2.每参赛队限报2名指导教师，指导教师须为本校专兼职教师。</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3.每个学校只能报名二支参赛队伍。</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（二）熟悉场地</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1.正式比赛前1天，统一安排各参赛队有序地熟悉场地。</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2.熟悉场地时严禁与现场工作人员进行交流，不发表没有根据以及有损大赛整体形象的言论。</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lastRenderedPageBreak/>
        <w:t>3.熟悉场地期间严禁拥挤，喧哗，以免发生意外事故。</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（三）赛场要求</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1.参赛队选手在比赛开始前20分钟到赛场指定地点报到，接受工作人员对选手身份、资格和有关证件的检查。</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2.参赛队赛位由两次加密确定，确定的赛位不得擅自变更、调整。</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3.参赛队选手进入指定赛位后，在裁判长发布“赛前准备”指令之前，不得进行包括设备检查和调试在内的任何操作。竞赛计时开始后，参赛队选手未到的，视为自动放弃。</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4.比赛期间</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适时提供饮水，参赛队选手不得离开指定的场地，且休息、饮水、上洗手间等，不安排专门用时，统一计在竞赛时间内。</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5.竞赛所需的电脑、配套硬件、软件、检测维修所用的工具仪器统一提供，参赛队选手可以根据竞赛需要自行选择使用（不得自带）。</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6.严禁参赛队选手私自携带通信、存储、照相、摄录等设备进入赛场。</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7.所有人员在赛场内不得喧哗，不得有影响其他选手完成竞赛任务的行为。</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8.竞赛操作结束时，参赛队选手应按照指定路线有序离开赛场。</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（四）成绩评定及公布</w:t>
      </w:r>
    </w:p>
    <w:p w:rsidR="002A7C4A" w:rsidRDefault="00EC27E1">
      <w:pPr>
        <w:adjustRightInd w:val="0"/>
        <w:snapToGrid w:val="0"/>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1.竞赛结束后，由各裁判组对参赛队选手提交的竞赛结果逐项评分，并进行成绩汇总和复核，汇总复核后再进行解密。记分员将解密后的各参赛队伍（选手）成绩汇总成比赛成绩，经裁判长、监督组签字后，上报组委会，由组委会进行公布。</w:t>
      </w:r>
    </w:p>
    <w:p w:rsidR="002A7C4A" w:rsidRDefault="00EC27E1">
      <w:pPr>
        <w:adjustRightInd w:val="0"/>
        <w:snapToGrid w:val="0"/>
        <w:spacing w:line="560" w:lineRule="exact"/>
        <w:ind w:firstLineChars="200" w:firstLine="560"/>
        <w:rPr>
          <w:rFonts w:ascii="黑体" w:eastAsia="黑体" w:hAnsi="黑体" w:cs="黑体"/>
          <w:bCs/>
          <w:sz w:val="30"/>
          <w:szCs w:val="30"/>
        </w:rPr>
      </w:pPr>
      <w:r>
        <w:rPr>
          <w:rFonts w:ascii="仿宋_GB2312" w:eastAsia="仿宋_GB2312" w:hAnsi="仿宋" w:cs="仿宋_GB2312" w:hint="eastAsia"/>
          <w:color w:val="000000"/>
          <w:sz w:val="28"/>
          <w:szCs w:val="28"/>
        </w:rPr>
        <w:t xml:space="preserve"> 2.竞赛结果的评分方法及标准见本规程的“十一、成绩评定”项。</w:t>
      </w:r>
    </w:p>
    <w:p w:rsidR="002A7C4A" w:rsidRDefault="00EC27E1" w:rsidP="00EC27E1">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lastRenderedPageBreak/>
        <w:t>八、竞赛环境</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赛场总面积不小于100</w:t>
      </w:r>
      <w:r>
        <w:rPr>
          <w:rFonts w:ascii="Microsoft JhengHei" w:eastAsia="Microsoft JhengHei" w:hAnsi="Microsoft JhengHei" w:cs="Microsoft JhengHei" w:hint="eastAsia"/>
          <w:color w:val="000000"/>
          <w:sz w:val="28"/>
          <w:szCs w:val="28"/>
        </w:rPr>
        <w:t>㎡</w:t>
      </w:r>
      <w:r>
        <w:rPr>
          <w:rFonts w:ascii="仿宋_GB2312" w:eastAsia="仿宋_GB2312" w:hAnsi="仿宋" w:cs="仿宋_GB2312" w:hint="eastAsia"/>
          <w:color w:val="000000"/>
          <w:sz w:val="28"/>
          <w:szCs w:val="28"/>
        </w:rPr>
        <w:t>，依参赛名额确定比赛工作区，每个赛位面积在5</w:t>
      </w:r>
      <w:r>
        <w:rPr>
          <w:rFonts w:ascii="Microsoft JhengHei" w:eastAsia="Microsoft JhengHei" w:hAnsi="Microsoft JhengHei" w:cs="Microsoft JhengHei" w:hint="eastAsia"/>
          <w:color w:val="000000"/>
          <w:sz w:val="28"/>
          <w:szCs w:val="28"/>
        </w:rPr>
        <w:t>㎡</w:t>
      </w:r>
      <w:r>
        <w:rPr>
          <w:rFonts w:ascii="仿宋_GB2312" w:eastAsia="仿宋_GB2312" w:hAnsi="仿宋" w:cs="仿宋_GB2312" w:hint="eastAsia"/>
          <w:color w:val="000000"/>
          <w:sz w:val="28"/>
          <w:szCs w:val="28"/>
        </w:rPr>
        <w:t>左右且标明编号，赛位之间的通道间隔不小于1.5米。另外，设置医务室、监考/裁判会议室兼休息室和加密隔离室，设备、材料、工具、耗材等储藏室1间。</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环境标准要求保证赛场采光(大于500lux)、照明和通风良好；提供稳定的水、电，并提供应急的备用电源。在竞赛不被干扰的前提下赛场全面开放，欢迎各界人员沿指定路线、在指定区域内到现场观赛。具备两个以上安全疏散通道，并设有应急疏散图，配备必要的灭火器材。</w:t>
      </w:r>
    </w:p>
    <w:p w:rsidR="002A7C4A" w:rsidRDefault="00EC27E1" w:rsidP="00EC27E1">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t>九、技术规范</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（一）职业素养</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bCs/>
          <w:color w:val="000000"/>
          <w:kern w:val="0"/>
          <w:sz w:val="28"/>
          <w:szCs w:val="28"/>
        </w:rPr>
        <w:t>1</w:t>
      </w:r>
      <w:r>
        <w:rPr>
          <w:rFonts w:ascii="仿宋_GB2312" w:eastAsia="仿宋_GB2312" w:hAnsi="仿宋" w:cs="仿宋_GB2312" w:hint="eastAsia"/>
          <w:bCs/>
          <w:color w:val="000000"/>
          <w:kern w:val="0"/>
          <w:sz w:val="28"/>
          <w:szCs w:val="28"/>
        </w:rPr>
        <w:t>．敬业爱岗，忠于职守，严于律已，刻苦钻研；</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bCs/>
          <w:color w:val="000000"/>
          <w:kern w:val="0"/>
          <w:sz w:val="28"/>
          <w:szCs w:val="28"/>
        </w:rPr>
        <w:t>2</w:t>
      </w:r>
      <w:r>
        <w:rPr>
          <w:rFonts w:ascii="仿宋_GB2312" w:eastAsia="仿宋_GB2312" w:hAnsi="仿宋" w:cs="仿宋_GB2312" w:hint="eastAsia"/>
          <w:bCs/>
          <w:color w:val="000000"/>
          <w:kern w:val="0"/>
          <w:sz w:val="28"/>
          <w:szCs w:val="28"/>
        </w:rPr>
        <w:t>．勤于学习，善于思考，勇于探索，敏于创新；</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bCs/>
          <w:color w:val="000000"/>
          <w:kern w:val="0"/>
          <w:sz w:val="28"/>
          <w:szCs w:val="28"/>
        </w:rPr>
        <w:t>3</w:t>
      </w:r>
      <w:r>
        <w:rPr>
          <w:rFonts w:ascii="仿宋_GB2312" w:eastAsia="仿宋_GB2312" w:hAnsi="仿宋" w:cs="仿宋_GB2312" w:hint="eastAsia"/>
          <w:bCs/>
          <w:color w:val="000000"/>
          <w:kern w:val="0"/>
          <w:sz w:val="28"/>
          <w:szCs w:val="28"/>
        </w:rPr>
        <w:t>．认真负责，吃苦耐劳，团结协作，精益求精；</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bCs/>
          <w:color w:val="000000"/>
          <w:kern w:val="0"/>
          <w:sz w:val="28"/>
          <w:szCs w:val="28"/>
        </w:rPr>
        <w:t>4</w:t>
      </w:r>
      <w:r>
        <w:rPr>
          <w:rFonts w:ascii="仿宋_GB2312" w:eastAsia="仿宋_GB2312" w:hAnsi="仿宋" w:cs="仿宋_GB2312" w:hint="eastAsia"/>
          <w:bCs/>
          <w:color w:val="000000"/>
          <w:kern w:val="0"/>
          <w:sz w:val="28"/>
          <w:szCs w:val="28"/>
        </w:rPr>
        <w:t>．遵守规程，操作规范，安全生产，文明施工；</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bCs/>
          <w:color w:val="000000"/>
          <w:kern w:val="0"/>
          <w:sz w:val="28"/>
          <w:szCs w:val="28"/>
        </w:rPr>
        <w:t>5</w:t>
      </w:r>
      <w:r>
        <w:rPr>
          <w:rFonts w:ascii="仿宋_GB2312" w:eastAsia="仿宋_GB2312" w:hAnsi="仿宋" w:cs="仿宋_GB2312" w:hint="eastAsia"/>
          <w:bCs/>
          <w:color w:val="000000"/>
          <w:kern w:val="0"/>
          <w:sz w:val="28"/>
          <w:szCs w:val="28"/>
        </w:rPr>
        <w:t>．着装整洁，爱护设备，保持清洁，工作有序。</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（二）相关知识与技能</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bCs/>
          <w:color w:val="000000"/>
          <w:kern w:val="0"/>
          <w:sz w:val="28"/>
          <w:szCs w:val="28"/>
        </w:rPr>
        <w:t>1</w:t>
      </w:r>
      <w:r>
        <w:rPr>
          <w:rFonts w:ascii="仿宋_GB2312" w:eastAsia="仿宋_GB2312" w:hAnsi="仿宋" w:cs="仿宋_GB2312" w:hint="eastAsia"/>
          <w:bCs/>
          <w:color w:val="000000"/>
          <w:kern w:val="0"/>
          <w:sz w:val="28"/>
          <w:szCs w:val="28"/>
        </w:rPr>
        <w:t>．电工与电子技术基础</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bCs/>
          <w:color w:val="000000"/>
          <w:kern w:val="0"/>
          <w:sz w:val="28"/>
          <w:szCs w:val="28"/>
        </w:rPr>
        <w:t>2</w:t>
      </w:r>
      <w:r>
        <w:rPr>
          <w:rFonts w:ascii="仿宋_GB2312" w:eastAsia="仿宋_GB2312" w:hAnsi="仿宋" w:cs="仿宋_GB2312" w:hint="eastAsia"/>
          <w:bCs/>
          <w:color w:val="000000"/>
          <w:kern w:val="0"/>
          <w:sz w:val="28"/>
          <w:szCs w:val="28"/>
        </w:rPr>
        <w:t>．电子产品装接工艺与流程</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bCs/>
          <w:color w:val="000000"/>
          <w:kern w:val="0"/>
          <w:sz w:val="28"/>
          <w:szCs w:val="28"/>
        </w:rPr>
        <w:t>3</w:t>
      </w:r>
      <w:r>
        <w:rPr>
          <w:rFonts w:ascii="仿宋_GB2312" w:eastAsia="仿宋_GB2312" w:hAnsi="仿宋" w:cs="仿宋_GB2312" w:hint="eastAsia"/>
          <w:bCs/>
          <w:color w:val="000000"/>
          <w:kern w:val="0"/>
          <w:sz w:val="28"/>
          <w:szCs w:val="28"/>
        </w:rPr>
        <w:t>．计算机应用技能</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bCs/>
          <w:color w:val="000000"/>
          <w:kern w:val="0"/>
          <w:sz w:val="28"/>
          <w:szCs w:val="28"/>
        </w:rPr>
        <w:t>4</w:t>
      </w:r>
      <w:r>
        <w:rPr>
          <w:rFonts w:ascii="仿宋_GB2312" w:eastAsia="仿宋_GB2312" w:hAnsi="仿宋" w:cs="仿宋_GB2312" w:hint="eastAsia"/>
          <w:bCs/>
          <w:color w:val="000000"/>
          <w:kern w:val="0"/>
          <w:sz w:val="28"/>
          <w:szCs w:val="28"/>
        </w:rPr>
        <w:t>．电子产品的故障检测与维修</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5．硬盘维修与数据恢复技术</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lastRenderedPageBreak/>
        <w:t>（三）相关职业标准</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1．电子设备装配调试人员</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2．计算机制造人员</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3．电子器件制造人员</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4．电子元件制造人员</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5．计算机和办公设备维修人员</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6．计算机制造人员</w:t>
      </w:r>
    </w:p>
    <w:p w:rsidR="002A7C4A" w:rsidRDefault="00EC27E1" w:rsidP="00EC27E1">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t>十、技术平台</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（一）比赛器材及具体要求说明</w:t>
      </w:r>
    </w:p>
    <w:tbl>
      <w:tblPr>
        <w:tblW w:w="10736" w:type="dxa"/>
        <w:jc w:val="center"/>
        <w:tblLayout w:type="fixed"/>
        <w:tblLook w:val="04A0" w:firstRow="1" w:lastRow="0" w:firstColumn="1" w:lastColumn="0" w:noHBand="0" w:noVBand="1"/>
      </w:tblPr>
      <w:tblGrid>
        <w:gridCol w:w="789"/>
        <w:gridCol w:w="2249"/>
        <w:gridCol w:w="4060"/>
        <w:gridCol w:w="1485"/>
        <w:gridCol w:w="2153"/>
      </w:tblGrid>
      <w:tr w:rsidR="002A7C4A">
        <w:trPr>
          <w:trHeight w:val="465"/>
          <w:jc w:val="center"/>
        </w:trPr>
        <w:tc>
          <w:tcPr>
            <w:tcW w:w="789" w:type="dxa"/>
            <w:tcBorders>
              <w:top w:val="single" w:sz="4" w:space="0" w:color="auto"/>
              <w:left w:val="single" w:sz="4" w:space="0" w:color="auto"/>
              <w:bottom w:val="single" w:sz="4" w:space="0" w:color="auto"/>
              <w:right w:val="single" w:sz="4" w:space="0" w:color="auto"/>
            </w:tcBorders>
            <w:vAlign w:val="center"/>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序号</w:t>
            </w:r>
          </w:p>
        </w:tc>
        <w:tc>
          <w:tcPr>
            <w:tcW w:w="2249" w:type="dxa"/>
            <w:tcBorders>
              <w:top w:val="single" w:sz="4" w:space="0" w:color="auto"/>
              <w:left w:val="nil"/>
              <w:bottom w:val="single" w:sz="4" w:space="0" w:color="auto"/>
              <w:right w:val="single" w:sz="4" w:space="0" w:color="auto"/>
            </w:tcBorders>
            <w:vAlign w:val="center"/>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仪器设备</w:t>
            </w:r>
          </w:p>
        </w:tc>
        <w:tc>
          <w:tcPr>
            <w:tcW w:w="4060" w:type="dxa"/>
            <w:tcBorders>
              <w:top w:val="single" w:sz="4" w:space="0" w:color="auto"/>
              <w:left w:val="nil"/>
              <w:bottom w:val="single" w:sz="4" w:space="0" w:color="auto"/>
              <w:right w:val="single" w:sz="4" w:space="0" w:color="auto"/>
            </w:tcBorders>
            <w:vAlign w:val="center"/>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规格说明</w:t>
            </w:r>
          </w:p>
        </w:tc>
        <w:tc>
          <w:tcPr>
            <w:tcW w:w="1485" w:type="dxa"/>
            <w:tcBorders>
              <w:top w:val="single" w:sz="4" w:space="0" w:color="auto"/>
              <w:left w:val="nil"/>
              <w:bottom w:val="single" w:sz="4" w:space="0" w:color="auto"/>
              <w:right w:val="single" w:sz="4" w:space="0" w:color="auto"/>
            </w:tcBorders>
            <w:vAlign w:val="center"/>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品牌</w:t>
            </w:r>
          </w:p>
        </w:tc>
        <w:tc>
          <w:tcPr>
            <w:tcW w:w="2153" w:type="dxa"/>
            <w:tcBorders>
              <w:top w:val="single" w:sz="4" w:space="0" w:color="auto"/>
              <w:left w:val="nil"/>
              <w:bottom w:val="single" w:sz="4" w:space="0" w:color="auto"/>
              <w:right w:val="single" w:sz="4" w:space="0" w:color="auto"/>
            </w:tcBorders>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说明</w:t>
            </w:r>
          </w:p>
        </w:tc>
      </w:tr>
      <w:tr w:rsidR="002A7C4A">
        <w:trPr>
          <w:trHeight w:val="20"/>
          <w:jc w:val="center"/>
        </w:trPr>
        <w:tc>
          <w:tcPr>
            <w:tcW w:w="789" w:type="dxa"/>
            <w:tcBorders>
              <w:top w:val="nil"/>
              <w:left w:val="single" w:sz="4" w:space="0" w:color="auto"/>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w:t>
            </w:r>
          </w:p>
        </w:tc>
        <w:tc>
          <w:tcPr>
            <w:tcW w:w="2249" w:type="dxa"/>
            <w:tcBorders>
              <w:top w:val="nil"/>
              <w:left w:val="nil"/>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维修工作台</w:t>
            </w:r>
          </w:p>
        </w:tc>
        <w:tc>
          <w:tcPr>
            <w:tcW w:w="4060" w:type="dxa"/>
            <w:tcBorders>
              <w:top w:val="nil"/>
              <w:left w:val="nil"/>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防静电维修工作台</w:t>
            </w:r>
          </w:p>
        </w:tc>
        <w:tc>
          <w:tcPr>
            <w:tcW w:w="1485" w:type="dxa"/>
            <w:tcBorders>
              <w:top w:val="nil"/>
              <w:left w:val="nil"/>
              <w:bottom w:val="single" w:sz="4" w:space="0" w:color="auto"/>
              <w:right w:val="single" w:sz="4" w:space="0" w:color="auto"/>
            </w:tcBorders>
            <w:vAlign w:val="center"/>
          </w:tcPr>
          <w:p w:rsidR="002A7C4A" w:rsidRDefault="00EC27E1">
            <w:pPr>
              <w:jc w:val="center"/>
            </w:pPr>
            <w:r>
              <w:rPr>
                <w:rFonts w:hint="eastAsia"/>
              </w:rPr>
              <w:t>多品牌适用</w:t>
            </w:r>
          </w:p>
        </w:tc>
        <w:tc>
          <w:tcPr>
            <w:tcW w:w="2153" w:type="dxa"/>
            <w:tcBorders>
              <w:top w:val="nil"/>
              <w:left w:val="nil"/>
              <w:bottom w:val="single" w:sz="4" w:space="0" w:color="auto"/>
              <w:right w:val="single" w:sz="4" w:space="0" w:color="auto"/>
            </w:tcBorders>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沿用省赛</w:t>
            </w:r>
          </w:p>
        </w:tc>
      </w:tr>
      <w:tr w:rsidR="002A7C4A">
        <w:trPr>
          <w:trHeight w:val="20"/>
          <w:jc w:val="center"/>
        </w:trPr>
        <w:tc>
          <w:tcPr>
            <w:tcW w:w="789" w:type="dxa"/>
            <w:tcBorders>
              <w:top w:val="nil"/>
              <w:left w:val="single" w:sz="4" w:space="0" w:color="auto"/>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2</w:t>
            </w:r>
          </w:p>
        </w:tc>
        <w:tc>
          <w:tcPr>
            <w:tcW w:w="2249" w:type="dxa"/>
            <w:tcBorders>
              <w:top w:val="nil"/>
              <w:left w:val="nil"/>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数字万用表</w:t>
            </w:r>
          </w:p>
        </w:tc>
        <w:tc>
          <w:tcPr>
            <w:tcW w:w="4060" w:type="dxa"/>
            <w:tcBorders>
              <w:top w:val="nil"/>
              <w:left w:val="nil"/>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交流电压1000V±(0.8%+3)，直流电流20A±(0.8%+1)，直流电压1000V±(0.5%+1)，交流电流20A±(1%+3)，电阻200MW±(0.8%+1)，电容100mF±(4%+3)</w:t>
            </w:r>
          </w:p>
        </w:tc>
        <w:tc>
          <w:tcPr>
            <w:tcW w:w="1485" w:type="dxa"/>
            <w:tcBorders>
              <w:top w:val="nil"/>
              <w:left w:val="nil"/>
              <w:bottom w:val="single" w:sz="4" w:space="0" w:color="auto"/>
              <w:right w:val="single" w:sz="4" w:space="0" w:color="auto"/>
            </w:tcBorders>
            <w:vAlign w:val="center"/>
          </w:tcPr>
          <w:p w:rsidR="002A7C4A" w:rsidRDefault="00EC27E1">
            <w:pPr>
              <w:jc w:val="center"/>
            </w:pPr>
            <w:r>
              <w:rPr>
                <w:rFonts w:hint="eastAsia"/>
              </w:rPr>
              <w:t>多品牌适用</w:t>
            </w:r>
          </w:p>
        </w:tc>
        <w:tc>
          <w:tcPr>
            <w:tcW w:w="2153" w:type="dxa"/>
            <w:tcBorders>
              <w:top w:val="nil"/>
              <w:left w:val="nil"/>
              <w:bottom w:val="single" w:sz="4" w:space="0" w:color="auto"/>
              <w:right w:val="single" w:sz="4" w:space="0" w:color="auto"/>
            </w:tcBorders>
            <w:vAlign w:val="center"/>
          </w:tcPr>
          <w:p w:rsidR="002A7C4A" w:rsidRDefault="00EC27E1">
            <w:r>
              <w:rPr>
                <w:rFonts w:ascii="仿宋_GB2312" w:eastAsia="仿宋_GB2312" w:hAnsi="仿宋" w:hint="eastAsia"/>
                <w:color w:val="000000"/>
                <w:sz w:val="24"/>
              </w:rPr>
              <w:t>沿用省赛</w:t>
            </w:r>
          </w:p>
        </w:tc>
      </w:tr>
      <w:tr w:rsidR="002A7C4A">
        <w:trPr>
          <w:trHeight w:val="20"/>
          <w:jc w:val="center"/>
        </w:trPr>
        <w:tc>
          <w:tcPr>
            <w:tcW w:w="789" w:type="dxa"/>
            <w:tcBorders>
              <w:top w:val="nil"/>
              <w:left w:val="single" w:sz="4" w:space="0" w:color="auto"/>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3</w:t>
            </w:r>
          </w:p>
        </w:tc>
        <w:tc>
          <w:tcPr>
            <w:tcW w:w="2249" w:type="dxa"/>
            <w:tcBorders>
              <w:top w:val="nil"/>
              <w:left w:val="nil"/>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恒温烙铁</w:t>
            </w:r>
          </w:p>
        </w:tc>
        <w:tc>
          <w:tcPr>
            <w:tcW w:w="4060" w:type="dxa"/>
            <w:tcBorders>
              <w:top w:val="nil"/>
              <w:left w:val="nil"/>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温度调节范围 150-450（℃）</w:t>
            </w:r>
          </w:p>
        </w:tc>
        <w:tc>
          <w:tcPr>
            <w:tcW w:w="1485" w:type="dxa"/>
            <w:tcBorders>
              <w:top w:val="nil"/>
              <w:left w:val="nil"/>
              <w:bottom w:val="single" w:sz="4" w:space="0" w:color="auto"/>
              <w:right w:val="single" w:sz="4" w:space="0" w:color="auto"/>
            </w:tcBorders>
            <w:vAlign w:val="center"/>
          </w:tcPr>
          <w:p w:rsidR="002A7C4A" w:rsidRDefault="00EC27E1">
            <w:pPr>
              <w:jc w:val="center"/>
            </w:pPr>
            <w:r>
              <w:rPr>
                <w:rFonts w:hint="eastAsia"/>
              </w:rPr>
              <w:t>多品牌适用</w:t>
            </w:r>
          </w:p>
        </w:tc>
        <w:tc>
          <w:tcPr>
            <w:tcW w:w="2153" w:type="dxa"/>
            <w:tcBorders>
              <w:top w:val="nil"/>
              <w:left w:val="nil"/>
              <w:bottom w:val="single" w:sz="4" w:space="0" w:color="auto"/>
              <w:right w:val="single" w:sz="4" w:space="0" w:color="auto"/>
            </w:tcBorders>
            <w:vAlign w:val="center"/>
          </w:tcPr>
          <w:p w:rsidR="002A7C4A" w:rsidRDefault="00EC27E1">
            <w:r>
              <w:rPr>
                <w:rFonts w:ascii="仿宋_GB2312" w:eastAsia="仿宋_GB2312" w:hAnsi="仿宋" w:hint="eastAsia"/>
                <w:color w:val="000000"/>
                <w:sz w:val="24"/>
              </w:rPr>
              <w:t>沿用省赛</w:t>
            </w:r>
          </w:p>
        </w:tc>
      </w:tr>
      <w:tr w:rsidR="002A7C4A">
        <w:trPr>
          <w:trHeight w:val="20"/>
          <w:jc w:val="center"/>
        </w:trPr>
        <w:tc>
          <w:tcPr>
            <w:tcW w:w="789" w:type="dxa"/>
            <w:tcBorders>
              <w:top w:val="single" w:sz="4" w:space="0" w:color="auto"/>
              <w:left w:val="single" w:sz="4" w:space="0" w:color="auto"/>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4</w:t>
            </w:r>
          </w:p>
        </w:tc>
        <w:tc>
          <w:tcPr>
            <w:tcW w:w="2249" w:type="dxa"/>
            <w:tcBorders>
              <w:top w:val="single" w:sz="4" w:space="0" w:color="auto"/>
              <w:left w:val="nil"/>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热风焊台</w:t>
            </w:r>
          </w:p>
        </w:tc>
        <w:tc>
          <w:tcPr>
            <w:tcW w:w="4060" w:type="dxa"/>
            <w:tcBorders>
              <w:top w:val="single" w:sz="4" w:space="0" w:color="auto"/>
              <w:left w:val="nil"/>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温度调节范围：100～480℃</w:t>
            </w:r>
          </w:p>
        </w:tc>
        <w:tc>
          <w:tcPr>
            <w:tcW w:w="1485" w:type="dxa"/>
            <w:tcBorders>
              <w:top w:val="single" w:sz="4" w:space="0" w:color="auto"/>
              <w:left w:val="nil"/>
              <w:bottom w:val="single" w:sz="4" w:space="0" w:color="auto"/>
              <w:right w:val="single" w:sz="4" w:space="0" w:color="auto"/>
            </w:tcBorders>
            <w:vAlign w:val="center"/>
          </w:tcPr>
          <w:p w:rsidR="002A7C4A" w:rsidRDefault="00EC27E1">
            <w:pPr>
              <w:jc w:val="center"/>
            </w:pPr>
            <w:r>
              <w:rPr>
                <w:rFonts w:hint="eastAsia"/>
              </w:rPr>
              <w:t>多品牌适用</w:t>
            </w:r>
          </w:p>
        </w:tc>
        <w:tc>
          <w:tcPr>
            <w:tcW w:w="2153" w:type="dxa"/>
            <w:tcBorders>
              <w:top w:val="single" w:sz="4" w:space="0" w:color="auto"/>
              <w:left w:val="nil"/>
              <w:bottom w:val="single" w:sz="4" w:space="0" w:color="auto"/>
              <w:right w:val="single" w:sz="4" w:space="0" w:color="auto"/>
            </w:tcBorders>
            <w:vAlign w:val="center"/>
          </w:tcPr>
          <w:p w:rsidR="002A7C4A" w:rsidRDefault="00EC27E1">
            <w:r>
              <w:rPr>
                <w:rFonts w:ascii="仿宋_GB2312" w:eastAsia="仿宋_GB2312" w:hAnsi="仿宋" w:hint="eastAsia"/>
                <w:color w:val="000000"/>
                <w:sz w:val="24"/>
              </w:rPr>
              <w:t>沿用省赛</w:t>
            </w:r>
          </w:p>
        </w:tc>
      </w:tr>
      <w:tr w:rsidR="002A7C4A">
        <w:trPr>
          <w:trHeight w:val="20"/>
          <w:jc w:val="center"/>
        </w:trPr>
        <w:tc>
          <w:tcPr>
            <w:tcW w:w="789" w:type="dxa"/>
            <w:tcBorders>
              <w:top w:val="single" w:sz="4" w:space="0" w:color="auto"/>
              <w:left w:val="single" w:sz="4" w:space="0" w:color="auto"/>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5</w:t>
            </w:r>
          </w:p>
        </w:tc>
        <w:tc>
          <w:tcPr>
            <w:tcW w:w="2249" w:type="dxa"/>
            <w:tcBorders>
              <w:top w:val="single" w:sz="4" w:space="0" w:color="auto"/>
              <w:left w:val="nil"/>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工具箱（含工具）</w:t>
            </w:r>
          </w:p>
        </w:tc>
        <w:tc>
          <w:tcPr>
            <w:tcW w:w="4060" w:type="dxa"/>
            <w:tcBorders>
              <w:top w:val="single" w:sz="4" w:space="0" w:color="auto"/>
              <w:left w:val="nil"/>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内含螺丝刀套件、毛刷、洗板水壶、吸锡枪、尖嘴钳、偏口钳、焊锡丝、防静电镊子</w:t>
            </w:r>
          </w:p>
        </w:tc>
        <w:tc>
          <w:tcPr>
            <w:tcW w:w="1485" w:type="dxa"/>
            <w:tcBorders>
              <w:top w:val="single" w:sz="4" w:space="0" w:color="auto"/>
              <w:left w:val="nil"/>
              <w:bottom w:val="single" w:sz="4" w:space="0" w:color="auto"/>
              <w:right w:val="single" w:sz="4" w:space="0" w:color="auto"/>
            </w:tcBorders>
            <w:vAlign w:val="center"/>
          </w:tcPr>
          <w:p w:rsidR="002A7C4A" w:rsidRDefault="00EC27E1">
            <w:pPr>
              <w:jc w:val="center"/>
            </w:pPr>
            <w:r>
              <w:rPr>
                <w:rFonts w:hint="eastAsia"/>
              </w:rPr>
              <w:t>多品牌适用</w:t>
            </w:r>
          </w:p>
        </w:tc>
        <w:tc>
          <w:tcPr>
            <w:tcW w:w="2153" w:type="dxa"/>
            <w:tcBorders>
              <w:top w:val="single" w:sz="4" w:space="0" w:color="auto"/>
              <w:left w:val="nil"/>
              <w:bottom w:val="single" w:sz="4" w:space="0" w:color="auto"/>
              <w:right w:val="single" w:sz="4" w:space="0" w:color="auto"/>
            </w:tcBorders>
            <w:vAlign w:val="center"/>
          </w:tcPr>
          <w:p w:rsidR="002A7C4A" w:rsidRDefault="00EC27E1">
            <w:r>
              <w:rPr>
                <w:rFonts w:ascii="仿宋_GB2312" w:eastAsia="仿宋_GB2312" w:hAnsi="仿宋" w:hint="eastAsia"/>
                <w:color w:val="000000"/>
                <w:sz w:val="24"/>
              </w:rPr>
              <w:t>沿用省赛</w:t>
            </w:r>
          </w:p>
        </w:tc>
      </w:tr>
      <w:tr w:rsidR="002A7C4A">
        <w:trPr>
          <w:trHeight w:val="20"/>
          <w:jc w:val="center"/>
        </w:trPr>
        <w:tc>
          <w:tcPr>
            <w:tcW w:w="789" w:type="dxa"/>
            <w:tcBorders>
              <w:top w:val="single" w:sz="4" w:space="0" w:color="auto"/>
              <w:left w:val="single" w:sz="4" w:space="0" w:color="auto"/>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6</w:t>
            </w:r>
          </w:p>
        </w:tc>
        <w:tc>
          <w:tcPr>
            <w:tcW w:w="2249" w:type="dxa"/>
            <w:tcBorders>
              <w:top w:val="single" w:sz="4" w:space="0" w:color="auto"/>
              <w:left w:val="nil"/>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电脑主机</w:t>
            </w:r>
          </w:p>
        </w:tc>
        <w:tc>
          <w:tcPr>
            <w:tcW w:w="4060" w:type="dxa"/>
            <w:tcBorders>
              <w:top w:val="single" w:sz="4" w:space="0" w:color="auto"/>
              <w:left w:val="nil"/>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主频1GHz或以上CPU，1GB或以上内存，安装Win7操作系统。</w:t>
            </w:r>
          </w:p>
        </w:tc>
        <w:tc>
          <w:tcPr>
            <w:tcW w:w="1485" w:type="dxa"/>
            <w:tcBorders>
              <w:top w:val="single" w:sz="4" w:space="0" w:color="auto"/>
              <w:left w:val="nil"/>
              <w:bottom w:val="single" w:sz="4" w:space="0" w:color="auto"/>
              <w:right w:val="single" w:sz="4" w:space="0" w:color="auto"/>
            </w:tcBorders>
            <w:vAlign w:val="center"/>
          </w:tcPr>
          <w:p w:rsidR="002A7C4A" w:rsidRDefault="00EC27E1">
            <w:pPr>
              <w:jc w:val="center"/>
            </w:pPr>
            <w:r>
              <w:rPr>
                <w:rFonts w:hint="eastAsia"/>
              </w:rPr>
              <w:t>多品牌适用</w:t>
            </w:r>
          </w:p>
        </w:tc>
        <w:tc>
          <w:tcPr>
            <w:tcW w:w="2153" w:type="dxa"/>
            <w:tcBorders>
              <w:top w:val="single" w:sz="4" w:space="0" w:color="auto"/>
              <w:left w:val="nil"/>
              <w:bottom w:val="single" w:sz="4" w:space="0" w:color="auto"/>
              <w:right w:val="single" w:sz="4" w:space="0" w:color="auto"/>
            </w:tcBorders>
            <w:vAlign w:val="center"/>
          </w:tcPr>
          <w:p w:rsidR="002A7C4A" w:rsidRDefault="00EC27E1">
            <w:r>
              <w:rPr>
                <w:rFonts w:ascii="仿宋_GB2312" w:eastAsia="仿宋_GB2312" w:hAnsi="仿宋" w:hint="eastAsia"/>
                <w:color w:val="000000"/>
                <w:sz w:val="24"/>
              </w:rPr>
              <w:t>沿用省赛</w:t>
            </w:r>
          </w:p>
        </w:tc>
      </w:tr>
      <w:tr w:rsidR="002A7C4A">
        <w:trPr>
          <w:trHeight w:val="20"/>
          <w:jc w:val="center"/>
        </w:trPr>
        <w:tc>
          <w:tcPr>
            <w:tcW w:w="789" w:type="dxa"/>
            <w:tcBorders>
              <w:top w:val="single" w:sz="4" w:space="0" w:color="auto"/>
              <w:left w:val="single" w:sz="4" w:space="0" w:color="auto"/>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7</w:t>
            </w:r>
          </w:p>
        </w:tc>
        <w:tc>
          <w:tcPr>
            <w:tcW w:w="2249" w:type="dxa"/>
            <w:tcBorders>
              <w:top w:val="single" w:sz="4" w:space="0" w:color="auto"/>
              <w:left w:val="nil"/>
              <w:bottom w:val="single" w:sz="4" w:space="0" w:color="auto"/>
              <w:right w:val="single" w:sz="4" w:space="0" w:color="auto"/>
            </w:tcBorders>
            <w:vAlign w:val="center"/>
          </w:tcPr>
          <w:p w:rsidR="002A7C4A" w:rsidRDefault="00EC27E1">
            <w:pPr>
              <w:snapToGrid w:val="0"/>
              <w:jc w:val="center"/>
              <w:rPr>
                <w:rFonts w:ascii="仿宋_GB2312" w:eastAsia="仿宋_GB2312" w:hAnsi="仿宋" w:cs="Arial"/>
                <w:color w:val="000000"/>
                <w:sz w:val="24"/>
              </w:rPr>
            </w:pPr>
            <w:r>
              <w:rPr>
                <w:rFonts w:ascii="仿宋_GB2312" w:eastAsia="仿宋_GB2312" w:hAnsi="仿宋" w:cs="Arial" w:hint="eastAsia"/>
                <w:bCs/>
                <w:color w:val="000000"/>
                <w:sz w:val="24"/>
              </w:rPr>
              <w:t>数据恢复平台</w:t>
            </w:r>
          </w:p>
        </w:tc>
        <w:tc>
          <w:tcPr>
            <w:tcW w:w="4060" w:type="dxa"/>
            <w:tcBorders>
              <w:top w:val="single" w:sz="4" w:space="0" w:color="auto"/>
              <w:left w:val="nil"/>
              <w:bottom w:val="single" w:sz="4" w:space="0" w:color="auto"/>
              <w:right w:val="single" w:sz="4" w:space="0" w:color="auto"/>
            </w:tcBorders>
            <w:vAlign w:val="center"/>
          </w:tcPr>
          <w:p w:rsidR="002A7C4A" w:rsidRDefault="00EC27E1">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能够进行硬盘维修及数据恢复操作</w:t>
            </w:r>
          </w:p>
        </w:tc>
        <w:tc>
          <w:tcPr>
            <w:tcW w:w="1485" w:type="dxa"/>
            <w:tcBorders>
              <w:top w:val="single" w:sz="4" w:space="0" w:color="auto"/>
              <w:left w:val="nil"/>
              <w:bottom w:val="single" w:sz="4" w:space="0" w:color="auto"/>
              <w:right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cs="Arial" w:hint="eastAsia"/>
                <w:color w:val="000000"/>
                <w:sz w:val="24"/>
              </w:rPr>
              <w:t>SOL-DRFIX-802</w:t>
            </w:r>
          </w:p>
        </w:tc>
        <w:tc>
          <w:tcPr>
            <w:tcW w:w="2153" w:type="dxa"/>
            <w:tcBorders>
              <w:top w:val="single" w:sz="4" w:space="0" w:color="auto"/>
              <w:left w:val="nil"/>
              <w:bottom w:val="single" w:sz="4" w:space="0" w:color="auto"/>
              <w:right w:val="single" w:sz="4" w:space="0" w:color="auto"/>
            </w:tcBorders>
            <w:vAlign w:val="center"/>
          </w:tcPr>
          <w:p w:rsidR="002A7C4A" w:rsidRDefault="00EC27E1">
            <w:r>
              <w:rPr>
                <w:rFonts w:ascii="仿宋_GB2312" w:eastAsia="仿宋_GB2312" w:hAnsi="仿宋" w:hint="eastAsia"/>
                <w:color w:val="000000"/>
                <w:sz w:val="24"/>
              </w:rPr>
              <w:t>沿用省赛</w:t>
            </w:r>
          </w:p>
        </w:tc>
      </w:tr>
    </w:tbl>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（二）技术平台标准</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16"/>
        <w:gridCol w:w="3102"/>
        <w:gridCol w:w="3292"/>
      </w:tblGrid>
      <w:tr w:rsidR="002A7C4A" w:rsidTr="00EC27E1">
        <w:trPr>
          <w:trHeight w:val="327"/>
          <w:jc w:val="center"/>
        </w:trPr>
        <w:tc>
          <w:tcPr>
            <w:tcW w:w="709" w:type="dxa"/>
            <w:vAlign w:val="center"/>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序号</w:t>
            </w:r>
          </w:p>
        </w:tc>
        <w:tc>
          <w:tcPr>
            <w:tcW w:w="3516" w:type="dxa"/>
            <w:vAlign w:val="center"/>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产品名称</w:t>
            </w:r>
          </w:p>
        </w:tc>
        <w:tc>
          <w:tcPr>
            <w:tcW w:w="3102" w:type="dxa"/>
            <w:vAlign w:val="center"/>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规格说明</w:t>
            </w:r>
          </w:p>
        </w:tc>
        <w:tc>
          <w:tcPr>
            <w:tcW w:w="3292" w:type="dxa"/>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说明</w:t>
            </w:r>
          </w:p>
        </w:tc>
      </w:tr>
      <w:tr w:rsidR="002A7C4A" w:rsidTr="00EC27E1">
        <w:trPr>
          <w:trHeight w:val="477"/>
          <w:jc w:val="center"/>
        </w:trPr>
        <w:tc>
          <w:tcPr>
            <w:tcW w:w="709"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w:t>
            </w:r>
          </w:p>
        </w:tc>
        <w:tc>
          <w:tcPr>
            <w:tcW w:w="3516"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智能检测平台中心管理系统</w:t>
            </w:r>
          </w:p>
        </w:tc>
        <w:tc>
          <w:tcPr>
            <w:tcW w:w="3102"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SOL-MANAGER</w:t>
            </w:r>
          </w:p>
        </w:tc>
        <w:tc>
          <w:tcPr>
            <w:tcW w:w="3292" w:type="dxa"/>
            <w:vAlign w:val="center"/>
          </w:tcPr>
          <w:p w:rsidR="002A7C4A" w:rsidRDefault="00EC27E1">
            <w:r>
              <w:rPr>
                <w:rFonts w:ascii="仿宋_GB2312" w:eastAsia="仿宋_GB2312" w:hAnsi="仿宋" w:hint="eastAsia"/>
                <w:color w:val="000000"/>
                <w:sz w:val="24"/>
              </w:rPr>
              <w:t>沿用省赛</w:t>
            </w:r>
          </w:p>
        </w:tc>
      </w:tr>
      <w:tr w:rsidR="002A7C4A" w:rsidTr="00EC27E1">
        <w:trPr>
          <w:trHeight w:val="555"/>
          <w:jc w:val="center"/>
        </w:trPr>
        <w:tc>
          <w:tcPr>
            <w:tcW w:w="709"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2</w:t>
            </w:r>
          </w:p>
        </w:tc>
        <w:tc>
          <w:tcPr>
            <w:tcW w:w="3516"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智能检测软件</w:t>
            </w:r>
          </w:p>
        </w:tc>
        <w:tc>
          <w:tcPr>
            <w:tcW w:w="3102"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SOL-SOFT-X</w:t>
            </w:r>
          </w:p>
        </w:tc>
        <w:tc>
          <w:tcPr>
            <w:tcW w:w="3292" w:type="dxa"/>
            <w:vAlign w:val="center"/>
          </w:tcPr>
          <w:p w:rsidR="002A7C4A" w:rsidRDefault="00EC27E1">
            <w:r>
              <w:rPr>
                <w:rFonts w:ascii="仿宋_GB2312" w:eastAsia="仿宋_GB2312" w:hAnsi="仿宋" w:hint="eastAsia"/>
                <w:color w:val="000000"/>
                <w:sz w:val="24"/>
              </w:rPr>
              <w:t>沿用省赛</w:t>
            </w:r>
          </w:p>
        </w:tc>
      </w:tr>
      <w:tr w:rsidR="002A7C4A" w:rsidTr="00EC27E1">
        <w:trPr>
          <w:trHeight w:val="549"/>
          <w:jc w:val="center"/>
        </w:trPr>
        <w:tc>
          <w:tcPr>
            <w:tcW w:w="709"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lastRenderedPageBreak/>
              <w:t>3</w:t>
            </w:r>
          </w:p>
        </w:tc>
        <w:tc>
          <w:tcPr>
            <w:tcW w:w="3516"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智能检测平台</w:t>
            </w:r>
          </w:p>
        </w:tc>
        <w:tc>
          <w:tcPr>
            <w:tcW w:w="3102"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SOL-MONITOR</w:t>
            </w:r>
          </w:p>
        </w:tc>
        <w:tc>
          <w:tcPr>
            <w:tcW w:w="3292" w:type="dxa"/>
            <w:vAlign w:val="center"/>
          </w:tcPr>
          <w:p w:rsidR="002A7C4A" w:rsidRDefault="00EC27E1">
            <w:r>
              <w:rPr>
                <w:rFonts w:ascii="仿宋_GB2312" w:eastAsia="仿宋_GB2312" w:hAnsi="仿宋" w:hint="eastAsia"/>
                <w:color w:val="000000"/>
                <w:sz w:val="24"/>
              </w:rPr>
              <w:t>沿用省赛</w:t>
            </w:r>
          </w:p>
        </w:tc>
      </w:tr>
      <w:tr w:rsidR="002A7C4A" w:rsidTr="00EC27E1">
        <w:trPr>
          <w:trHeight w:val="557"/>
          <w:jc w:val="center"/>
        </w:trPr>
        <w:tc>
          <w:tcPr>
            <w:tcW w:w="709"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4</w:t>
            </w:r>
          </w:p>
        </w:tc>
        <w:tc>
          <w:tcPr>
            <w:tcW w:w="3516"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电脑内置操作系统软件</w:t>
            </w:r>
          </w:p>
        </w:tc>
        <w:tc>
          <w:tcPr>
            <w:tcW w:w="3102"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Windows 7家庭板或旗舰板</w:t>
            </w:r>
          </w:p>
        </w:tc>
        <w:tc>
          <w:tcPr>
            <w:tcW w:w="3292" w:type="dxa"/>
            <w:vAlign w:val="center"/>
          </w:tcPr>
          <w:p w:rsidR="002A7C4A" w:rsidRDefault="00EC27E1">
            <w:r>
              <w:rPr>
                <w:rFonts w:ascii="仿宋_GB2312" w:eastAsia="仿宋_GB2312" w:hAnsi="仿宋" w:hint="eastAsia"/>
                <w:color w:val="000000"/>
                <w:sz w:val="24"/>
              </w:rPr>
              <w:t>沿用省赛</w:t>
            </w:r>
          </w:p>
        </w:tc>
      </w:tr>
    </w:tbl>
    <w:p w:rsidR="002A7C4A" w:rsidRDefault="00EC27E1" w:rsidP="00EC27E1">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t>十一、成绩评定</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本赛项评分本着公平、公正、公开的原则。评分标准在注重对参赛选手综合能力考察的同时,也能客观反映参赛选手的技能水平及职业素养。</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（一）评分方法及裁判分工</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裁判组由裁判长、加密裁判、现场评分裁判、结果性评分裁判组成。</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裁判组成员总数为3人，其中裁判长1人，裁判2人。</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本赛项评分包括机评分、客观结果性评分及主观结果性评分三种。</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1.机评分</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sz w:val="28"/>
          <w:szCs w:val="28"/>
        </w:rPr>
        <w:t>对于竞赛任务一的维修结果，现场采用专用的检测平台及软件进行自动评分并记录成绩，参赛队选手在电路功能板维修完成后，只需将“板卡一”通过检测平台提交结果即可，其它板卡将由裁判组进行结果提交</w:t>
      </w:r>
      <w:r>
        <w:rPr>
          <w:rFonts w:ascii="仿宋_GB2312" w:eastAsia="仿宋_GB2312" w:hAnsi="仿宋" w:cs="仿宋_GB2312" w:hint="eastAsia"/>
          <w:color w:val="000000"/>
          <w:sz w:val="28"/>
          <w:szCs w:val="28"/>
        </w:rPr>
        <w:t>。</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 xml:space="preserve"> 2.客观结果性评分</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客观</w:t>
      </w:r>
      <w:r>
        <w:rPr>
          <w:rFonts w:ascii="仿宋_GB2312" w:eastAsia="仿宋_GB2312" w:hAnsi="仿宋" w:cs="仿宋_GB2312" w:hint="eastAsia"/>
          <w:bCs/>
          <w:color w:val="000000"/>
          <w:kern w:val="0"/>
          <w:sz w:val="28"/>
          <w:szCs w:val="28"/>
        </w:rPr>
        <w:t>结果</w:t>
      </w:r>
      <w:r>
        <w:rPr>
          <w:rFonts w:ascii="仿宋_GB2312" w:eastAsia="仿宋_GB2312" w:hAnsi="仿宋" w:cs="仿宋_GB2312" w:hint="eastAsia"/>
          <w:color w:val="000000"/>
          <w:sz w:val="28"/>
          <w:szCs w:val="28"/>
        </w:rPr>
        <w:t>性评分小组由2名裁判组成，负责任务二的评分。评分方法：将选手对存储介质维修及数据恢复的结果与标准答案进行对照，即可确定选手得分。</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 xml:space="preserve"> 3.主观结果性评分</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由主观</w:t>
      </w:r>
      <w:r>
        <w:rPr>
          <w:rFonts w:ascii="仿宋_GB2312" w:eastAsia="仿宋_GB2312" w:hAnsi="仿宋" w:cs="仿宋_GB2312" w:hint="eastAsia"/>
          <w:bCs/>
          <w:color w:val="000000"/>
          <w:kern w:val="0"/>
          <w:sz w:val="28"/>
          <w:szCs w:val="28"/>
        </w:rPr>
        <w:t>结果</w:t>
      </w:r>
      <w:r>
        <w:rPr>
          <w:rFonts w:ascii="仿宋_GB2312" w:eastAsia="仿宋_GB2312" w:hAnsi="仿宋" w:cs="仿宋_GB2312" w:hint="eastAsia"/>
          <w:color w:val="000000"/>
          <w:sz w:val="28"/>
          <w:szCs w:val="28"/>
        </w:rPr>
        <w:t>性评分小组分别负责。对于竞赛任务中参赛队选手填写的维修报告，依照给定的参考答案，对填写的内容分别进行打分。</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4.职业素养评分</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由现场裁判逐个对参赛选手评分。</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lastRenderedPageBreak/>
        <w:t>5.评分结果若出现分值相同情况</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依据任务模块得分进行排名，先比较数据恢复部分得分，得分高者则排名靠前，得分低者则排名靠后；如果数据恢复部分得分相同，再比较板卡维修部分得分，得分高者则排名靠前，得分低者则排名靠后；如果板卡维修部分得分又相同，最后比较竞赛工作报告部分得分，得分高者则排名靠前，得分低者则排名靠后。</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（二）评分标准</w:t>
      </w:r>
    </w:p>
    <w:tbl>
      <w:tblPr>
        <w:tblW w:w="8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851"/>
        <w:gridCol w:w="3436"/>
        <w:gridCol w:w="1116"/>
        <w:gridCol w:w="1596"/>
      </w:tblGrid>
      <w:tr w:rsidR="002A7C4A">
        <w:trPr>
          <w:trHeight w:val="173"/>
          <w:jc w:val="center"/>
        </w:trPr>
        <w:tc>
          <w:tcPr>
            <w:tcW w:w="1246" w:type="dxa"/>
            <w:vAlign w:val="center"/>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一级指标</w:t>
            </w:r>
          </w:p>
        </w:tc>
        <w:tc>
          <w:tcPr>
            <w:tcW w:w="851" w:type="dxa"/>
            <w:vAlign w:val="center"/>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比例</w:t>
            </w:r>
          </w:p>
        </w:tc>
        <w:tc>
          <w:tcPr>
            <w:tcW w:w="3436" w:type="dxa"/>
            <w:vAlign w:val="center"/>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二级指标</w:t>
            </w:r>
          </w:p>
        </w:tc>
        <w:tc>
          <w:tcPr>
            <w:tcW w:w="1116" w:type="dxa"/>
            <w:vAlign w:val="center"/>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比例</w:t>
            </w:r>
          </w:p>
        </w:tc>
        <w:tc>
          <w:tcPr>
            <w:tcW w:w="1596" w:type="dxa"/>
            <w:vAlign w:val="center"/>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类型</w:t>
            </w:r>
          </w:p>
        </w:tc>
      </w:tr>
      <w:tr w:rsidR="002A7C4A">
        <w:trPr>
          <w:trHeight w:val="173"/>
          <w:jc w:val="center"/>
        </w:trPr>
        <w:tc>
          <w:tcPr>
            <w:tcW w:w="124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理论答题</w:t>
            </w:r>
          </w:p>
        </w:tc>
        <w:tc>
          <w:tcPr>
            <w:tcW w:w="851"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30%</w:t>
            </w: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印刷试卷</w:t>
            </w:r>
          </w:p>
        </w:tc>
        <w:tc>
          <w:tcPr>
            <w:tcW w:w="1116"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30%</w:t>
            </w:r>
          </w:p>
        </w:tc>
        <w:tc>
          <w:tcPr>
            <w:tcW w:w="159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客观性评分</w:t>
            </w:r>
          </w:p>
        </w:tc>
      </w:tr>
      <w:tr w:rsidR="002A7C4A">
        <w:trPr>
          <w:trHeight w:val="397"/>
          <w:jc w:val="center"/>
        </w:trPr>
        <w:tc>
          <w:tcPr>
            <w:tcW w:w="1246" w:type="dxa"/>
            <w:vMerge w:val="restart"/>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电路板检测与维修</w:t>
            </w:r>
          </w:p>
        </w:tc>
        <w:tc>
          <w:tcPr>
            <w:tcW w:w="851" w:type="dxa"/>
            <w:vMerge w:val="restart"/>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20%</w:t>
            </w: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板卡一的检测与维修</w:t>
            </w:r>
          </w:p>
        </w:tc>
        <w:tc>
          <w:tcPr>
            <w:tcW w:w="1116" w:type="dxa"/>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10%</w:t>
            </w:r>
          </w:p>
        </w:tc>
        <w:tc>
          <w:tcPr>
            <w:tcW w:w="1596" w:type="dxa"/>
            <w:vMerge w:val="restart"/>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机评分</w:t>
            </w:r>
          </w:p>
        </w:tc>
      </w:tr>
      <w:tr w:rsidR="002A7C4A">
        <w:trPr>
          <w:trHeight w:val="397"/>
          <w:jc w:val="center"/>
        </w:trPr>
        <w:tc>
          <w:tcPr>
            <w:tcW w:w="1246" w:type="dxa"/>
            <w:vMerge/>
            <w:vAlign w:val="center"/>
          </w:tcPr>
          <w:p w:rsidR="002A7C4A" w:rsidRDefault="002A7C4A">
            <w:pPr>
              <w:rPr>
                <w:rFonts w:ascii="仿宋_GB2312" w:eastAsia="仿宋_GB2312" w:hAnsi="仿宋"/>
                <w:color w:val="000000"/>
                <w:sz w:val="24"/>
              </w:rPr>
            </w:pPr>
          </w:p>
        </w:tc>
        <w:tc>
          <w:tcPr>
            <w:tcW w:w="851" w:type="dxa"/>
            <w:vMerge/>
            <w:vAlign w:val="center"/>
          </w:tcPr>
          <w:p w:rsidR="002A7C4A" w:rsidRDefault="002A7C4A">
            <w:pPr>
              <w:jc w:val="center"/>
              <w:rPr>
                <w:rFonts w:ascii="仿宋_GB2312" w:eastAsia="仿宋_GB2312" w:hAnsi="仿宋"/>
                <w:color w:val="000000"/>
                <w:sz w:val="24"/>
              </w:rPr>
            </w:pP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板卡二的检测与维修</w:t>
            </w:r>
          </w:p>
        </w:tc>
        <w:tc>
          <w:tcPr>
            <w:tcW w:w="1116" w:type="dxa"/>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10%</w:t>
            </w:r>
          </w:p>
        </w:tc>
        <w:tc>
          <w:tcPr>
            <w:tcW w:w="1596" w:type="dxa"/>
            <w:vMerge/>
            <w:vAlign w:val="center"/>
          </w:tcPr>
          <w:p w:rsidR="002A7C4A" w:rsidRDefault="002A7C4A">
            <w:pPr>
              <w:jc w:val="center"/>
              <w:rPr>
                <w:rFonts w:ascii="仿宋_GB2312" w:eastAsia="仿宋_GB2312" w:hAnsi="仿宋"/>
                <w:color w:val="000000"/>
                <w:sz w:val="24"/>
              </w:rPr>
            </w:pPr>
          </w:p>
        </w:tc>
      </w:tr>
      <w:tr w:rsidR="002A7C4A">
        <w:trPr>
          <w:trHeight w:val="397"/>
          <w:jc w:val="center"/>
        </w:trPr>
        <w:tc>
          <w:tcPr>
            <w:tcW w:w="1246" w:type="dxa"/>
            <w:vMerge w:val="restart"/>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存储介质维修及数据恢复</w:t>
            </w:r>
          </w:p>
        </w:tc>
        <w:tc>
          <w:tcPr>
            <w:tcW w:w="851" w:type="dxa"/>
            <w:vMerge w:val="restart"/>
            <w:vAlign w:val="center"/>
          </w:tcPr>
          <w:p w:rsidR="002A7C4A" w:rsidRDefault="00EC27E1">
            <w:pPr>
              <w:jc w:val="center"/>
              <w:rPr>
                <w:rFonts w:ascii="仿宋_GB2312" w:eastAsia="仿宋_GB2312" w:hAnsi="仿宋"/>
                <w:color w:val="000000"/>
                <w:sz w:val="24"/>
              </w:rPr>
            </w:pPr>
            <w:r>
              <w:rPr>
                <w:rFonts w:ascii="仿宋_GB2312" w:eastAsia="仿宋_GB2312" w:hAnsi="仿宋"/>
                <w:color w:val="000000"/>
                <w:sz w:val="24"/>
              </w:rPr>
              <w:t>3</w:t>
            </w:r>
            <w:r>
              <w:rPr>
                <w:rFonts w:ascii="仿宋_GB2312" w:eastAsia="仿宋_GB2312" w:hAnsi="仿宋" w:hint="eastAsia"/>
                <w:color w:val="000000"/>
                <w:sz w:val="24"/>
              </w:rPr>
              <w:t>0%</w:t>
            </w: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存储一数据恢复</w:t>
            </w:r>
          </w:p>
        </w:tc>
        <w:tc>
          <w:tcPr>
            <w:tcW w:w="1116" w:type="dxa"/>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10%</w:t>
            </w:r>
          </w:p>
        </w:tc>
        <w:tc>
          <w:tcPr>
            <w:tcW w:w="1596" w:type="dxa"/>
            <w:vMerge w:val="restart"/>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客观性评分</w:t>
            </w:r>
          </w:p>
        </w:tc>
      </w:tr>
      <w:tr w:rsidR="002A7C4A">
        <w:trPr>
          <w:trHeight w:val="397"/>
          <w:jc w:val="center"/>
        </w:trPr>
        <w:tc>
          <w:tcPr>
            <w:tcW w:w="1246" w:type="dxa"/>
            <w:vMerge/>
            <w:vAlign w:val="center"/>
          </w:tcPr>
          <w:p w:rsidR="002A7C4A" w:rsidRDefault="002A7C4A">
            <w:pPr>
              <w:rPr>
                <w:rFonts w:ascii="仿宋_GB2312" w:eastAsia="仿宋_GB2312" w:hAnsi="仿宋"/>
                <w:color w:val="000000"/>
                <w:sz w:val="24"/>
              </w:rPr>
            </w:pPr>
          </w:p>
        </w:tc>
        <w:tc>
          <w:tcPr>
            <w:tcW w:w="851" w:type="dxa"/>
            <w:vMerge/>
            <w:vAlign w:val="center"/>
          </w:tcPr>
          <w:p w:rsidR="002A7C4A" w:rsidRDefault="002A7C4A">
            <w:pPr>
              <w:jc w:val="center"/>
              <w:rPr>
                <w:rFonts w:ascii="仿宋_GB2312" w:eastAsia="仿宋_GB2312" w:hAnsi="仿宋"/>
                <w:color w:val="000000"/>
                <w:sz w:val="24"/>
              </w:rPr>
            </w:pP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存储二数据恢复</w:t>
            </w:r>
          </w:p>
        </w:tc>
        <w:tc>
          <w:tcPr>
            <w:tcW w:w="1116" w:type="dxa"/>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10%</w:t>
            </w:r>
          </w:p>
        </w:tc>
        <w:tc>
          <w:tcPr>
            <w:tcW w:w="1596" w:type="dxa"/>
            <w:vMerge/>
            <w:vAlign w:val="center"/>
          </w:tcPr>
          <w:p w:rsidR="002A7C4A" w:rsidRDefault="002A7C4A">
            <w:pPr>
              <w:jc w:val="center"/>
              <w:rPr>
                <w:rFonts w:ascii="仿宋_GB2312" w:eastAsia="仿宋_GB2312" w:hAnsi="仿宋"/>
                <w:color w:val="000000"/>
                <w:sz w:val="24"/>
              </w:rPr>
            </w:pPr>
          </w:p>
        </w:tc>
      </w:tr>
      <w:tr w:rsidR="002A7C4A">
        <w:trPr>
          <w:trHeight w:val="397"/>
          <w:jc w:val="center"/>
        </w:trPr>
        <w:tc>
          <w:tcPr>
            <w:tcW w:w="1246" w:type="dxa"/>
            <w:vMerge/>
            <w:vAlign w:val="center"/>
          </w:tcPr>
          <w:p w:rsidR="002A7C4A" w:rsidRDefault="002A7C4A">
            <w:pPr>
              <w:rPr>
                <w:rFonts w:ascii="仿宋_GB2312" w:eastAsia="仿宋_GB2312" w:hAnsi="仿宋"/>
                <w:color w:val="000000"/>
                <w:sz w:val="24"/>
              </w:rPr>
            </w:pPr>
          </w:p>
        </w:tc>
        <w:tc>
          <w:tcPr>
            <w:tcW w:w="851" w:type="dxa"/>
            <w:vMerge/>
            <w:vAlign w:val="center"/>
          </w:tcPr>
          <w:p w:rsidR="002A7C4A" w:rsidRDefault="002A7C4A">
            <w:pPr>
              <w:jc w:val="center"/>
              <w:rPr>
                <w:rFonts w:ascii="仿宋_GB2312" w:eastAsia="仿宋_GB2312" w:hAnsi="仿宋"/>
                <w:color w:val="000000"/>
                <w:sz w:val="24"/>
              </w:rPr>
            </w:pP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存储三数据恢复</w:t>
            </w:r>
          </w:p>
        </w:tc>
        <w:tc>
          <w:tcPr>
            <w:tcW w:w="1116" w:type="dxa"/>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10%</w:t>
            </w:r>
          </w:p>
        </w:tc>
        <w:tc>
          <w:tcPr>
            <w:tcW w:w="1596" w:type="dxa"/>
            <w:vMerge/>
            <w:vAlign w:val="center"/>
          </w:tcPr>
          <w:p w:rsidR="002A7C4A" w:rsidRDefault="002A7C4A">
            <w:pPr>
              <w:jc w:val="center"/>
              <w:rPr>
                <w:rFonts w:ascii="仿宋_GB2312" w:eastAsia="仿宋_GB2312" w:hAnsi="仿宋"/>
                <w:color w:val="000000"/>
                <w:sz w:val="24"/>
              </w:rPr>
            </w:pPr>
          </w:p>
        </w:tc>
      </w:tr>
      <w:tr w:rsidR="002A7C4A">
        <w:trPr>
          <w:trHeight w:val="397"/>
          <w:jc w:val="center"/>
        </w:trPr>
        <w:tc>
          <w:tcPr>
            <w:tcW w:w="1246" w:type="dxa"/>
            <w:tcBorders>
              <w:top w:val="single" w:sz="4" w:space="0" w:color="auto"/>
            </w:tcBorders>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填写竞赛报告单</w:t>
            </w:r>
          </w:p>
        </w:tc>
        <w:tc>
          <w:tcPr>
            <w:tcW w:w="851" w:type="dxa"/>
            <w:tcBorders>
              <w:top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10%</w:t>
            </w: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故障维修过程描述</w:t>
            </w:r>
          </w:p>
        </w:tc>
        <w:tc>
          <w:tcPr>
            <w:tcW w:w="1116"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10%</w:t>
            </w:r>
          </w:p>
        </w:tc>
        <w:tc>
          <w:tcPr>
            <w:tcW w:w="1596"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主观性评分</w:t>
            </w:r>
          </w:p>
        </w:tc>
      </w:tr>
      <w:tr w:rsidR="002A7C4A">
        <w:trPr>
          <w:trHeight w:val="397"/>
          <w:jc w:val="center"/>
        </w:trPr>
        <w:tc>
          <w:tcPr>
            <w:tcW w:w="1246" w:type="dxa"/>
            <w:vMerge w:val="restart"/>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职业素养</w:t>
            </w:r>
          </w:p>
        </w:tc>
        <w:tc>
          <w:tcPr>
            <w:tcW w:w="851" w:type="dxa"/>
            <w:vMerge w:val="restart"/>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10%</w:t>
            </w: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cs="仿宋" w:hint="eastAsia"/>
                <w:bCs/>
                <w:color w:val="000000"/>
                <w:sz w:val="24"/>
              </w:rPr>
              <w:t>操作规范</w:t>
            </w:r>
          </w:p>
        </w:tc>
        <w:tc>
          <w:tcPr>
            <w:tcW w:w="1116" w:type="dxa"/>
            <w:vAlign w:val="center"/>
          </w:tcPr>
          <w:p w:rsidR="002A7C4A" w:rsidRDefault="00EC27E1">
            <w:pPr>
              <w:jc w:val="center"/>
              <w:rPr>
                <w:rFonts w:ascii="仿宋_GB2312" w:eastAsia="仿宋_GB2312" w:hAnsi="仿宋"/>
                <w:color w:val="000000"/>
                <w:sz w:val="24"/>
              </w:rPr>
            </w:pPr>
            <w:r>
              <w:rPr>
                <w:rFonts w:ascii="仿宋_GB2312" w:eastAsia="仿宋_GB2312" w:hAnsi="仿宋" w:cs="仿宋" w:hint="eastAsia"/>
                <w:bCs/>
                <w:color w:val="000000"/>
                <w:sz w:val="24"/>
              </w:rPr>
              <w:t>6%</w:t>
            </w:r>
          </w:p>
        </w:tc>
        <w:tc>
          <w:tcPr>
            <w:tcW w:w="1596" w:type="dxa"/>
            <w:vAlign w:val="center"/>
          </w:tcPr>
          <w:p w:rsidR="002A7C4A" w:rsidRDefault="00EC27E1">
            <w:pPr>
              <w:jc w:val="center"/>
              <w:rPr>
                <w:rFonts w:ascii="仿宋_GB2312" w:eastAsia="仿宋_GB2312" w:hAnsi="仿宋"/>
                <w:color w:val="000000"/>
                <w:sz w:val="24"/>
              </w:rPr>
            </w:pPr>
            <w:r>
              <w:rPr>
                <w:rFonts w:ascii="仿宋_GB2312" w:eastAsia="仿宋_GB2312" w:hAnsi="仿宋" w:cs="仿宋" w:hint="eastAsia"/>
                <w:bCs/>
                <w:color w:val="000000"/>
                <w:sz w:val="24"/>
              </w:rPr>
              <w:t>主观性评分</w:t>
            </w:r>
          </w:p>
        </w:tc>
      </w:tr>
      <w:tr w:rsidR="002A7C4A">
        <w:trPr>
          <w:trHeight w:val="397"/>
          <w:jc w:val="center"/>
        </w:trPr>
        <w:tc>
          <w:tcPr>
            <w:tcW w:w="1246" w:type="dxa"/>
            <w:vMerge/>
            <w:vAlign w:val="center"/>
          </w:tcPr>
          <w:p w:rsidR="002A7C4A" w:rsidRDefault="002A7C4A">
            <w:pPr>
              <w:rPr>
                <w:rFonts w:ascii="仿宋_GB2312" w:eastAsia="仿宋_GB2312" w:hAnsi="仿宋"/>
                <w:color w:val="000000"/>
                <w:sz w:val="24"/>
              </w:rPr>
            </w:pPr>
          </w:p>
        </w:tc>
        <w:tc>
          <w:tcPr>
            <w:tcW w:w="851" w:type="dxa"/>
            <w:vMerge/>
            <w:vAlign w:val="center"/>
          </w:tcPr>
          <w:p w:rsidR="002A7C4A" w:rsidRDefault="002A7C4A">
            <w:pPr>
              <w:jc w:val="center"/>
              <w:rPr>
                <w:rFonts w:ascii="仿宋_GB2312" w:eastAsia="仿宋_GB2312" w:hAnsi="仿宋"/>
                <w:color w:val="000000"/>
                <w:sz w:val="24"/>
              </w:rPr>
            </w:pPr>
          </w:p>
        </w:tc>
        <w:tc>
          <w:tcPr>
            <w:tcW w:w="3436" w:type="dxa"/>
            <w:vAlign w:val="center"/>
          </w:tcPr>
          <w:p w:rsidR="002A7C4A" w:rsidRDefault="00EC27E1">
            <w:pPr>
              <w:rPr>
                <w:rFonts w:ascii="仿宋_GB2312" w:eastAsia="仿宋_GB2312" w:hAnsi="仿宋" w:cs="仿宋"/>
                <w:bCs/>
                <w:color w:val="000000"/>
                <w:sz w:val="24"/>
              </w:rPr>
            </w:pPr>
            <w:r>
              <w:rPr>
                <w:rFonts w:ascii="仿宋_GB2312" w:eastAsia="仿宋_GB2312" w:hAnsi="仿宋" w:cs="仿宋" w:hint="eastAsia"/>
                <w:bCs/>
                <w:color w:val="000000"/>
                <w:sz w:val="24"/>
              </w:rPr>
              <w:t>工具箱整理</w:t>
            </w:r>
          </w:p>
        </w:tc>
        <w:tc>
          <w:tcPr>
            <w:tcW w:w="1116" w:type="dxa"/>
            <w:vAlign w:val="center"/>
          </w:tcPr>
          <w:p w:rsidR="002A7C4A" w:rsidRDefault="00EC27E1">
            <w:pPr>
              <w:jc w:val="center"/>
              <w:rPr>
                <w:rFonts w:ascii="仿宋_GB2312" w:eastAsia="仿宋_GB2312" w:hAnsi="仿宋" w:cs="仿宋"/>
                <w:bCs/>
                <w:color w:val="000000"/>
                <w:sz w:val="24"/>
              </w:rPr>
            </w:pPr>
            <w:r>
              <w:rPr>
                <w:rFonts w:ascii="仿宋_GB2312" w:eastAsia="仿宋_GB2312" w:hAnsi="仿宋" w:cs="仿宋" w:hint="eastAsia"/>
                <w:bCs/>
                <w:color w:val="000000"/>
                <w:sz w:val="24"/>
              </w:rPr>
              <w:t>2%</w:t>
            </w:r>
          </w:p>
        </w:tc>
        <w:tc>
          <w:tcPr>
            <w:tcW w:w="1596" w:type="dxa"/>
            <w:vAlign w:val="center"/>
          </w:tcPr>
          <w:p w:rsidR="002A7C4A" w:rsidRDefault="00EC27E1">
            <w:pPr>
              <w:jc w:val="center"/>
              <w:rPr>
                <w:rFonts w:ascii="仿宋_GB2312" w:eastAsia="仿宋_GB2312" w:hAnsi="仿宋" w:cs="仿宋"/>
                <w:bCs/>
                <w:color w:val="000000"/>
                <w:sz w:val="24"/>
              </w:rPr>
            </w:pPr>
            <w:r>
              <w:rPr>
                <w:rFonts w:ascii="仿宋_GB2312" w:eastAsia="仿宋_GB2312" w:hAnsi="仿宋" w:cs="仿宋" w:hint="eastAsia"/>
                <w:bCs/>
                <w:color w:val="000000"/>
                <w:sz w:val="24"/>
              </w:rPr>
              <w:t>主观性评分</w:t>
            </w:r>
          </w:p>
        </w:tc>
      </w:tr>
      <w:tr w:rsidR="002A7C4A">
        <w:trPr>
          <w:trHeight w:val="397"/>
          <w:jc w:val="center"/>
        </w:trPr>
        <w:tc>
          <w:tcPr>
            <w:tcW w:w="1246" w:type="dxa"/>
            <w:vMerge/>
            <w:vAlign w:val="center"/>
          </w:tcPr>
          <w:p w:rsidR="002A7C4A" w:rsidRDefault="002A7C4A">
            <w:pPr>
              <w:rPr>
                <w:rFonts w:ascii="仿宋_GB2312" w:eastAsia="仿宋_GB2312" w:hAnsi="仿宋"/>
                <w:color w:val="000000"/>
                <w:sz w:val="24"/>
              </w:rPr>
            </w:pPr>
          </w:p>
        </w:tc>
        <w:tc>
          <w:tcPr>
            <w:tcW w:w="851" w:type="dxa"/>
            <w:vMerge/>
            <w:vAlign w:val="center"/>
          </w:tcPr>
          <w:p w:rsidR="002A7C4A" w:rsidRDefault="002A7C4A">
            <w:pPr>
              <w:jc w:val="center"/>
              <w:rPr>
                <w:rFonts w:ascii="仿宋_GB2312" w:eastAsia="仿宋_GB2312" w:hAnsi="仿宋"/>
                <w:color w:val="000000"/>
                <w:sz w:val="24"/>
              </w:rPr>
            </w:pP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cs="仿宋" w:hint="eastAsia"/>
                <w:bCs/>
                <w:color w:val="000000"/>
                <w:sz w:val="24"/>
              </w:rPr>
              <w:t>工位整洁</w:t>
            </w:r>
          </w:p>
        </w:tc>
        <w:tc>
          <w:tcPr>
            <w:tcW w:w="1116" w:type="dxa"/>
            <w:vAlign w:val="center"/>
          </w:tcPr>
          <w:p w:rsidR="002A7C4A" w:rsidRDefault="00EC27E1">
            <w:pPr>
              <w:jc w:val="center"/>
              <w:rPr>
                <w:rFonts w:ascii="仿宋_GB2312" w:eastAsia="仿宋_GB2312" w:hAnsi="仿宋"/>
                <w:color w:val="000000"/>
                <w:sz w:val="24"/>
              </w:rPr>
            </w:pPr>
            <w:r>
              <w:rPr>
                <w:rFonts w:ascii="仿宋_GB2312" w:eastAsia="仿宋_GB2312" w:hAnsi="仿宋" w:cs="仿宋" w:hint="eastAsia"/>
                <w:bCs/>
                <w:color w:val="000000"/>
                <w:sz w:val="24"/>
              </w:rPr>
              <w:t>2%</w:t>
            </w:r>
          </w:p>
        </w:tc>
        <w:tc>
          <w:tcPr>
            <w:tcW w:w="1596" w:type="dxa"/>
            <w:vAlign w:val="center"/>
          </w:tcPr>
          <w:p w:rsidR="002A7C4A" w:rsidRDefault="00EC27E1">
            <w:pPr>
              <w:jc w:val="center"/>
              <w:rPr>
                <w:rFonts w:ascii="仿宋_GB2312" w:eastAsia="仿宋_GB2312" w:hAnsi="仿宋"/>
                <w:color w:val="000000"/>
                <w:sz w:val="24"/>
              </w:rPr>
            </w:pPr>
            <w:r>
              <w:rPr>
                <w:rFonts w:ascii="仿宋_GB2312" w:eastAsia="仿宋_GB2312" w:hAnsi="仿宋" w:cs="仿宋" w:hint="eastAsia"/>
                <w:bCs/>
                <w:color w:val="000000"/>
                <w:sz w:val="24"/>
              </w:rPr>
              <w:t>主观性评分</w:t>
            </w:r>
          </w:p>
        </w:tc>
      </w:tr>
    </w:tbl>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（三）成绩复核与公布</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1.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rsidR="002A7C4A" w:rsidRDefault="00EC27E1">
      <w:pPr>
        <w:snapToGrid w:val="0"/>
        <w:spacing w:line="560" w:lineRule="exact"/>
        <w:ind w:firstLineChars="200" w:firstLine="560"/>
        <w:rPr>
          <w:rFonts w:ascii="黑体" w:eastAsia="黑体" w:hAnsi="黑体" w:cs="黑体"/>
          <w:bCs/>
          <w:sz w:val="30"/>
          <w:szCs w:val="30"/>
        </w:rPr>
      </w:pPr>
      <w:r>
        <w:rPr>
          <w:rFonts w:ascii="仿宋_GB2312" w:eastAsia="仿宋_GB2312" w:hAnsi="仿宋" w:cs="仿宋_GB2312" w:hint="eastAsia"/>
          <w:color w:val="000000"/>
          <w:sz w:val="28"/>
          <w:szCs w:val="28"/>
        </w:rPr>
        <w:t>2．竞赛成绩经复核无误后，由项目裁判长、裁判、监督人员审核签</w:t>
      </w:r>
      <w:r>
        <w:rPr>
          <w:rFonts w:ascii="仿宋_GB2312" w:eastAsia="仿宋_GB2312" w:hAnsi="仿宋" w:cs="仿宋_GB2312" w:hint="eastAsia"/>
          <w:color w:val="000000"/>
          <w:sz w:val="28"/>
          <w:szCs w:val="28"/>
        </w:rPr>
        <w:lastRenderedPageBreak/>
        <w:t>字后确定。若有异议，经过规定程序仲裁后，按照仲裁结果公布比赛成绩。</w:t>
      </w:r>
    </w:p>
    <w:p w:rsidR="002A7C4A" w:rsidRDefault="00EC27E1" w:rsidP="00A64E9C">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t>十二、奖项设定</w:t>
      </w:r>
    </w:p>
    <w:p w:rsidR="002A7C4A" w:rsidRDefault="00EC27E1">
      <w:pPr>
        <w:snapToGrid w:val="0"/>
        <w:spacing w:line="560" w:lineRule="exact"/>
        <w:ind w:firstLineChars="200" w:firstLine="560"/>
        <w:rPr>
          <w:rFonts w:ascii="仿宋_GB2312" w:eastAsia="仿宋_GB2312" w:cs="仿宋_GB2312"/>
          <w:color w:val="000000"/>
          <w:sz w:val="28"/>
          <w:szCs w:val="28"/>
        </w:rPr>
      </w:pPr>
      <w:r>
        <w:rPr>
          <w:rFonts w:ascii="仿宋_GB2312" w:eastAsia="仿宋_GB2312" w:cs="仿宋_GB2312"/>
          <w:color w:val="000000"/>
          <w:sz w:val="28"/>
          <w:szCs w:val="28"/>
        </w:rPr>
        <w:t>大赛设</w:t>
      </w:r>
      <w:r>
        <w:rPr>
          <w:rFonts w:ascii="仿宋_GB2312" w:eastAsia="仿宋_GB2312" w:cs="仿宋_GB2312" w:hint="eastAsia"/>
          <w:color w:val="000000"/>
          <w:sz w:val="28"/>
          <w:szCs w:val="28"/>
        </w:rPr>
        <w:t>个人奖、</w:t>
      </w:r>
      <w:r>
        <w:rPr>
          <w:rFonts w:ascii="仿宋_GB2312" w:eastAsia="仿宋_GB2312" w:cs="仿宋_GB2312"/>
          <w:color w:val="000000"/>
          <w:sz w:val="28"/>
          <w:szCs w:val="28"/>
        </w:rPr>
        <w:t>团体奖、指导教师奖、优秀组织奖和特殊贡献奖，大赛组委会向所有获奖选手颁发证书。</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color w:val="000000"/>
          <w:sz w:val="28"/>
          <w:szCs w:val="28"/>
        </w:rPr>
        <w:t>1.个人奖。个人奖项分为一、二、三等奖，其中一等奖占参赛人数的10%，二等奖占参赛人数的20%，三等奖占参赛人数的30%。</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color w:val="000000"/>
          <w:sz w:val="28"/>
          <w:szCs w:val="28"/>
        </w:rPr>
        <w:t>荣获学生组各赛项第一名且符合</w:t>
      </w:r>
      <w:r>
        <w:rPr>
          <w:rFonts w:ascii="仿宋_GB2312" w:eastAsia="仿宋_GB2312" w:hAnsi="仿宋" w:cs="仿宋_GB2312"/>
          <w:color w:val="000000"/>
          <w:sz w:val="28"/>
          <w:szCs w:val="28"/>
        </w:rPr>
        <w:t>“</w:t>
      </w:r>
      <w:r>
        <w:rPr>
          <w:rFonts w:ascii="仿宋_GB2312" w:eastAsia="仿宋_GB2312" w:hAnsi="仿宋" w:cs="仿宋_GB2312"/>
          <w:color w:val="000000"/>
          <w:sz w:val="28"/>
          <w:szCs w:val="28"/>
        </w:rPr>
        <w:t>沈阳市五好学生</w:t>
      </w:r>
      <w:r>
        <w:rPr>
          <w:rFonts w:ascii="仿宋_GB2312" w:eastAsia="仿宋_GB2312" w:hAnsi="仿宋" w:cs="仿宋_GB2312"/>
          <w:color w:val="000000"/>
          <w:sz w:val="28"/>
          <w:szCs w:val="28"/>
        </w:rPr>
        <w:t>”</w:t>
      </w:r>
      <w:r>
        <w:rPr>
          <w:rFonts w:ascii="仿宋_GB2312" w:eastAsia="仿宋_GB2312" w:hAnsi="仿宋" w:cs="仿宋_GB2312"/>
          <w:color w:val="000000"/>
          <w:sz w:val="28"/>
          <w:szCs w:val="28"/>
        </w:rPr>
        <w:t>基本条件的选手，由市教育局授予</w:t>
      </w:r>
      <w:r>
        <w:rPr>
          <w:rFonts w:ascii="仿宋_GB2312" w:eastAsia="仿宋_GB2312" w:hAnsi="仿宋" w:cs="仿宋_GB2312"/>
          <w:color w:val="000000"/>
          <w:sz w:val="28"/>
          <w:szCs w:val="28"/>
        </w:rPr>
        <w:t>“</w:t>
      </w:r>
      <w:r>
        <w:rPr>
          <w:rFonts w:ascii="仿宋_GB2312" w:eastAsia="仿宋_GB2312" w:hAnsi="仿宋" w:cs="仿宋_GB2312"/>
          <w:color w:val="000000"/>
          <w:sz w:val="28"/>
          <w:szCs w:val="28"/>
        </w:rPr>
        <w:t>沈阳市五好学生</w:t>
      </w:r>
      <w:r>
        <w:rPr>
          <w:rFonts w:ascii="仿宋_GB2312" w:eastAsia="仿宋_GB2312" w:hAnsi="仿宋" w:cs="仿宋_GB2312"/>
          <w:color w:val="000000"/>
          <w:sz w:val="28"/>
          <w:szCs w:val="28"/>
        </w:rPr>
        <w:t>”</w:t>
      </w:r>
      <w:r>
        <w:rPr>
          <w:rFonts w:ascii="仿宋_GB2312" w:eastAsia="仿宋_GB2312" w:hAnsi="仿宋" w:cs="仿宋_GB2312"/>
          <w:color w:val="000000"/>
          <w:sz w:val="28"/>
          <w:szCs w:val="28"/>
        </w:rPr>
        <w:t>称号；获学生组各赛项第一名且符合</w:t>
      </w:r>
      <w:r>
        <w:rPr>
          <w:rFonts w:ascii="仿宋_GB2312" w:eastAsia="仿宋_GB2312" w:hAnsi="仿宋" w:cs="仿宋_GB2312"/>
          <w:color w:val="000000"/>
          <w:sz w:val="28"/>
          <w:szCs w:val="28"/>
        </w:rPr>
        <w:t>“</w:t>
      </w:r>
      <w:r>
        <w:rPr>
          <w:rFonts w:ascii="仿宋_GB2312" w:eastAsia="仿宋_GB2312" w:hAnsi="仿宋" w:cs="仿宋_GB2312"/>
          <w:color w:val="000000"/>
          <w:sz w:val="28"/>
          <w:szCs w:val="28"/>
        </w:rPr>
        <w:t>沈阳市优秀团员</w:t>
      </w:r>
      <w:r>
        <w:rPr>
          <w:rFonts w:ascii="仿宋_GB2312" w:eastAsia="仿宋_GB2312" w:hAnsi="仿宋" w:cs="仿宋_GB2312"/>
          <w:color w:val="000000"/>
          <w:sz w:val="28"/>
          <w:szCs w:val="28"/>
        </w:rPr>
        <w:t>”</w:t>
      </w:r>
      <w:r>
        <w:rPr>
          <w:rFonts w:ascii="仿宋_GB2312" w:eastAsia="仿宋_GB2312" w:hAnsi="仿宋" w:cs="仿宋_GB2312"/>
          <w:color w:val="000000"/>
          <w:sz w:val="28"/>
          <w:szCs w:val="28"/>
        </w:rPr>
        <w:t>基本条件的选手，由团市委授予</w:t>
      </w:r>
      <w:r>
        <w:rPr>
          <w:rFonts w:ascii="仿宋_GB2312" w:eastAsia="仿宋_GB2312" w:hAnsi="仿宋" w:cs="仿宋_GB2312"/>
          <w:color w:val="000000"/>
          <w:sz w:val="28"/>
          <w:szCs w:val="28"/>
        </w:rPr>
        <w:t>“</w:t>
      </w:r>
      <w:r>
        <w:rPr>
          <w:rFonts w:ascii="仿宋_GB2312" w:eastAsia="仿宋_GB2312" w:hAnsi="仿宋" w:cs="仿宋_GB2312"/>
          <w:color w:val="000000"/>
          <w:sz w:val="28"/>
          <w:szCs w:val="28"/>
        </w:rPr>
        <w:t>沈阳市优秀团员</w:t>
      </w:r>
      <w:r>
        <w:rPr>
          <w:rFonts w:ascii="仿宋_GB2312" w:eastAsia="仿宋_GB2312" w:hAnsi="仿宋" w:cs="仿宋_GB2312"/>
          <w:color w:val="000000"/>
          <w:sz w:val="28"/>
          <w:szCs w:val="28"/>
        </w:rPr>
        <w:t>”</w:t>
      </w:r>
      <w:r>
        <w:rPr>
          <w:rFonts w:ascii="仿宋_GB2312" w:eastAsia="仿宋_GB2312" w:hAnsi="仿宋" w:cs="仿宋_GB2312"/>
          <w:color w:val="000000"/>
          <w:sz w:val="28"/>
          <w:szCs w:val="28"/>
        </w:rPr>
        <w:t>称号；荣获各赛项一等奖前三名且符合</w:t>
      </w:r>
      <w:r>
        <w:rPr>
          <w:rFonts w:ascii="仿宋_GB2312" w:eastAsia="仿宋_GB2312" w:hAnsi="仿宋" w:cs="仿宋_GB2312"/>
          <w:color w:val="000000"/>
          <w:sz w:val="28"/>
          <w:szCs w:val="28"/>
        </w:rPr>
        <w:t>“</w:t>
      </w:r>
      <w:r>
        <w:rPr>
          <w:rFonts w:ascii="仿宋_GB2312" w:eastAsia="仿宋_GB2312" w:hAnsi="仿宋" w:cs="仿宋_GB2312"/>
          <w:color w:val="000000"/>
          <w:sz w:val="28"/>
          <w:szCs w:val="28"/>
        </w:rPr>
        <w:t>高级工</w:t>
      </w:r>
      <w:r>
        <w:rPr>
          <w:rFonts w:ascii="仿宋_GB2312" w:eastAsia="仿宋_GB2312" w:hAnsi="仿宋" w:cs="仿宋_GB2312"/>
          <w:color w:val="000000"/>
          <w:sz w:val="28"/>
          <w:szCs w:val="28"/>
        </w:rPr>
        <w:t>”</w:t>
      </w:r>
      <w:r>
        <w:rPr>
          <w:rFonts w:ascii="仿宋_GB2312" w:eastAsia="仿宋_GB2312" w:hAnsi="仿宋" w:cs="仿宋_GB2312"/>
          <w:color w:val="000000"/>
          <w:sz w:val="28"/>
          <w:szCs w:val="28"/>
        </w:rPr>
        <w:t>基本条件的选手，由市人社局颁发高级工证书。</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color w:val="000000"/>
          <w:sz w:val="28"/>
          <w:szCs w:val="28"/>
        </w:rPr>
        <w:t>2.团体奖。中、高职学生团体赛项、教师教学能力比赛获奖选手参照个人奖项颁发证书。</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color w:val="000000"/>
          <w:sz w:val="28"/>
          <w:szCs w:val="28"/>
        </w:rPr>
        <w:t>3.指导教师奖。对获奖学生的指导教师由大赛组委会颁发相应级别的指导教师证书。</w:t>
      </w:r>
    </w:p>
    <w:p w:rsidR="002A7C4A" w:rsidRDefault="00EC27E1" w:rsidP="00A64E9C">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t>十三、赛场预案</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赛场预案是赛项筹备和运行工作的核心问题，应当遵循居安思危、科学前瞻、以人为本、高效实用的指导方针，坚持整体考虑、统一指挥，逐级负责，建立职责明确、分工协作、规范有序、资源统筹、信息共享、反应迅速的工作机制保障比赛顺利进行。因此本赛项将成立紧急预案小组，负责赛场突发事件处理。</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（一）场地电力预案</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lastRenderedPageBreak/>
        <w:t>竞赛场地接入两根总电缆，每个工位上设置空气开关及漏电保护，保障赛场安全用电。若赛场供电系统出现故障，导致无法继续进行比赛，由裁判长宣布竞赛暂停，参赛选手在现场裁判的组织下进入工位间的疏散通道待命，赛场恢复供电后，现场技术人员确认所有技术平台完好，选手回到赛位继续完成竞赛任务，耽误的竞赛时间给予补时。</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（二）场地网络预案</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赛场需要网络环境进行选手最终成绩提交，预备备用交换机防止网络瘫痪，同时预备U盘，为单点故障工位提交成绩，以此保障无论是否出现网络问题，都可以保障每个参赛队伍都能提交成绩。</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（三）竞赛器材预案</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首先，开赛前参赛选手对工作台供电、仪器、仪表、软件、模块等进行检查，并清点赛场发放的套件和资料，所有选手都完成确认后才正式开赛。其次，若有赛位出现软件运行故障、工作台供电、仪器仪表故障，现场技术人员进入竞赛赛位，对软件、工作台、仪器仪表进行维护，视故障的情况，给予更换电脑、仪器仪表，耽误的竞赛时间给予补时。</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（四）紧急疏散预案</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赛场设置消防通道，通道宽度不小于1m。赛场四周墙壁每隔10m悬挂一个干粉灭火器。如发生火灾立即组织赛场所有人员按照疏散指示标志、安全通道、安全出口有序、迅速撤离现场，设置警戒线，维持现场秩序。报告</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，评估事故的严重程度是否作出停赛决定。如继续比赛，耽误的竞赛时间给予补时。</w:t>
      </w:r>
    </w:p>
    <w:p w:rsidR="002A7C4A" w:rsidRDefault="00EC27E1" w:rsidP="00A64E9C">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t>十四、赛项安全</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lastRenderedPageBreak/>
        <w:t>赛事安全是技能竞赛一切工作顺利开展的先决条件，是赛事筹备和运行工作必须考虑的核心问题。</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采取切实有效措施保证大赛期间参赛选手、指导教师、裁判员、工作人员及观众的人身安全。</w:t>
      </w:r>
    </w:p>
    <w:p w:rsidR="002A7C4A" w:rsidRDefault="00EC27E1">
      <w:pPr>
        <w:spacing w:line="560" w:lineRule="exact"/>
        <w:ind w:firstLineChars="150" w:firstLine="420"/>
        <w:rPr>
          <w:rFonts w:ascii="仿宋_GB2312" w:eastAsia="仿宋_GB2312" w:hAnsi="仿宋" w:cs="仿宋_GB2312"/>
          <w:color w:val="000000"/>
          <w:sz w:val="28"/>
          <w:szCs w:val="28"/>
        </w:rPr>
      </w:pPr>
      <w:bookmarkStart w:id="1" w:name="_Toc361563584"/>
      <w:r>
        <w:rPr>
          <w:rFonts w:ascii="仿宋_GB2312" w:eastAsia="仿宋_GB2312" w:hAnsi="仿宋" w:cs="仿宋_GB2312" w:hint="eastAsia"/>
          <w:color w:val="000000"/>
          <w:sz w:val="28"/>
          <w:szCs w:val="28"/>
        </w:rPr>
        <w:t>（一）比赛环境</w:t>
      </w:r>
      <w:bookmarkEnd w:id="1"/>
    </w:p>
    <w:p w:rsidR="002A7C4A" w:rsidRDefault="00A64E9C">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大赛办</w:t>
      </w:r>
      <w:r w:rsidR="00EC27E1">
        <w:rPr>
          <w:rFonts w:ascii="仿宋_GB2312" w:eastAsia="仿宋_GB2312" w:hAnsi="仿宋" w:cs="仿宋_GB2312" w:hint="eastAsia"/>
          <w:color w:val="000000"/>
          <w:sz w:val="28"/>
          <w:szCs w:val="28"/>
        </w:rPr>
        <w:t>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w:t>
      </w:r>
      <w:r>
        <w:rPr>
          <w:rFonts w:ascii="仿宋_GB2312" w:eastAsia="仿宋_GB2312" w:hAnsi="仿宋" w:cs="仿宋_GB2312" w:hint="eastAsia"/>
          <w:color w:val="000000"/>
          <w:sz w:val="28"/>
          <w:szCs w:val="28"/>
        </w:rPr>
        <w:t>大赛办</w:t>
      </w:r>
      <w:r w:rsidR="00EC27E1">
        <w:rPr>
          <w:rFonts w:ascii="仿宋_GB2312" w:eastAsia="仿宋_GB2312" w:hAnsi="仿宋" w:cs="仿宋_GB2312" w:hint="eastAsia"/>
          <w:color w:val="000000"/>
          <w:sz w:val="28"/>
          <w:szCs w:val="28"/>
        </w:rPr>
        <w:t>要求排除安全隐患。</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赛场周围要设立警戒线，防止无关人员进入发生意外事件。比赛现场内应参照相关职业岗位的要求为选手提供必要的劳动保护。在具有危险性的操作环节，裁判员要严防选手出现错误操作。</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承办单位应提供保证应急预案实施的条件。对于比赛内容涉及高空作业、可能有坠物、大用电量、易发生火灾等情况的赛项，必须明确制度和预案，并配备急救人员与设施。</w:t>
      </w:r>
    </w:p>
    <w:p w:rsidR="002A7C4A" w:rsidRDefault="00A64E9C">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大赛办</w:t>
      </w:r>
      <w:r w:rsidR="00EC27E1">
        <w:rPr>
          <w:rFonts w:ascii="仿宋_GB2312" w:eastAsia="仿宋_GB2312" w:hAnsi="仿宋" w:cs="仿宋_GB2312" w:hint="eastAsia"/>
          <w:color w:val="000000"/>
          <w:sz w:val="28"/>
          <w:szCs w:val="28"/>
        </w:rPr>
        <w:t>须会同承办单位制定开放赛场和体验区的人员疏导方案。赛场环境中存在人员密集、车流人流交错的区域，除了设置齐全的指示标志外，须增加引导人员，并开辟备用通道。</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大赛期间，承办单位须在赛场管理的关键岗位，增加力量，建立安全管理日志。</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2A7C4A" w:rsidRDefault="00EC27E1">
      <w:pPr>
        <w:spacing w:line="560" w:lineRule="exact"/>
        <w:ind w:firstLineChars="150" w:firstLine="420"/>
        <w:rPr>
          <w:rFonts w:ascii="仿宋_GB2312" w:eastAsia="仿宋_GB2312" w:hAnsi="仿宋" w:cs="仿宋_GB2312"/>
          <w:color w:val="000000"/>
          <w:sz w:val="28"/>
          <w:szCs w:val="28"/>
        </w:rPr>
      </w:pPr>
      <w:bookmarkStart w:id="2" w:name="_Toc361563585"/>
      <w:r>
        <w:rPr>
          <w:rFonts w:ascii="仿宋_GB2312" w:eastAsia="仿宋_GB2312" w:hAnsi="仿宋" w:cs="仿宋_GB2312" w:hint="eastAsia"/>
          <w:color w:val="000000"/>
          <w:sz w:val="28"/>
          <w:szCs w:val="28"/>
        </w:rPr>
        <w:lastRenderedPageBreak/>
        <w:t>（二）生活条件</w:t>
      </w:r>
      <w:bookmarkEnd w:id="2"/>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比赛期间，原则上由</w:t>
      </w:r>
      <w:r w:rsidR="00A64E9C">
        <w:rPr>
          <w:rFonts w:ascii="仿宋_GB2312" w:eastAsia="仿宋_GB2312" w:hAnsi="仿宋" w:cs="仿宋_GB2312" w:hint="eastAsia"/>
          <w:color w:val="000000"/>
          <w:sz w:val="28"/>
          <w:szCs w:val="28"/>
        </w:rPr>
        <w:t>承办单位</w:t>
      </w:r>
      <w:r>
        <w:rPr>
          <w:rFonts w:ascii="仿宋_GB2312" w:eastAsia="仿宋_GB2312" w:hAnsi="仿宋" w:cs="仿宋_GB2312" w:hint="eastAsia"/>
          <w:color w:val="000000"/>
          <w:sz w:val="28"/>
          <w:szCs w:val="28"/>
        </w:rPr>
        <w:t>安排参赛选手和指导教师</w:t>
      </w:r>
      <w:r w:rsidR="00A64E9C">
        <w:rPr>
          <w:rFonts w:ascii="仿宋_GB2312" w:eastAsia="仿宋_GB2312" w:hAnsi="仿宋" w:cs="仿宋_GB2312" w:hint="eastAsia"/>
          <w:color w:val="000000"/>
          <w:sz w:val="28"/>
          <w:szCs w:val="28"/>
        </w:rPr>
        <w:t>午餐</w:t>
      </w:r>
      <w:r>
        <w:rPr>
          <w:rFonts w:ascii="仿宋_GB2312" w:eastAsia="仿宋_GB2312" w:hAnsi="仿宋" w:cs="仿宋_GB2312" w:hint="eastAsia"/>
          <w:color w:val="000000"/>
          <w:sz w:val="28"/>
          <w:szCs w:val="28"/>
        </w:rPr>
        <w:t>。承办单位须尊重少数民族的信仰及文化，根据国家相关的民族政策，安排好少数民族选手和教师的饮食。</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各赛项的安全管理，除了可以采取必要的安全隔离措施外，应严格遵守国家相关法律法规，保护个人隐私和人身自由。</w:t>
      </w:r>
    </w:p>
    <w:p w:rsidR="002A7C4A" w:rsidRDefault="00EC27E1">
      <w:pPr>
        <w:spacing w:line="560" w:lineRule="exact"/>
        <w:ind w:firstLineChars="150" w:firstLine="420"/>
        <w:rPr>
          <w:rFonts w:ascii="仿宋_GB2312" w:eastAsia="仿宋_GB2312" w:hAnsi="仿宋" w:cs="仿宋_GB2312"/>
          <w:color w:val="000000"/>
          <w:sz w:val="28"/>
          <w:szCs w:val="28"/>
        </w:rPr>
      </w:pPr>
      <w:bookmarkStart w:id="3" w:name="_Toc361563586"/>
      <w:r>
        <w:rPr>
          <w:rFonts w:ascii="仿宋_GB2312" w:eastAsia="仿宋_GB2312" w:hAnsi="仿宋" w:cs="仿宋_GB2312" w:hint="eastAsia"/>
          <w:color w:val="000000"/>
          <w:sz w:val="28"/>
          <w:szCs w:val="28"/>
        </w:rPr>
        <w:t>（三）组队责任</w:t>
      </w:r>
      <w:bookmarkEnd w:id="3"/>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1.各学校组织代表队时，须安排为参赛选手购买大赛期间的人身意外伤害保险。</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2.各学校代表队组成后，须制定相关管理制度，并对所有选手、指导教师进行安全教育。</w:t>
      </w:r>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3.各参赛队伍须加强对参与比赛人员的安全管理，实现与赛场安全管理的对接。</w:t>
      </w:r>
    </w:p>
    <w:p w:rsidR="002A7C4A" w:rsidRDefault="00EC27E1">
      <w:pPr>
        <w:spacing w:line="560" w:lineRule="exact"/>
        <w:ind w:firstLineChars="150" w:firstLine="420"/>
        <w:rPr>
          <w:rFonts w:ascii="仿宋_GB2312" w:eastAsia="仿宋_GB2312" w:hAnsi="仿宋" w:cs="仿宋_GB2312"/>
          <w:color w:val="000000"/>
          <w:sz w:val="28"/>
          <w:szCs w:val="28"/>
        </w:rPr>
      </w:pPr>
      <w:bookmarkStart w:id="4" w:name="_Toc361563587"/>
      <w:r>
        <w:rPr>
          <w:rFonts w:ascii="仿宋_GB2312" w:eastAsia="仿宋_GB2312" w:hAnsi="仿宋" w:cs="仿宋_GB2312" w:hint="eastAsia"/>
          <w:color w:val="000000"/>
          <w:sz w:val="28"/>
          <w:szCs w:val="28"/>
        </w:rPr>
        <w:t>（四）应急处理</w:t>
      </w:r>
      <w:bookmarkEnd w:id="4"/>
    </w:p>
    <w:p w:rsidR="002A7C4A" w:rsidRDefault="00EC27E1">
      <w:pPr>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比赛期间发生意外事故，发现者应第一时间报告</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，同时采取措施避免事态扩大。</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应立即启动预案予以解决并报告</w:t>
      </w:r>
      <w:r w:rsidR="00A64E9C">
        <w:rPr>
          <w:rFonts w:ascii="仿宋_GB2312" w:eastAsia="仿宋_GB2312" w:hAnsi="仿宋" w:cs="仿宋_GB2312" w:hint="eastAsia"/>
          <w:color w:val="000000"/>
          <w:sz w:val="28"/>
          <w:szCs w:val="28"/>
        </w:rPr>
        <w:t>组委会</w:t>
      </w:r>
      <w:r>
        <w:rPr>
          <w:rFonts w:ascii="仿宋_GB2312" w:eastAsia="仿宋_GB2312" w:hAnsi="仿宋" w:cs="仿宋_GB2312" w:hint="eastAsia"/>
          <w:color w:val="000000"/>
          <w:sz w:val="28"/>
          <w:szCs w:val="28"/>
        </w:rPr>
        <w:t>。赛项出现重大安全问题可以停赛，是否停赛由赛组委会决定。</w:t>
      </w:r>
    </w:p>
    <w:p w:rsidR="002A7C4A" w:rsidRDefault="00EC27E1">
      <w:pPr>
        <w:spacing w:line="560" w:lineRule="exact"/>
        <w:ind w:firstLineChars="150" w:firstLine="420"/>
        <w:rPr>
          <w:rFonts w:ascii="仿宋_GB2312" w:eastAsia="仿宋_GB2312" w:hAnsi="仿宋" w:cs="仿宋_GB2312"/>
          <w:color w:val="000000"/>
          <w:sz w:val="28"/>
          <w:szCs w:val="28"/>
        </w:rPr>
      </w:pPr>
      <w:bookmarkStart w:id="5" w:name="_Toc361563588"/>
      <w:r>
        <w:rPr>
          <w:rFonts w:ascii="仿宋_GB2312" w:eastAsia="仿宋_GB2312" w:hAnsi="仿宋" w:cs="仿宋_GB2312" w:hint="eastAsia"/>
          <w:color w:val="000000"/>
          <w:sz w:val="28"/>
          <w:szCs w:val="28"/>
        </w:rPr>
        <w:t>（五）处罚措施</w:t>
      </w:r>
      <w:bookmarkEnd w:id="5"/>
    </w:p>
    <w:p w:rsidR="002A7C4A" w:rsidRDefault="00EC27E1">
      <w:pPr>
        <w:adjustRightInd w:val="0"/>
        <w:snapToGrid w:val="0"/>
        <w:spacing w:line="560" w:lineRule="exact"/>
        <w:ind w:left="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1.因参赛队伍原因造成重大安全事故的，取消其获奖资格。</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2.参赛队伍有发生重大安全事故隐患，经赛场工作人员提示、警告无效的，可取消其继续比赛的资格。</w:t>
      </w:r>
    </w:p>
    <w:p w:rsidR="002A7C4A" w:rsidRDefault="00EC27E1">
      <w:pPr>
        <w:adjustRightInd w:val="0"/>
        <w:snapToGrid w:val="0"/>
        <w:spacing w:line="560" w:lineRule="exact"/>
        <w:ind w:firstLineChars="200" w:firstLine="560"/>
        <w:rPr>
          <w:rFonts w:ascii="黑体" w:eastAsia="黑体" w:hAnsi="黑体" w:cs="黑体"/>
          <w:bCs/>
          <w:sz w:val="30"/>
          <w:szCs w:val="30"/>
        </w:rPr>
      </w:pPr>
      <w:r>
        <w:rPr>
          <w:rFonts w:ascii="仿宋_GB2312" w:eastAsia="仿宋_GB2312" w:hAnsi="仿宋" w:cs="仿宋_GB2312" w:hint="eastAsia"/>
          <w:color w:val="000000"/>
          <w:sz w:val="28"/>
          <w:szCs w:val="28"/>
        </w:rPr>
        <w:t>3.赛事工作人员违规的，按照相应的制度追究责任。情节恶劣并造成</w:t>
      </w:r>
      <w:r>
        <w:rPr>
          <w:rFonts w:ascii="仿宋_GB2312" w:eastAsia="仿宋_GB2312" w:hAnsi="仿宋" w:cs="仿宋_GB2312" w:hint="eastAsia"/>
          <w:color w:val="000000"/>
          <w:sz w:val="28"/>
          <w:szCs w:val="28"/>
        </w:rPr>
        <w:lastRenderedPageBreak/>
        <w:t>重大安全事故的，由司法机关追究相应法律责任。</w:t>
      </w:r>
    </w:p>
    <w:p w:rsidR="002A7C4A" w:rsidRDefault="00EC27E1" w:rsidP="00A64E9C">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t>十五、竞赛须知</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（一）参赛队须知</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1.参赛队名称：统一按照组委会的名称。</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2.参赛队选手和指导教师报名获得确认后不得随意更换。如备赛过程中参赛队选手和指导教师因故无法参赛，须由市级教育行政部门于相应赛项开赛10个工作日之前出具书面说明，经</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核实后予以更换。</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3.符合下列情形之一的参赛选手，经裁判组裁定后中止其竞赛:</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（1）不服从裁判员/监考员管理、扰乱赛场秩序、干扰其他参赛队选手比赛，裁判员应提出警告，二次警告后无效，或情节特别严重，造成竞赛中止的，经裁判长确认，终止比赛，并取消比赛资格和竞赛成绩。</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（2）竞赛过程中，由于选手技能不熟练或疏忽大意造成计算机、仪器设备及工具等严重损坏，由裁判组裁定其竞赛结束，保留竞赛资格，累计其有效竞赛成绩。</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（3）竞赛过程中，产生重大安全事故、或有产生重大安全事故隐患，经裁判员提示没有采取措施的，裁判员可暂停其竞赛，由裁判组裁定其竞赛结束，保留竞赛资格和有效竞赛成绩。</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（二）指导教师须知</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1.各参赛代表队要发扬良好道德风尚，听从指挥，服从裁判，不弄虚作假。如发现弄虚作假者，取消参赛资格，名次无效。</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2.各代表队领队要坚决执行竞赛的各项规定，加强对参赛人员的管理，做好赛前准备工作，督促选手带好证件等竞赛相关材料。</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lastRenderedPageBreak/>
        <w:t>3.竞赛过程中，除参加当场次竞赛的选手、执行裁判员、现场工作人员和经批准的人员外，领队、指导教师及其他人员一律不得进入竞赛现场。</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4.参赛代表队若对竞赛过程有异议，在规定的时间内由领队向赛项仲裁工作组提出书面报告。</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5.对申诉的仲裁结果，领队要带头服从和执行，并做好选手工作。</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6.指导老师应及时查看大赛专用网页有关赛项的通知和内容，认真研究和掌握本赛项竞赛的规程、技术规范和赛场要求，指导选手做好赛前的一切技术准备和竞赛准备。</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（三）参赛选手须知</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1.参赛队选手严格遵守赛场规章、操作规程和工艺准则，保证人身及设备安全，接受裁判员的监督和警示，文明竞赛。</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2. 参赛选手需同时携带身份证、学生证、参赛证入场，进行检录，抽取顺序号后，须将所有证件交给指导教师，不得带入赛场。</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3.参赛选手进入赛场，不许携带任何书籍和其他纸质资料（相关技术资料的电子文档由</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提供），不许携带通信工具和存储介质（如U盘），不许携带任何检测设备和工具。</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4.参赛队选手应在规定的时间段进入赛场熟悉环境，入场后，赛场工作人员与参赛选手共同确认操作条件及设备状况。</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5.竞赛时，在收到开赛信号前不得启动操作，参赛队选手按竞赛要求自行决定工作程序和时间安排，在指定赛位上完成竞赛项目，严禁作弊行为。</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6.竞赛过程中，因严重操作失误或安全事故不能进行比赛的（例如因</w:t>
      </w:r>
      <w:r>
        <w:rPr>
          <w:rFonts w:ascii="仿宋_GB2312" w:eastAsia="仿宋_GB2312" w:hAnsi="仿宋" w:cs="仿宋_GB2312" w:hint="eastAsia"/>
          <w:color w:val="000000"/>
          <w:sz w:val="28"/>
          <w:szCs w:val="28"/>
        </w:rPr>
        <w:lastRenderedPageBreak/>
        <w:t>操作原因发生短路导致赛场断电的、造成设备不能正常工作的），现场裁判员有权终止该队比赛。</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7.竞赛期间，参赛队选手连续工作，饮水由赛场统一提供，且休息、饮水和如厕时间均计算在比赛时间内。</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8.凡在竞赛期间内提前离开的参赛队选手，不得返回赛场。参赛队选手进出赛场不得携带任何与竞赛有关的物品。</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9.在参赛期间，选手应注意保持工作环境及设备摆放符合生产操作规程。</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10.在竞赛中如遇非人为因素造成的设备故障，经裁判确认后，可向裁判长申请补足排除故障的时间。</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11.结束比赛后，选手不得再进行任何与比赛有关的操作。须根据现场裁判的指示进行板卡维修结果以及竞赛报告单的提交，在与现场裁判一起签字确认后方可离开赛位。</w:t>
      </w:r>
    </w:p>
    <w:p w:rsidR="002A7C4A" w:rsidRDefault="00EC27E1">
      <w:pPr>
        <w:adjustRightInd w:val="0"/>
        <w:snapToGrid w:val="0"/>
        <w:spacing w:line="560" w:lineRule="exact"/>
        <w:ind w:firstLineChars="200" w:firstLine="560"/>
        <w:rPr>
          <w:rFonts w:ascii="Arial Narrow" w:eastAsia="仿宋_GB2312" w:hAnsi="Arial Narrow"/>
          <w:sz w:val="30"/>
          <w:szCs w:val="30"/>
        </w:rPr>
      </w:pPr>
      <w:r>
        <w:rPr>
          <w:rFonts w:ascii="仿宋_GB2312" w:eastAsia="仿宋_GB2312" w:hAnsi="仿宋" w:cs="仿宋_GB2312" w:hint="eastAsia"/>
          <w:color w:val="000000"/>
          <w:sz w:val="28"/>
          <w:szCs w:val="28"/>
        </w:rPr>
        <w:t>12.因保密要求，各参赛队选手需按照大赛要求和赛题要求提交竞赛成果，且提交的任何文件中不得出现单位名称、参赛者姓名、与竞赛无关的记号等违规信息，否则按照作弊处理。</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（四）工作人员须知</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1.赛场工作人员由</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统一聘用并进行工作分工。</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2.赛场工作人员需服从</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的管理，严格执行</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制订的各项比赛规则，执行</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的工作安排，为赛场提供有序的服务。</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3.赛场工作人员要积极维护好赛场秩序，以利于参赛选手正常发挥水平。</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lastRenderedPageBreak/>
        <w:t>4.赛场工作人员要坚守岗位，不得擅离职守。</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5.赛场工作人员在比赛中不回答选手提出的任何有关比赛技术问题，如遇争议问题，需上报</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w:t>
      </w:r>
    </w:p>
    <w:p w:rsidR="002A7C4A" w:rsidRDefault="00EC27E1">
      <w:pPr>
        <w:spacing w:line="360" w:lineRule="auto"/>
        <w:ind w:firstLineChars="200" w:firstLine="560"/>
        <w:rPr>
          <w:rFonts w:ascii="Arial Narrow" w:eastAsia="仿宋_GB2312" w:hAnsi="Arial Narrow"/>
          <w:sz w:val="30"/>
          <w:szCs w:val="30"/>
        </w:rPr>
      </w:pPr>
      <w:r>
        <w:rPr>
          <w:rFonts w:ascii="仿宋_GB2312" w:eastAsia="仿宋_GB2312" w:hAnsi="仿宋" w:cs="仿宋_GB2312" w:hint="eastAsia"/>
          <w:color w:val="000000"/>
          <w:sz w:val="28"/>
          <w:szCs w:val="28"/>
        </w:rPr>
        <w:t>6.工作人员要着</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统一提供的服装并佩戴</w:t>
      </w:r>
      <w:r>
        <w:rPr>
          <w:rFonts w:ascii="仿宋_GB2312" w:eastAsia="仿宋_GB2312" w:hAnsi="仿宋" w:cs="仿宋_GB2312" w:hint="eastAsia"/>
          <w:color w:val="000000"/>
          <w:kern w:val="0"/>
          <w:sz w:val="28"/>
          <w:szCs w:val="28"/>
        </w:rPr>
        <w:t>胸卡。</w:t>
      </w:r>
    </w:p>
    <w:p w:rsidR="002A7C4A" w:rsidRDefault="00EC27E1" w:rsidP="00194F2D">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t>十六、申诉与仲裁</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各参赛队对不符合大赛和赛项规程规定的仪器、设备、工装、材料、物件、计算机软硬件、竞赛使用工具、用品，竞赛执裁、赛场管理，以及工作人员的不规范行为等，可向赛项仲裁组提出申诉。申诉主体为参赛队领队。参赛队领队可在比赛结束后（选手赛场比赛内容全部完成）</w:t>
      </w:r>
      <w:r w:rsidR="00194F2D">
        <w:rPr>
          <w:rFonts w:ascii="仿宋_GB2312" w:eastAsia="仿宋_GB2312" w:hAnsi="仿宋" w:cs="仿宋_GB2312"/>
          <w:color w:val="000000"/>
          <w:sz w:val="28"/>
          <w:szCs w:val="28"/>
        </w:rPr>
        <w:t>2</w:t>
      </w:r>
      <w:r>
        <w:rPr>
          <w:rFonts w:ascii="仿宋_GB2312" w:eastAsia="仿宋_GB2312" w:hAnsi="仿宋" w:cs="仿宋_GB2312" w:hint="eastAsia"/>
          <w:color w:val="000000"/>
          <w:sz w:val="28"/>
          <w:szCs w:val="28"/>
        </w:rPr>
        <w:t>小时之内向仲裁组提出书面申诉。</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 xml:space="preserve">书面申诉应对申诉事件的现象、发生时间、涉及人员、申诉依据等进行充分、实事求是的叙述，并由领队亲笔签名。非书面申诉不予受理。 </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赛项仲裁工作组在接到申诉报告后的</w:t>
      </w:r>
      <w:r w:rsidR="00194F2D">
        <w:rPr>
          <w:rFonts w:ascii="仿宋_GB2312" w:eastAsia="仿宋_GB2312" w:hAnsi="仿宋" w:cs="仿宋_GB2312"/>
          <w:color w:val="000000"/>
          <w:sz w:val="28"/>
          <w:szCs w:val="28"/>
        </w:rPr>
        <w:t>2</w:t>
      </w:r>
      <w:r>
        <w:rPr>
          <w:rFonts w:ascii="仿宋_GB2312" w:eastAsia="仿宋_GB2312" w:hAnsi="仿宋" w:cs="仿宋_GB2312" w:hint="eastAsia"/>
          <w:color w:val="000000"/>
          <w:sz w:val="28"/>
          <w:szCs w:val="28"/>
        </w:rPr>
        <w:t>小时内组织复议，并及时将复议结果以书面形式告知申诉方。仲裁结果为最终结果。</w:t>
      </w:r>
    </w:p>
    <w:p w:rsidR="002A7C4A" w:rsidRDefault="00194F2D" w:rsidP="00194F2D">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t>十七、</w:t>
      </w:r>
      <w:r w:rsidR="00EC27E1">
        <w:rPr>
          <w:rFonts w:ascii="仿宋_GB2312" w:eastAsia="仿宋_GB2312" w:hAnsi="仿宋" w:cs="仿宋_GB2312" w:hint="eastAsia"/>
          <w:b/>
          <w:color w:val="000000"/>
          <w:kern w:val="0"/>
          <w:sz w:val="28"/>
          <w:szCs w:val="28"/>
        </w:rPr>
        <w:t>竞赛观摩</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竞赛期间设置相关技术展示角，展示职业教育教学改革成果；</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（一）观摩对象</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与赛项相关的企业、单位、学院、行业协会等专家、技术人员、指导教师等。</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（二）观摩方法</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观摩人员可在规定时间，以小组为单位，在赛场引导员的引导下，有序进入赛场观摩。</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（三）观摩纪律</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lastRenderedPageBreak/>
        <w:t>1.观摩人员必须佩带观摩证。</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2.观摩时不得议论、交谈，并严禁与选手进行交流。</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3.观摩时不得在赛位前停留，以免影响考生比赛。</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4.观摩时不准向场内裁判及工作人员提问。</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5.观摩时禁止拍照。</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6.凡违反以上规定者，立即取消观摩资格。</w:t>
      </w:r>
    </w:p>
    <w:p w:rsidR="002A7C4A" w:rsidRDefault="00EC27E1" w:rsidP="00194F2D">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t>十八、竞赛直播</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1.在</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统一安排下，利用现代网络传媒技术对赛场的全部比赛过程直播。</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2.利用多媒体技术及设备录制视频资料，记录竞赛全过程，为宣传、仲裁、资源转化提供全面的信息资料，赛后制作课程流媒体资源。</w:t>
      </w:r>
    </w:p>
    <w:p w:rsidR="002A7C4A" w:rsidRDefault="00EC27E1" w:rsidP="00194F2D">
      <w:pPr>
        <w:adjustRightInd w:val="0"/>
        <w:snapToGrid w:val="0"/>
        <w:spacing w:line="560" w:lineRule="exact"/>
        <w:ind w:firstLineChars="200" w:firstLine="562"/>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t>十九、资源转化</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（一）主要内容</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 xml:space="preserve">  1.基本资源</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1580"/>
        <w:gridCol w:w="4838"/>
        <w:gridCol w:w="1456"/>
      </w:tblGrid>
      <w:tr w:rsidR="002A7C4A">
        <w:trPr>
          <w:jc w:val="center"/>
        </w:trPr>
        <w:tc>
          <w:tcPr>
            <w:tcW w:w="1538" w:type="dxa"/>
            <w:shd w:val="clear" w:color="auto" w:fill="auto"/>
          </w:tcPr>
          <w:p w:rsidR="002A7C4A" w:rsidRDefault="00EC27E1">
            <w:pPr>
              <w:jc w:val="center"/>
              <w:rPr>
                <w:rFonts w:ascii="仿宋_GB2312" w:eastAsia="仿宋_GB2312" w:hAnsi="仿宋"/>
                <w:b/>
                <w:color w:val="000000"/>
                <w:sz w:val="24"/>
              </w:rPr>
            </w:pPr>
            <w:r>
              <w:rPr>
                <w:rFonts w:ascii="仿宋_GB2312" w:eastAsia="仿宋_GB2312" w:hAnsi="仿宋" w:hint="eastAsia"/>
                <w:b/>
                <w:color w:val="000000"/>
                <w:sz w:val="24"/>
              </w:rPr>
              <w:t>一级资源项</w:t>
            </w:r>
          </w:p>
        </w:tc>
        <w:tc>
          <w:tcPr>
            <w:tcW w:w="1580" w:type="dxa"/>
            <w:shd w:val="clear" w:color="auto" w:fill="auto"/>
          </w:tcPr>
          <w:p w:rsidR="002A7C4A" w:rsidRDefault="00EC27E1">
            <w:pPr>
              <w:jc w:val="center"/>
              <w:rPr>
                <w:rFonts w:ascii="仿宋_GB2312" w:eastAsia="仿宋_GB2312" w:hAnsi="仿宋"/>
                <w:b/>
                <w:color w:val="000000"/>
                <w:sz w:val="24"/>
              </w:rPr>
            </w:pPr>
            <w:r>
              <w:rPr>
                <w:rFonts w:ascii="仿宋_GB2312" w:eastAsia="仿宋_GB2312" w:hAnsi="仿宋" w:hint="eastAsia"/>
                <w:b/>
                <w:color w:val="000000"/>
                <w:sz w:val="24"/>
              </w:rPr>
              <w:t>二级资源项</w:t>
            </w:r>
          </w:p>
        </w:tc>
        <w:tc>
          <w:tcPr>
            <w:tcW w:w="4838" w:type="dxa"/>
            <w:shd w:val="clear" w:color="auto" w:fill="auto"/>
          </w:tcPr>
          <w:p w:rsidR="002A7C4A" w:rsidRDefault="00EC27E1">
            <w:pPr>
              <w:jc w:val="center"/>
              <w:rPr>
                <w:rFonts w:ascii="仿宋_GB2312" w:eastAsia="仿宋_GB2312" w:hAnsi="仿宋"/>
                <w:b/>
                <w:color w:val="000000"/>
                <w:sz w:val="24"/>
              </w:rPr>
            </w:pPr>
            <w:r>
              <w:rPr>
                <w:rFonts w:ascii="仿宋_GB2312" w:eastAsia="仿宋_GB2312" w:hAnsi="仿宋" w:hint="eastAsia"/>
                <w:b/>
                <w:color w:val="000000"/>
                <w:sz w:val="24"/>
              </w:rPr>
              <w:t>内容简述</w:t>
            </w:r>
          </w:p>
        </w:tc>
        <w:tc>
          <w:tcPr>
            <w:tcW w:w="1456" w:type="dxa"/>
            <w:shd w:val="clear" w:color="auto" w:fill="auto"/>
          </w:tcPr>
          <w:p w:rsidR="002A7C4A" w:rsidRDefault="00EC27E1">
            <w:pPr>
              <w:jc w:val="center"/>
              <w:rPr>
                <w:rFonts w:ascii="仿宋_GB2312" w:eastAsia="仿宋_GB2312" w:hAnsi="仿宋"/>
                <w:b/>
                <w:color w:val="000000"/>
                <w:sz w:val="24"/>
              </w:rPr>
            </w:pPr>
            <w:r>
              <w:rPr>
                <w:rFonts w:ascii="仿宋_GB2312" w:eastAsia="仿宋_GB2312" w:hAnsi="仿宋" w:hint="eastAsia"/>
                <w:b/>
                <w:color w:val="000000"/>
                <w:sz w:val="24"/>
              </w:rPr>
              <w:t>转化方式</w:t>
            </w:r>
          </w:p>
        </w:tc>
      </w:tr>
      <w:tr w:rsidR="002A7C4A">
        <w:trPr>
          <w:jc w:val="center"/>
        </w:trPr>
        <w:tc>
          <w:tcPr>
            <w:tcW w:w="1538" w:type="dxa"/>
            <w:vMerge w:val="restart"/>
            <w:shd w:val="clear" w:color="auto" w:fill="auto"/>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风采展示</w:t>
            </w:r>
          </w:p>
        </w:tc>
        <w:tc>
          <w:tcPr>
            <w:tcW w:w="1580"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赛项宣传片</w:t>
            </w:r>
          </w:p>
        </w:tc>
        <w:tc>
          <w:tcPr>
            <w:tcW w:w="4838"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介绍大赛主题、目的、意义以及实施过程，突出展现参赛选手同台竞技的风采。</w:t>
            </w:r>
          </w:p>
        </w:tc>
        <w:tc>
          <w:tcPr>
            <w:tcW w:w="1456"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视频或文本</w:t>
            </w:r>
          </w:p>
        </w:tc>
      </w:tr>
      <w:tr w:rsidR="002A7C4A">
        <w:trPr>
          <w:jc w:val="center"/>
        </w:trPr>
        <w:tc>
          <w:tcPr>
            <w:tcW w:w="1538" w:type="dxa"/>
            <w:vMerge/>
            <w:shd w:val="clear" w:color="auto" w:fill="auto"/>
            <w:vAlign w:val="center"/>
          </w:tcPr>
          <w:p w:rsidR="002A7C4A" w:rsidRDefault="002A7C4A">
            <w:pPr>
              <w:jc w:val="center"/>
              <w:rPr>
                <w:rFonts w:ascii="仿宋_GB2312" w:eastAsia="仿宋_GB2312" w:hAnsi="仿宋"/>
                <w:color w:val="000000"/>
                <w:sz w:val="24"/>
              </w:rPr>
            </w:pPr>
          </w:p>
        </w:tc>
        <w:tc>
          <w:tcPr>
            <w:tcW w:w="1580"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获奖选手风采展示片</w:t>
            </w:r>
          </w:p>
        </w:tc>
        <w:tc>
          <w:tcPr>
            <w:tcW w:w="4838"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介绍选手日常学习、备赛、参赛、获奖等环节的感受。</w:t>
            </w:r>
          </w:p>
        </w:tc>
        <w:tc>
          <w:tcPr>
            <w:tcW w:w="1456"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视频或文本</w:t>
            </w:r>
          </w:p>
        </w:tc>
      </w:tr>
      <w:tr w:rsidR="002A7C4A">
        <w:trPr>
          <w:jc w:val="center"/>
        </w:trPr>
        <w:tc>
          <w:tcPr>
            <w:tcW w:w="1538" w:type="dxa"/>
            <w:vMerge w:val="restart"/>
            <w:shd w:val="clear" w:color="auto" w:fill="auto"/>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技能概要</w:t>
            </w:r>
          </w:p>
        </w:tc>
        <w:tc>
          <w:tcPr>
            <w:tcW w:w="1580"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技能介绍</w:t>
            </w:r>
          </w:p>
        </w:tc>
        <w:tc>
          <w:tcPr>
            <w:tcW w:w="4838"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介绍大赛相关技能。</w:t>
            </w:r>
          </w:p>
        </w:tc>
        <w:tc>
          <w:tcPr>
            <w:tcW w:w="1456"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编写相关文本资料</w:t>
            </w:r>
          </w:p>
        </w:tc>
      </w:tr>
      <w:tr w:rsidR="002A7C4A">
        <w:trPr>
          <w:jc w:val="center"/>
        </w:trPr>
        <w:tc>
          <w:tcPr>
            <w:tcW w:w="1538" w:type="dxa"/>
            <w:vMerge/>
            <w:shd w:val="clear" w:color="auto" w:fill="auto"/>
          </w:tcPr>
          <w:p w:rsidR="002A7C4A" w:rsidRDefault="002A7C4A">
            <w:pPr>
              <w:rPr>
                <w:rFonts w:ascii="仿宋_GB2312" w:eastAsia="仿宋_GB2312" w:hAnsi="仿宋"/>
                <w:color w:val="000000"/>
                <w:sz w:val="24"/>
              </w:rPr>
            </w:pPr>
          </w:p>
        </w:tc>
        <w:tc>
          <w:tcPr>
            <w:tcW w:w="1580"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训练大纲</w:t>
            </w:r>
          </w:p>
        </w:tc>
        <w:tc>
          <w:tcPr>
            <w:tcW w:w="4838"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介绍大赛训练过程要点。</w:t>
            </w:r>
          </w:p>
        </w:tc>
        <w:tc>
          <w:tcPr>
            <w:tcW w:w="1456"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编写相关文本资料</w:t>
            </w:r>
          </w:p>
        </w:tc>
      </w:tr>
      <w:tr w:rsidR="002A7C4A">
        <w:trPr>
          <w:jc w:val="center"/>
        </w:trPr>
        <w:tc>
          <w:tcPr>
            <w:tcW w:w="1538" w:type="dxa"/>
            <w:vMerge/>
            <w:shd w:val="clear" w:color="auto" w:fill="auto"/>
          </w:tcPr>
          <w:p w:rsidR="002A7C4A" w:rsidRDefault="002A7C4A">
            <w:pPr>
              <w:rPr>
                <w:rFonts w:ascii="仿宋_GB2312" w:eastAsia="仿宋_GB2312" w:hAnsi="仿宋"/>
                <w:color w:val="000000"/>
                <w:sz w:val="24"/>
              </w:rPr>
            </w:pPr>
          </w:p>
        </w:tc>
        <w:tc>
          <w:tcPr>
            <w:tcW w:w="1580"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评价指标</w:t>
            </w:r>
          </w:p>
        </w:tc>
        <w:tc>
          <w:tcPr>
            <w:tcW w:w="4838"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介绍大赛评价指标。</w:t>
            </w:r>
          </w:p>
        </w:tc>
        <w:tc>
          <w:tcPr>
            <w:tcW w:w="1456"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编写相关文本资料</w:t>
            </w:r>
          </w:p>
        </w:tc>
      </w:tr>
    </w:tbl>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 xml:space="preserve">  2.拓展资源</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1580"/>
        <w:gridCol w:w="4838"/>
        <w:gridCol w:w="1456"/>
      </w:tblGrid>
      <w:tr w:rsidR="002A7C4A">
        <w:trPr>
          <w:jc w:val="center"/>
        </w:trPr>
        <w:tc>
          <w:tcPr>
            <w:tcW w:w="1538" w:type="dxa"/>
            <w:shd w:val="clear" w:color="auto" w:fill="auto"/>
          </w:tcPr>
          <w:p w:rsidR="002A7C4A" w:rsidRDefault="00EC27E1">
            <w:pPr>
              <w:jc w:val="center"/>
              <w:rPr>
                <w:rFonts w:ascii="仿宋_GB2312" w:eastAsia="仿宋_GB2312" w:hAnsi="仿宋"/>
                <w:b/>
                <w:color w:val="000000"/>
                <w:sz w:val="24"/>
              </w:rPr>
            </w:pPr>
            <w:r>
              <w:rPr>
                <w:rFonts w:ascii="仿宋_GB2312" w:eastAsia="仿宋_GB2312" w:hAnsi="仿宋" w:hint="eastAsia"/>
                <w:b/>
                <w:color w:val="000000"/>
                <w:sz w:val="24"/>
              </w:rPr>
              <w:t>一级资源项</w:t>
            </w:r>
          </w:p>
        </w:tc>
        <w:tc>
          <w:tcPr>
            <w:tcW w:w="1580" w:type="dxa"/>
            <w:shd w:val="clear" w:color="auto" w:fill="auto"/>
          </w:tcPr>
          <w:p w:rsidR="002A7C4A" w:rsidRDefault="00EC27E1">
            <w:pPr>
              <w:jc w:val="center"/>
              <w:rPr>
                <w:rFonts w:ascii="仿宋_GB2312" w:eastAsia="仿宋_GB2312" w:hAnsi="仿宋"/>
                <w:b/>
                <w:color w:val="000000"/>
                <w:sz w:val="24"/>
              </w:rPr>
            </w:pPr>
            <w:r>
              <w:rPr>
                <w:rFonts w:ascii="仿宋_GB2312" w:eastAsia="仿宋_GB2312" w:hAnsi="仿宋" w:hint="eastAsia"/>
                <w:b/>
                <w:color w:val="000000"/>
                <w:sz w:val="24"/>
              </w:rPr>
              <w:t>二级资源项</w:t>
            </w:r>
          </w:p>
        </w:tc>
        <w:tc>
          <w:tcPr>
            <w:tcW w:w="4838" w:type="dxa"/>
            <w:shd w:val="clear" w:color="auto" w:fill="auto"/>
          </w:tcPr>
          <w:p w:rsidR="002A7C4A" w:rsidRDefault="00EC27E1">
            <w:pPr>
              <w:jc w:val="center"/>
              <w:rPr>
                <w:rFonts w:ascii="仿宋_GB2312" w:eastAsia="仿宋_GB2312" w:hAnsi="仿宋"/>
                <w:b/>
                <w:color w:val="000000"/>
                <w:sz w:val="24"/>
              </w:rPr>
            </w:pPr>
            <w:r>
              <w:rPr>
                <w:rFonts w:ascii="仿宋_GB2312" w:eastAsia="仿宋_GB2312" w:hAnsi="仿宋" w:hint="eastAsia"/>
                <w:b/>
                <w:color w:val="000000"/>
                <w:sz w:val="24"/>
              </w:rPr>
              <w:t>内容简述</w:t>
            </w:r>
          </w:p>
        </w:tc>
        <w:tc>
          <w:tcPr>
            <w:tcW w:w="1456" w:type="dxa"/>
            <w:shd w:val="clear" w:color="auto" w:fill="auto"/>
          </w:tcPr>
          <w:p w:rsidR="002A7C4A" w:rsidRDefault="00EC27E1">
            <w:pPr>
              <w:jc w:val="center"/>
              <w:rPr>
                <w:rFonts w:ascii="仿宋_GB2312" w:eastAsia="仿宋_GB2312" w:hAnsi="仿宋"/>
                <w:b/>
                <w:color w:val="000000"/>
                <w:sz w:val="24"/>
              </w:rPr>
            </w:pPr>
            <w:r>
              <w:rPr>
                <w:rFonts w:ascii="仿宋_GB2312" w:eastAsia="仿宋_GB2312" w:hAnsi="仿宋" w:hint="eastAsia"/>
                <w:b/>
                <w:color w:val="000000"/>
                <w:sz w:val="24"/>
              </w:rPr>
              <w:t>转化方式</w:t>
            </w:r>
          </w:p>
        </w:tc>
      </w:tr>
      <w:tr w:rsidR="002A7C4A">
        <w:trPr>
          <w:jc w:val="center"/>
        </w:trPr>
        <w:tc>
          <w:tcPr>
            <w:tcW w:w="1538" w:type="dxa"/>
            <w:vMerge w:val="restart"/>
            <w:shd w:val="clear" w:color="auto" w:fill="auto"/>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拓展资源项</w:t>
            </w:r>
          </w:p>
        </w:tc>
        <w:tc>
          <w:tcPr>
            <w:tcW w:w="1580"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专家组长点评</w:t>
            </w:r>
          </w:p>
        </w:tc>
        <w:tc>
          <w:tcPr>
            <w:tcW w:w="4838"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介绍大赛筹备过程、意义与特色。</w:t>
            </w:r>
          </w:p>
        </w:tc>
        <w:tc>
          <w:tcPr>
            <w:tcW w:w="1456" w:type="dxa"/>
            <w:shd w:val="clear" w:color="auto" w:fill="auto"/>
          </w:tcPr>
          <w:p w:rsidR="002A7C4A" w:rsidRDefault="00EC27E1">
            <w:r>
              <w:rPr>
                <w:rFonts w:ascii="仿宋_GB2312" w:eastAsia="仿宋_GB2312" w:hAnsi="仿宋" w:hint="eastAsia"/>
                <w:color w:val="000000"/>
                <w:sz w:val="24"/>
              </w:rPr>
              <w:t>视频或文本</w:t>
            </w:r>
          </w:p>
        </w:tc>
      </w:tr>
      <w:tr w:rsidR="002A7C4A">
        <w:trPr>
          <w:jc w:val="center"/>
        </w:trPr>
        <w:tc>
          <w:tcPr>
            <w:tcW w:w="1538" w:type="dxa"/>
            <w:vMerge/>
            <w:shd w:val="clear" w:color="auto" w:fill="auto"/>
            <w:vAlign w:val="center"/>
          </w:tcPr>
          <w:p w:rsidR="002A7C4A" w:rsidRDefault="002A7C4A">
            <w:pPr>
              <w:jc w:val="center"/>
              <w:rPr>
                <w:rFonts w:ascii="仿宋_GB2312" w:eastAsia="仿宋_GB2312" w:hAnsi="仿宋"/>
                <w:color w:val="000000"/>
                <w:sz w:val="24"/>
              </w:rPr>
            </w:pPr>
          </w:p>
        </w:tc>
        <w:tc>
          <w:tcPr>
            <w:tcW w:w="1580"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裁判长点评视频</w:t>
            </w:r>
          </w:p>
        </w:tc>
        <w:tc>
          <w:tcPr>
            <w:tcW w:w="4838"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点评大赛过程与结果，点评大赛参赛选手。</w:t>
            </w:r>
          </w:p>
        </w:tc>
        <w:tc>
          <w:tcPr>
            <w:tcW w:w="1456" w:type="dxa"/>
            <w:shd w:val="clear" w:color="auto" w:fill="auto"/>
          </w:tcPr>
          <w:p w:rsidR="002A7C4A" w:rsidRDefault="00EC27E1">
            <w:r>
              <w:rPr>
                <w:rFonts w:ascii="仿宋_GB2312" w:eastAsia="仿宋_GB2312" w:hAnsi="仿宋" w:hint="eastAsia"/>
                <w:color w:val="000000"/>
                <w:sz w:val="24"/>
              </w:rPr>
              <w:t>视频或文本</w:t>
            </w:r>
          </w:p>
        </w:tc>
      </w:tr>
      <w:tr w:rsidR="002A7C4A">
        <w:trPr>
          <w:jc w:val="center"/>
        </w:trPr>
        <w:tc>
          <w:tcPr>
            <w:tcW w:w="1538" w:type="dxa"/>
            <w:vMerge/>
            <w:shd w:val="clear" w:color="auto" w:fill="auto"/>
          </w:tcPr>
          <w:p w:rsidR="002A7C4A" w:rsidRDefault="002A7C4A">
            <w:pPr>
              <w:jc w:val="center"/>
              <w:rPr>
                <w:rFonts w:ascii="仿宋_GB2312" w:eastAsia="仿宋_GB2312" w:hAnsi="仿宋"/>
                <w:color w:val="000000"/>
                <w:sz w:val="24"/>
              </w:rPr>
            </w:pPr>
          </w:p>
        </w:tc>
        <w:tc>
          <w:tcPr>
            <w:tcW w:w="1580"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指导教师访谈视频</w:t>
            </w:r>
          </w:p>
        </w:tc>
        <w:tc>
          <w:tcPr>
            <w:tcW w:w="4838"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访问指导教师，介绍日常教学与备赛过程中的感受。</w:t>
            </w:r>
          </w:p>
        </w:tc>
        <w:tc>
          <w:tcPr>
            <w:tcW w:w="1456" w:type="dxa"/>
            <w:shd w:val="clear" w:color="auto" w:fill="auto"/>
          </w:tcPr>
          <w:p w:rsidR="002A7C4A" w:rsidRDefault="00EC27E1">
            <w:r>
              <w:rPr>
                <w:rFonts w:ascii="仿宋_GB2312" w:eastAsia="仿宋_GB2312" w:hAnsi="仿宋" w:hint="eastAsia"/>
                <w:color w:val="000000"/>
                <w:sz w:val="24"/>
              </w:rPr>
              <w:t>视频或文本</w:t>
            </w:r>
          </w:p>
        </w:tc>
      </w:tr>
      <w:tr w:rsidR="002A7C4A">
        <w:trPr>
          <w:jc w:val="center"/>
        </w:trPr>
        <w:tc>
          <w:tcPr>
            <w:tcW w:w="1538" w:type="dxa"/>
            <w:vMerge/>
            <w:shd w:val="clear" w:color="auto" w:fill="auto"/>
          </w:tcPr>
          <w:p w:rsidR="002A7C4A" w:rsidRDefault="002A7C4A">
            <w:pPr>
              <w:jc w:val="center"/>
              <w:rPr>
                <w:rFonts w:ascii="仿宋_GB2312" w:eastAsia="仿宋_GB2312" w:hAnsi="仿宋"/>
                <w:color w:val="000000"/>
                <w:sz w:val="24"/>
              </w:rPr>
            </w:pPr>
          </w:p>
        </w:tc>
        <w:tc>
          <w:tcPr>
            <w:tcW w:w="1580"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企业工程师访谈视频</w:t>
            </w:r>
          </w:p>
        </w:tc>
        <w:tc>
          <w:tcPr>
            <w:tcW w:w="4838" w:type="dxa"/>
            <w:shd w:val="clear" w:color="auto" w:fill="auto"/>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访问企业工程师，介绍岗位前沿技术需求。</w:t>
            </w:r>
          </w:p>
        </w:tc>
        <w:tc>
          <w:tcPr>
            <w:tcW w:w="1456" w:type="dxa"/>
            <w:shd w:val="clear" w:color="auto" w:fill="auto"/>
          </w:tcPr>
          <w:p w:rsidR="002A7C4A" w:rsidRDefault="00EC27E1">
            <w:r>
              <w:rPr>
                <w:rFonts w:ascii="仿宋_GB2312" w:eastAsia="仿宋_GB2312" w:hAnsi="仿宋" w:hint="eastAsia"/>
                <w:color w:val="000000"/>
                <w:sz w:val="24"/>
              </w:rPr>
              <w:t>视频或文本</w:t>
            </w:r>
          </w:p>
        </w:tc>
      </w:tr>
    </w:tbl>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 xml:space="preserve"> （二）方法途径</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1.竞赛试题；</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2.竞赛技能考核评分案例；</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3.考核环境描述；</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4.竞赛过程音视频记录；</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5.裁判、专家点评；</w:t>
      </w:r>
    </w:p>
    <w:p w:rsidR="002A7C4A" w:rsidRDefault="00EC27E1">
      <w:pPr>
        <w:spacing w:line="560" w:lineRule="exact"/>
        <w:ind w:firstLine="573"/>
        <w:rPr>
          <w:rFonts w:ascii="仿宋_GB2312" w:eastAsia="仿宋_GB2312" w:hAnsi="仿宋" w:cs="仿宋_GB2312"/>
          <w:bCs/>
          <w:color w:val="000000"/>
          <w:kern w:val="0"/>
          <w:sz w:val="28"/>
          <w:szCs w:val="28"/>
        </w:rPr>
      </w:pPr>
      <w:r>
        <w:rPr>
          <w:rFonts w:ascii="仿宋_GB2312" w:eastAsia="仿宋_GB2312" w:hAnsi="仿宋" w:cs="仿宋_GB2312" w:hint="eastAsia"/>
          <w:bCs/>
          <w:color w:val="000000"/>
          <w:kern w:val="0"/>
          <w:sz w:val="28"/>
          <w:szCs w:val="28"/>
        </w:rPr>
        <w:t>6.优秀选手、指导教师、企业工程师访谈</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 xml:space="preserve"> （三）预期效果</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资源转化成果按照行业标准、契合课程标准、突出技能特色、展现竞赛优势，充分体现本赛项技能考核特点。形成满足职业教育教学需求、体现先进教学模式、反映职业教育先进水平的共享性职业教育教学资源。</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 xml:space="preserve"> （四）完成时间</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在</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的领导与监督下，赛后30日内向</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提交资源转化方案，3个月内完成资源转化工作。</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 xml:space="preserve"> （五）资源的提交方式与版权</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制作完成的资源上传大赛网站。赛项资源转化成果的版权由技能</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和</w:t>
      </w:r>
      <w:r w:rsidR="00194F2D">
        <w:rPr>
          <w:rFonts w:ascii="仿宋_GB2312" w:eastAsia="仿宋_GB2312" w:hAnsi="仿宋" w:cs="仿宋_GB2312" w:hint="eastAsia"/>
          <w:color w:val="000000"/>
          <w:sz w:val="28"/>
          <w:szCs w:val="28"/>
        </w:rPr>
        <w:t>院校</w:t>
      </w:r>
      <w:r>
        <w:rPr>
          <w:rFonts w:ascii="仿宋_GB2312" w:eastAsia="仿宋_GB2312" w:hAnsi="仿宋" w:cs="仿宋_GB2312" w:hint="eastAsia"/>
          <w:color w:val="000000"/>
          <w:sz w:val="28"/>
          <w:szCs w:val="28"/>
        </w:rPr>
        <w:t>共享。</w:t>
      </w:r>
    </w:p>
    <w:p w:rsidR="002A7C4A" w:rsidRDefault="00EC27E1">
      <w:pPr>
        <w:spacing w:line="560" w:lineRule="exact"/>
        <w:ind w:firstLineChars="150" w:firstLine="4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 xml:space="preserve"> （六）资源的使用与管理</w:t>
      </w:r>
    </w:p>
    <w:p w:rsidR="002A7C4A" w:rsidRDefault="00EC27E1">
      <w:pPr>
        <w:adjustRightInd w:val="0"/>
        <w:snapToGrid w:val="0"/>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资源转化成果的使用与管理由</w:t>
      </w:r>
      <w:r w:rsidR="00A64E9C">
        <w:rPr>
          <w:rFonts w:ascii="仿宋_GB2312" w:eastAsia="仿宋_GB2312" w:hAnsi="仿宋" w:cs="仿宋_GB2312" w:hint="eastAsia"/>
          <w:color w:val="000000"/>
          <w:sz w:val="28"/>
          <w:szCs w:val="28"/>
        </w:rPr>
        <w:t>大赛办</w:t>
      </w:r>
      <w:r>
        <w:rPr>
          <w:rFonts w:ascii="仿宋_GB2312" w:eastAsia="仿宋_GB2312" w:hAnsi="仿宋" w:cs="仿宋_GB2312" w:hint="eastAsia"/>
          <w:color w:val="000000"/>
          <w:sz w:val="28"/>
          <w:szCs w:val="28"/>
        </w:rPr>
        <w:t>统一使用与管理，会同赛项承办</w:t>
      </w:r>
      <w:r>
        <w:rPr>
          <w:rFonts w:ascii="仿宋_GB2312" w:eastAsia="仿宋_GB2312" w:hAnsi="仿宋" w:cs="仿宋_GB2312" w:hint="eastAsia"/>
          <w:color w:val="000000"/>
          <w:sz w:val="28"/>
          <w:szCs w:val="28"/>
        </w:rPr>
        <w:lastRenderedPageBreak/>
        <w:t>单位、赛项有关专家，联系出版社编辑出版有关赛项试题库、岗位典型操作流程等精品资源。</w:t>
      </w:r>
    </w:p>
    <w:p w:rsidR="002A7C4A" w:rsidRDefault="00EC27E1">
      <w:pPr>
        <w:widowControl/>
        <w:jc w:val="left"/>
        <w:rPr>
          <w:rFonts w:ascii="仿宋_GB2312" w:eastAsia="仿宋_GB2312" w:hAnsi="仿宋" w:cs="仿宋_GB2312"/>
          <w:b/>
          <w:color w:val="000000"/>
          <w:kern w:val="0"/>
          <w:sz w:val="28"/>
          <w:szCs w:val="28"/>
        </w:rPr>
      </w:pPr>
      <w:r>
        <w:rPr>
          <w:rFonts w:ascii="仿宋_GB2312" w:eastAsia="仿宋_GB2312" w:hAnsi="仿宋" w:cs="仿宋_GB2312"/>
          <w:b/>
          <w:color w:val="000000"/>
          <w:kern w:val="0"/>
          <w:sz w:val="28"/>
          <w:szCs w:val="28"/>
        </w:rPr>
        <w:br w:type="page"/>
      </w:r>
    </w:p>
    <w:p w:rsidR="002A7C4A" w:rsidRDefault="00EC27E1">
      <w:pPr>
        <w:adjustRightInd w:val="0"/>
        <w:snapToGrid w:val="0"/>
        <w:spacing w:line="560" w:lineRule="exact"/>
        <w:outlineLvl w:val="2"/>
        <w:rPr>
          <w:rFonts w:ascii="仿宋_GB2312" w:eastAsia="仿宋_GB2312" w:hAnsi="仿宋" w:cs="仿宋_GB2312"/>
          <w:b/>
          <w:color w:val="000000"/>
          <w:kern w:val="0"/>
          <w:sz w:val="28"/>
          <w:szCs w:val="28"/>
        </w:rPr>
      </w:pPr>
      <w:r>
        <w:rPr>
          <w:rFonts w:ascii="仿宋_GB2312" w:eastAsia="仿宋_GB2312" w:hAnsi="仿宋" w:cs="仿宋_GB2312" w:hint="eastAsia"/>
          <w:b/>
          <w:color w:val="000000"/>
          <w:kern w:val="0"/>
          <w:sz w:val="28"/>
          <w:szCs w:val="28"/>
        </w:rPr>
        <w:lastRenderedPageBreak/>
        <w:t>附录1 竞赛试卷样卷</w:t>
      </w:r>
    </w:p>
    <w:p w:rsidR="002A7C4A" w:rsidRDefault="002A7C4A">
      <w:pPr>
        <w:spacing w:line="360" w:lineRule="auto"/>
        <w:jc w:val="center"/>
        <w:rPr>
          <w:rFonts w:ascii="仿宋" w:eastAsia="仿宋" w:hAnsi="仿宋"/>
          <w:b/>
          <w:sz w:val="32"/>
          <w:szCs w:val="32"/>
        </w:rPr>
      </w:pPr>
      <w:bookmarkStart w:id="6" w:name="_Toc216084363"/>
    </w:p>
    <w:p w:rsidR="002A7C4A" w:rsidRDefault="002A7C4A">
      <w:pPr>
        <w:spacing w:line="360" w:lineRule="auto"/>
        <w:jc w:val="center"/>
        <w:rPr>
          <w:rFonts w:ascii="仿宋" w:eastAsia="仿宋" w:hAnsi="仿宋"/>
          <w:b/>
          <w:sz w:val="32"/>
          <w:szCs w:val="32"/>
        </w:rPr>
      </w:pPr>
    </w:p>
    <w:p w:rsidR="002A7C4A" w:rsidRDefault="00EC27E1">
      <w:pPr>
        <w:spacing w:line="360" w:lineRule="auto"/>
        <w:jc w:val="center"/>
        <w:rPr>
          <w:rFonts w:ascii="仿宋" w:eastAsia="仿宋" w:hAnsi="仿宋"/>
          <w:b/>
          <w:sz w:val="32"/>
          <w:szCs w:val="32"/>
        </w:rPr>
      </w:pPr>
      <w:r>
        <w:rPr>
          <w:rFonts w:ascii="仿宋" w:eastAsia="仿宋" w:hAnsi="仿宋" w:hint="eastAsia"/>
          <w:b/>
          <w:sz w:val="32"/>
          <w:szCs w:val="32"/>
        </w:rPr>
        <w:t>2020</w:t>
      </w:r>
      <w:r w:rsidR="00194F2D">
        <w:rPr>
          <w:rFonts w:ascii="仿宋" w:eastAsia="仿宋" w:hAnsi="仿宋" w:hint="eastAsia"/>
          <w:b/>
          <w:sz w:val="32"/>
          <w:szCs w:val="32"/>
        </w:rPr>
        <w:t>年沈阳</w:t>
      </w:r>
      <w:r>
        <w:rPr>
          <w:rFonts w:ascii="仿宋" w:eastAsia="仿宋" w:hAnsi="仿宋" w:hint="eastAsia"/>
          <w:b/>
          <w:sz w:val="32"/>
          <w:szCs w:val="32"/>
        </w:rPr>
        <w:t>职业院校技能大赛高职组</w:t>
      </w:r>
    </w:p>
    <w:p w:rsidR="002A7C4A" w:rsidRDefault="00EC27E1">
      <w:pPr>
        <w:spacing w:line="360" w:lineRule="auto"/>
        <w:jc w:val="center"/>
        <w:rPr>
          <w:rFonts w:ascii="仿宋" w:eastAsia="仿宋" w:hAnsi="仿宋"/>
          <w:b/>
          <w:sz w:val="32"/>
          <w:szCs w:val="32"/>
        </w:rPr>
      </w:pPr>
      <w:bookmarkStart w:id="7" w:name="_Toc326763368"/>
      <w:r>
        <w:rPr>
          <w:rFonts w:ascii="仿宋" w:eastAsia="仿宋" w:hAnsi="仿宋" w:hint="eastAsia"/>
          <w:b/>
          <w:sz w:val="32"/>
          <w:szCs w:val="32"/>
        </w:rPr>
        <w:t>“电子产品芯片级检测维修与数据恢复”项目竞赛</w:t>
      </w:r>
      <w:bookmarkEnd w:id="6"/>
      <w:bookmarkEnd w:id="7"/>
      <w:r>
        <w:rPr>
          <w:rFonts w:ascii="仿宋" w:eastAsia="仿宋" w:hAnsi="仿宋" w:hint="eastAsia"/>
          <w:b/>
          <w:sz w:val="32"/>
          <w:szCs w:val="32"/>
        </w:rPr>
        <w:t>赛卷</w:t>
      </w:r>
    </w:p>
    <w:p w:rsidR="002A7C4A" w:rsidRDefault="00EC27E1">
      <w:pPr>
        <w:spacing w:line="360" w:lineRule="auto"/>
        <w:jc w:val="center"/>
        <w:rPr>
          <w:rFonts w:ascii="仿宋" w:eastAsia="仿宋" w:hAnsi="仿宋"/>
          <w:b/>
          <w:sz w:val="32"/>
          <w:szCs w:val="32"/>
        </w:rPr>
      </w:pPr>
      <w:r>
        <w:rPr>
          <w:rFonts w:ascii="仿宋" w:eastAsia="仿宋" w:hAnsi="仿宋" w:hint="eastAsia"/>
          <w:b/>
          <w:sz w:val="32"/>
          <w:szCs w:val="32"/>
        </w:rPr>
        <w:t>样卷</w:t>
      </w:r>
    </w:p>
    <w:p w:rsidR="002A7C4A" w:rsidRDefault="002A7C4A">
      <w:pPr>
        <w:spacing w:line="360" w:lineRule="auto"/>
        <w:jc w:val="center"/>
        <w:rPr>
          <w:rFonts w:ascii="仿宋" w:eastAsia="仿宋" w:hAnsi="仿宋"/>
          <w:b/>
          <w:sz w:val="36"/>
          <w:szCs w:val="36"/>
        </w:rPr>
      </w:pPr>
    </w:p>
    <w:p w:rsidR="002A7C4A" w:rsidRDefault="002A7C4A">
      <w:pPr>
        <w:spacing w:line="360" w:lineRule="auto"/>
        <w:jc w:val="center"/>
        <w:rPr>
          <w:rFonts w:ascii="仿宋" w:eastAsia="仿宋" w:hAnsi="仿宋"/>
          <w:b/>
          <w:sz w:val="36"/>
          <w:szCs w:val="36"/>
        </w:rPr>
      </w:pPr>
    </w:p>
    <w:p w:rsidR="002A7C4A" w:rsidRDefault="002A7C4A">
      <w:pPr>
        <w:spacing w:line="360" w:lineRule="auto"/>
        <w:jc w:val="center"/>
        <w:rPr>
          <w:rFonts w:ascii="仿宋" w:eastAsia="仿宋" w:hAnsi="仿宋"/>
          <w:b/>
          <w:sz w:val="36"/>
          <w:szCs w:val="36"/>
        </w:rPr>
      </w:pPr>
    </w:p>
    <w:p w:rsidR="002A7C4A" w:rsidRDefault="002A7C4A">
      <w:pPr>
        <w:spacing w:line="360" w:lineRule="auto"/>
        <w:jc w:val="center"/>
        <w:rPr>
          <w:rFonts w:ascii="仿宋" w:eastAsia="仿宋" w:hAnsi="仿宋"/>
          <w:b/>
          <w:sz w:val="36"/>
          <w:szCs w:val="36"/>
        </w:rPr>
      </w:pPr>
    </w:p>
    <w:p w:rsidR="002A7C4A" w:rsidRDefault="002A7C4A">
      <w:pPr>
        <w:spacing w:line="360" w:lineRule="auto"/>
        <w:jc w:val="center"/>
        <w:rPr>
          <w:rFonts w:ascii="仿宋" w:eastAsia="仿宋" w:hAnsi="仿宋"/>
          <w:b/>
          <w:sz w:val="36"/>
          <w:szCs w:val="36"/>
        </w:rPr>
      </w:pPr>
    </w:p>
    <w:p w:rsidR="002A7C4A" w:rsidRDefault="002A7C4A">
      <w:pPr>
        <w:spacing w:line="360" w:lineRule="auto"/>
        <w:jc w:val="center"/>
        <w:rPr>
          <w:rFonts w:ascii="仿宋" w:eastAsia="仿宋" w:hAnsi="仿宋"/>
          <w:b/>
          <w:sz w:val="36"/>
          <w:szCs w:val="36"/>
        </w:rPr>
      </w:pPr>
    </w:p>
    <w:p w:rsidR="002A7C4A" w:rsidRDefault="002A7C4A">
      <w:pPr>
        <w:spacing w:line="360" w:lineRule="auto"/>
        <w:jc w:val="center"/>
        <w:rPr>
          <w:rFonts w:ascii="仿宋" w:eastAsia="仿宋" w:hAnsi="仿宋"/>
          <w:b/>
          <w:sz w:val="36"/>
          <w:szCs w:val="36"/>
        </w:rPr>
      </w:pPr>
    </w:p>
    <w:p w:rsidR="002A7C4A" w:rsidRDefault="002A7C4A">
      <w:pPr>
        <w:widowControl/>
        <w:spacing w:line="360" w:lineRule="auto"/>
        <w:jc w:val="center"/>
        <w:rPr>
          <w:rFonts w:ascii="仿宋" w:eastAsia="仿宋" w:hAnsi="仿宋"/>
          <w:b/>
          <w:sz w:val="36"/>
          <w:szCs w:val="36"/>
        </w:rPr>
      </w:pPr>
    </w:p>
    <w:p w:rsidR="002A7C4A" w:rsidRDefault="00EC27E1">
      <w:pPr>
        <w:widowControl/>
        <w:spacing w:line="360" w:lineRule="auto"/>
        <w:jc w:val="center"/>
        <w:rPr>
          <w:rFonts w:ascii="仿宋" w:eastAsia="仿宋" w:hAnsi="仿宋"/>
          <w:b/>
          <w:kern w:val="0"/>
          <w:sz w:val="30"/>
          <w:szCs w:val="30"/>
        </w:rPr>
      </w:pPr>
      <w:r>
        <w:rPr>
          <w:rFonts w:ascii="仿宋" w:eastAsia="仿宋" w:hAnsi="仿宋" w:hint="eastAsia"/>
          <w:b/>
          <w:kern w:val="0"/>
          <w:sz w:val="30"/>
          <w:szCs w:val="30"/>
        </w:rPr>
        <w:t>2020年</w:t>
      </w:r>
      <w:r w:rsidR="00194F2D">
        <w:rPr>
          <w:rFonts w:ascii="仿宋" w:eastAsia="仿宋" w:hAnsi="仿宋" w:hint="eastAsia"/>
          <w:b/>
          <w:kern w:val="0"/>
          <w:sz w:val="30"/>
          <w:szCs w:val="30"/>
        </w:rPr>
        <w:t>沈阳</w:t>
      </w:r>
      <w:r>
        <w:rPr>
          <w:rFonts w:ascii="仿宋" w:eastAsia="仿宋" w:hAnsi="仿宋" w:hint="eastAsia"/>
          <w:b/>
          <w:kern w:val="0"/>
          <w:sz w:val="30"/>
          <w:szCs w:val="30"/>
        </w:rPr>
        <w:t>职业院校技能大赛（高职组）</w:t>
      </w:r>
    </w:p>
    <w:p w:rsidR="002A7C4A" w:rsidRDefault="00EC27E1">
      <w:pPr>
        <w:widowControl/>
        <w:spacing w:line="360" w:lineRule="auto"/>
        <w:jc w:val="center"/>
        <w:rPr>
          <w:rFonts w:ascii="仿宋" w:eastAsia="仿宋" w:hAnsi="仿宋"/>
          <w:b/>
          <w:kern w:val="0"/>
          <w:sz w:val="30"/>
          <w:szCs w:val="30"/>
        </w:rPr>
      </w:pPr>
      <w:r>
        <w:rPr>
          <w:rFonts w:ascii="仿宋" w:eastAsia="仿宋" w:hAnsi="仿宋" w:hint="eastAsia"/>
          <w:b/>
          <w:kern w:val="0"/>
          <w:sz w:val="30"/>
          <w:szCs w:val="30"/>
        </w:rPr>
        <w:t>“电子产品芯片级检测维修与数据恢复”</w:t>
      </w:r>
      <w:r w:rsidR="00194F2D">
        <w:rPr>
          <w:rFonts w:ascii="仿宋" w:eastAsia="仿宋" w:hAnsi="仿宋"/>
          <w:b/>
          <w:kern w:val="0"/>
          <w:sz w:val="30"/>
          <w:szCs w:val="30"/>
        </w:rPr>
        <w:t xml:space="preserve"> </w:t>
      </w:r>
    </w:p>
    <w:p w:rsidR="002A7C4A" w:rsidRDefault="002A7C4A">
      <w:pPr>
        <w:spacing w:line="360" w:lineRule="auto"/>
        <w:jc w:val="center"/>
        <w:rPr>
          <w:rFonts w:ascii="仿宋" w:eastAsia="仿宋" w:hAnsi="仿宋"/>
          <w:b/>
          <w:sz w:val="24"/>
        </w:rPr>
      </w:pPr>
    </w:p>
    <w:p w:rsidR="002A7C4A" w:rsidRDefault="00EC27E1">
      <w:pPr>
        <w:jc w:val="center"/>
        <w:rPr>
          <w:rFonts w:ascii="仿宋" w:eastAsia="仿宋" w:hAnsi="仿宋"/>
          <w:b/>
          <w:sz w:val="30"/>
          <w:szCs w:val="30"/>
        </w:rPr>
      </w:pPr>
      <w:r>
        <w:rPr>
          <w:rFonts w:ascii="仿宋" w:eastAsia="仿宋" w:hAnsi="仿宋" w:hint="eastAsia"/>
          <w:b/>
          <w:sz w:val="30"/>
          <w:szCs w:val="30"/>
        </w:rPr>
        <w:t>2020年</w:t>
      </w:r>
      <w:r>
        <w:rPr>
          <w:rFonts w:ascii="仿宋" w:eastAsia="仿宋" w:hAnsi="仿宋"/>
          <w:b/>
          <w:sz w:val="30"/>
          <w:szCs w:val="30"/>
        </w:rPr>
        <w:t>X</w:t>
      </w:r>
      <w:r>
        <w:rPr>
          <w:rFonts w:ascii="仿宋" w:eastAsia="仿宋" w:hAnsi="仿宋" w:hint="eastAsia"/>
          <w:b/>
          <w:sz w:val="30"/>
          <w:szCs w:val="30"/>
        </w:rPr>
        <w:t>月</w:t>
      </w:r>
    </w:p>
    <w:p w:rsidR="002A7C4A" w:rsidRDefault="00EC27E1">
      <w:pPr>
        <w:spacing w:line="360" w:lineRule="auto"/>
        <w:jc w:val="center"/>
        <w:rPr>
          <w:rFonts w:ascii="仿宋" w:eastAsia="仿宋" w:hAnsi="仿宋"/>
          <w:b/>
          <w:sz w:val="28"/>
          <w:szCs w:val="28"/>
        </w:rPr>
      </w:pPr>
      <w:r>
        <w:rPr>
          <w:rFonts w:ascii="仿宋" w:eastAsia="仿宋" w:hAnsi="仿宋" w:hint="eastAsia"/>
          <w:b/>
          <w:sz w:val="28"/>
          <w:szCs w:val="28"/>
        </w:rPr>
        <w:t>目录</w:t>
      </w:r>
    </w:p>
    <w:p w:rsidR="002A7C4A" w:rsidRDefault="00EC27E1">
      <w:pPr>
        <w:pStyle w:val="11"/>
        <w:tabs>
          <w:tab w:val="right" w:leader="dot" w:pos="9436"/>
        </w:tabs>
        <w:rPr>
          <w:rFonts w:asciiTheme="minorHAnsi" w:eastAsiaTheme="minorEastAsia" w:hAnsiTheme="minorHAnsi" w:cstheme="minorBidi"/>
          <w:sz w:val="28"/>
          <w:szCs w:val="28"/>
        </w:rPr>
      </w:pPr>
      <w:r>
        <w:rPr>
          <w:rFonts w:ascii="仿宋" w:eastAsia="仿宋" w:hAnsi="仿宋"/>
          <w:b/>
          <w:sz w:val="28"/>
          <w:szCs w:val="28"/>
        </w:rPr>
        <w:fldChar w:fldCharType="begin"/>
      </w:r>
      <w:r>
        <w:rPr>
          <w:rFonts w:ascii="仿宋" w:eastAsia="仿宋" w:hAnsi="仿宋" w:hint="eastAsia"/>
          <w:b/>
          <w:sz w:val="28"/>
          <w:szCs w:val="28"/>
        </w:rPr>
        <w:instrText>TOC \o "1-3" \h \z \u</w:instrText>
      </w:r>
      <w:r>
        <w:rPr>
          <w:rFonts w:ascii="仿宋" w:eastAsia="仿宋" w:hAnsi="仿宋"/>
          <w:b/>
          <w:sz w:val="28"/>
          <w:szCs w:val="28"/>
        </w:rPr>
        <w:fldChar w:fldCharType="separate"/>
      </w:r>
      <w:hyperlink w:anchor="_Toc510642070" w:history="1">
        <w:r>
          <w:rPr>
            <w:rStyle w:val="af1"/>
            <w:rFonts w:ascii="仿宋" w:eastAsia="仿宋" w:hAnsi="仿宋"/>
            <w:sz w:val="28"/>
            <w:szCs w:val="28"/>
          </w:rPr>
          <w:t>一、赛程说明</w:t>
        </w:r>
        <w:r>
          <w:rPr>
            <w:sz w:val="28"/>
            <w:szCs w:val="28"/>
          </w:rPr>
          <w:tab/>
        </w:r>
        <w:r>
          <w:rPr>
            <w:sz w:val="28"/>
            <w:szCs w:val="28"/>
          </w:rPr>
          <w:fldChar w:fldCharType="begin"/>
        </w:r>
        <w:r>
          <w:rPr>
            <w:sz w:val="28"/>
            <w:szCs w:val="28"/>
          </w:rPr>
          <w:instrText xml:space="preserve"> PAGEREF _Toc510642070 \h </w:instrText>
        </w:r>
        <w:r>
          <w:rPr>
            <w:sz w:val="28"/>
            <w:szCs w:val="28"/>
          </w:rPr>
        </w:r>
        <w:r>
          <w:rPr>
            <w:sz w:val="28"/>
            <w:szCs w:val="28"/>
          </w:rPr>
          <w:fldChar w:fldCharType="separate"/>
        </w:r>
        <w:r>
          <w:rPr>
            <w:sz w:val="28"/>
            <w:szCs w:val="28"/>
          </w:rPr>
          <w:t>3</w:t>
        </w:r>
        <w:r>
          <w:rPr>
            <w:sz w:val="28"/>
            <w:szCs w:val="28"/>
          </w:rPr>
          <w:fldChar w:fldCharType="end"/>
        </w:r>
      </w:hyperlink>
    </w:p>
    <w:p w:rsidR="002A7C4A" w:rsidRDefault="00EC27E1">
      <w:pPr>
        <w:pStyle w:val="11"/>
        <w:tabs>
          <w:tab w:val="right" w:leader="dot" w:pos="9436"/>
        </w:tabs>
        <w:rPr>
          <w:rFonts w:asciiTheme="minorHAnsi" w:eastAsiaTheme="minorEastAsia" w:hAnsiTheme="minorHAnsi" w:cstheme="minorBidi"/>
          <w:sz w:val="28"/>
          <w:szCs w:val="28"/>
        </w:rPr>
      </w:pPr>
      <w:hyperlink w:anchor="_Toc510642071" w:history="1">
        <w:r>
          <w:rPr>
            <w:rStyle w:val="af1"/>
            <w:rFonts w:ascii="仿宋" w:eastAsia="仿宋" w:hAnsi="仿宋"/>
            <w:sz w:val="28"/>
            <w:szCs w:val="28"/>
          </w:rPr>
          <w:t>二、竞赛技术平台及资料说明</w:t>
        </w:r>
        <w:r>
          <w:rPr>
            <w:sz w:val="28"/>
            <w:szCs w:val="28"/>
          </w:rPr>
          <w:tab/>
        </w:r>
        <w:r>
          <w:rPr>
            <w:sz w:val="28"/>
            <w:szCs w:val="28"/>
          </w:rPr>
          <w:fldChar w:fldCharType="begin"/>
        </w:r>
        <w:r>
          <w:rPr>
            <w:sz w:val="28"/>
            <w:szCs w:val="28"/>
          </w:rPr>
          <w:instrText xml:space="preserve"> PAGEREF _Toc510642071 \h </w:instrText>
        </w:r>
        <w:r>
          <w:rPr>
            <w:sz w:val="28"/>
            <w:szCs w:val="28"/>
          </w:rPr>
        </w:r>
        <w:r>
          <w:rPr>
            <w:sz w:val="28"/>
            <w:szCs w:val="28"/>
          </w:rPr>
          <w:fldChar w:fldCharType="separate"/>
        </w:r>
        <w:r>
          <w:rPr>
            <w:sz w:val="28"/>
            <w:szCs w:val="28"/>
          </w:rPr>
          <w:t>3</w:t>
        </w:r>
        <w:r>
          <w:rPr>
            <w:sz w:val="28"/>
            <w:szCs w:val="28"/>
          </w:rPr>
          <w:fldChar w:fldCharType="end"/>
        </w:r>
      </w:hyperlink>
    </w:p>
    <w:p w:rsidR="002A7C4A" w:rsidRDefault="00EC27E1">
      <w:pPr>
        <w:pStyle w:val="11"/>
        <w:tabs>
          <w:tab w:val="right" w:leader="dot" w:pos="9436"/>
        </w:tabs>
        <w:rPr>
          <w:rFonts w:asciiTheme="minorHAnsi" w:eastAsiaTheme="minorEastAsia" w:hAnsiTheme="minorHAnsi" w:cstheme="minorBidi"/>
          <w:sz w:val="28"/>
          <w:szCs w:val="28"/>
        </w:rPr>
      </w:pPr>
      <w:hyperlink w:anchor="_Toc510642072" w:history="1">
        <w:r>
          <w:rPr>
            <w:rStyle w:val="af1"/>
            <w:rFonts w:ascii="仿宋" w:eastAsia="仿宋" w:hAnsi="仿宋"/>
            <w:sz w:val="28"/>
            <w:szCs w:val="28"/>
          </w:rPr>
          <w:t>三、竞赛时间、内容及总成绩</w:t>
        </w:r>
        <w:r>
          <w:rPr>
            <w:sz w:val="28"/>
            <w:szCs w:val="28"/>
          </w:rPr>
          <w:tab/>
        </w:r>
        <w:r>
          <w:rPr>
            <w:sz w:val="28"/>
            <w:szCs w:val="28"/>
          </w:rPr>
          <w:fldChar w:fldCharType="begin"/>
        </w:r>
        <w:r>
          <w:rPr>
            <w:sz w:val="28"/>
            <w:szCs w:val="28"/>
          </w:rPr>
          <w:instrText xml:space="preserve"> PAGEREF _Toc510642072 \h </w:instrText>
        </w:r>
        <w:r>
          <w:rPr>
            <w:sz w:val="28"/>
            <w:szCs w:val="28"/>
          </w:rPr>
        </w:r>
        <w:r>
          <w:rPr>
            <w:sz w:val="28"/>
            <w:szCs w:val="28"/>
          </w:rPr>
          <w:fldChar w:fldCharType="separate"/>
        </w:r>
        <w:r>
          <w:rPr>
            <w:sz w:val="28"/>
            <w:szCs w:val="28"/>
          </w:rPr>
          <w:t>3</w:t>
        </w:r>
        <w:r>
          <w:rPr>
            <w:sz w:val="28"/>
            <w:szCs w:val="28"/>
          </w:rPr>
          <w:fldChar w:fldCharType="end"/>
        </w:r>
      </w:hyperlink>
    </w:p>
    <w:p w:rsidR="002A7C4A" w:rsidRDefault="00EC27E1">
      <w:pPr>
        <w:pStyle w:val="31"/>
        <w:tabs>
          <w:tab w:val="right" w:leader="dot" w:pos="9436"/>
        </w:tabs>
        <w:rPr>
          <w:rFonts w:asciiTheme="minorHAnsi" w:eastAsiaTheme="minorEastAsia" w:hAnsiTheme="minorHAnsi" w:cstheme="minorBidi"/>
          <w:sz w:val="28"/>
          <w:szCs w:val="28"/>
        </w:rPr>
      </w:pPr>
      <w:hyperlink w:anchor="_Toc510642073" w:history="1">
        <w:r>
          <w:rPr>
            <w:rStyle w:val="af1"/>
            <w:rFonts w:ascii="仿宋" w:eastAsia="仿宋" w:hAnsi="仿宋"/>
            <w:sz w:val="28"/>
            <w:szCs w:val="28"/>
          </w:rPr>
          <w:t>（一）竞赛时间</w:t>
        </w:r>
        <w:r>
          <w:rPr>
            <w:sz w:val="28"/>
            <w:szCs w:val="28"/>
          </w:rPr>
          <w:tab/>
        </w:r>
        <w:r>
          <w:rPr>
            <w:sz w:val="28"/>
            <w:szCs w:val="28"/>
          </w:rPr>
          <w:fldChar w:fldCharType="begin"/>
        </w:r>
        <w:r>
          <w:rPr>
            <w:sz w:val="28"/>
            <w:szCs w:val="28"/>
          </w:rPr>
          <w:instrText xml:space="preserve"> PAGEREF _Toc510642073 \h </w:instrText>
        </w:r>
        <w:r>
          <w:rPr>
            <w:sz w:val="28"/>
            <w:szCs w:val="28"/>
          </w:rPr>
        </w:r>
        <w:r>
          <w:rPr>
            <w:sz w:val="28"/>
            <w:szCs w:val="28"/>
          </w:rPr>
          <w:fldChar w:fldCharType="separate"/>
        </w:r>
        <w:r>
          <w:rPr>
            <w:sz w:val="28"/>
            <w:szCs w:val="28"/>
          </w:rPr>
          <w:t>3</w:t>
        </w:r>
        <w:r>
          <w:rPr>
            <w:sz w:val="28"/>
            <w:szCs w:val="28"/>
          </w:rPr>
          <w:fldChar w:fldCharType="end"/>
        </w:r>
      </w:hyperlink>
    </w:p>
    <w:p w:rsidR="002A7C4A" w:rsidRDefault="00EC27E1">
      <w:pPr>
        <w:pStyle w:val="31"/>
        <w:tabs>
          <w:tab w:val="right" w:leader="dot" w:pos="9436"/>
        </w:tabs>
        <w:rPr>
          <w:rFonts w:asciiTheme="minorHAnsi" w:eastAsiaTheme="minorEastAsia" w:hAnsiTheme="minorHAnsi" w:cstheme="minorBidi"/>
          <w:sz w:val="28"/>
          <w:szCs w:val="28"/>
        </w:rPr>
      </w:pPr>
      <w:hyperlink w:anchor="_Toc510642074" w:history="1">
        <w:r>
          <w:rPr>
            <w:rStyle w:val="af1"/>
            <w:rFonts w:ascii="仿宋" w:eastAsia="仿宋" w:hAnsi="仿宋"/>
            <w:sz w:val="28"/>
            <w:szCs w:val="28"/>
          </w:rPr>
          <w:t>（二）竞赛内容概述</w:t>
        </w:r>
        <w:r>
          <w:rPr>
            <w:sz w:val="28"/>
            <w:szCs w:val="28"/>
          </w:rPr>
          <w:tab/>
        </w:r>
        <w:r>
          <w:rPr>
            <w:sz w:val="28"/>
            <w:szCs w:val="28"/>
          </w:rPr>
          <w:fldChar w:fldCharType="begin"/>
        </w:r>
        <w:r>
          <w:rPr>
            <w:sz w:val="28"/>
            <w:szCs w:val="28"/>
          </w:rPr>
          <w:instrText xml:space="preserve"> PAGEREF _Toc510642074 \h </w:instrText>
        </w:r>
        <w:r>
          <w:rPr>
            <w:sz w:val="28"/>
            <w:szCs w:val="28"/>
          </w:rPr>
        </w:r>
        <w:r>
          <w:rPr>
            <w:sz w:val="28"/>
            <w:szCs w:val="28"/>
          </w:rPr>
          <w:fldChar w:fldCharType="separate"/>
        </w:r>
        <w:r>
          <w:rPr>
            <w:sz w:val="28"/>
            <w:szCs w:val="28"/>
          </w:rPr>
          <w:t>3</w:t>
        </w:r>
        <w:r>
          <w:rPr>
            <w:sz w:val="28"/>
            <w:szCs w:val="28"/>
          </w:rPr>
          <w:fldChar w:fldCharType="end"/>
        </w:r>
      </w:hyperlink>
    </w:p>
    <w:p w:rsidR="002A7C4A" w:rsidRDefault="00EC27E1">
      <w:pPr>
        <w:pStyle w:val="31"/>
        <w:tabs>
          <w:tab w:val="right" w:leader="dot" w:pos="9436"/>
        </w:tabs>
        <w:rPr>
          <w:rFonts w:asciiTheme="minorHAnsi" w:eastAsiaTheme="minorEastAsia" w:hAnsiTheme="minorHAnsi" w:cstheme="minorBidi"/>
          <w:sz w:val="28"/>
          <w:szCs w:val="28"/>
        </w:rPr>
      </w:pPr>
      <w:hyperlink w:anchor="_Toc510642075" w:history="1">
        <w:r>
          <w:rPr>
            <w:rStyle w:val="af1"/>
            <w:rFonts w:ascii="仿宋" w:eastAsia="仿宋" w:hAnsi="仿宋"/>
            <w:sz w:val="28"/>
            <w:szCs w:val="28"/>
          </w:rPr>
          <w:t>（三）竞赛总成绩</w:t>
        </w:r>
        <w:r>
          <w:rPr>
            <w:sz w:val="28"/>
            <w:szCs w:val="28"/>
          </w:rPr>
          <w:tab/>
        </w:r>
        <w:r>
          <w:rPr>
            <w:sz w:val="28"/>
            <w:szCs w:val="28"/>
          </w:rPr>
          <w:fldChar w:fldCharType="begin"/>
        </w:r>
        <w:r>
          <w:rPr>
            <w:sz w:val="28"/>
            <w:szCs w:val="28"/>
          </w:rPr>
          <w:instrText xml:space="preserve"> PAGEREF _Toc510642075 \h </w:instrText>
        </w:r>
        <w:r>
          <w:rPr>
            <w:sz w:val="28"/>
            <w:szCs w:val="28"/>
          </w:rPr>
        </w:r>
        <w:r>
          <w:rPr>
            <w:sz w:val="28"/>
            <w:szCs w:val="28"/>
          </w:rPr>
          <w:fldChar w:fldCharType="separate"/>
        </w:r>
        <w:r>
          <w:rPr>
            <w:sz w:val="28"/>
            <w:szCs w:val="28"/>
          </w:rPr>
          <w:t>4</w:t>
        </w:r>
        <w:r>
          <w:rPr>
            <w:sz w:val="28"/>
            <w:szCs w:val="28"/>
          </w:rPr>
          <w:fldChar w:fldCharType="end"/>
        </w:r>
      </w:hyperlink>
    </w:p>
    <w:p w:rsidR="002A7C4A" w:rsidRDefault="00EC27E1">
      <w:pPr>
        <w:pStyle w:val="11"/>
        <w:tabs>
          <w:tab w:val="right" w:leader="dot" w:pos="9436"/>
        </w:tabs>
        <w:rPr>
          <w:rFonts w:asciiTheme="minorHAnsi" w:eastAsiaTheme="minorEastAsia" w:hAnsiTheme="minorHAnsi" w:cstheme="minorBidi"/>
          <w:sz w:val="28"/>
          <w:szCs w:val="28"/>
        </w:rPr>
      </w:pPr>
      <w:hyperlink w:anchor="_Toc510642076" w:history="1">
        <w:r>
          <w:rPr>
            <w:rStyle w:val="af1"/>
            <w:rFonts w:ascii="仿宋" w:eastAsia="仿宋" w:hAnsi="仿宋"/>
            <w:sz w:val="28"/>
            <w:szCs w:val="28"/>
          </w:rPr>
          <w:t>四、任务说明</w:t>
        </w:r>
        <w:r>
          <w:rPr>
            <w:sz w:val="28"/>
            <w:szCs w:val="28"/>
          </w:rPr>
          <w:tab/>
        </w:r>
        <w:r>
          <w:rPr>
            <w:sz w:val="28"/>
            <w:szCs w:val="28"/>
          </w:rPr>
          <w:fldChar w:fldCharType="begin"/>
        </w:r>
        <w:r>
          <w:rPr>
            <w:sz w:val="28"/>
            <w:szCs w:val="28"/>
          </w:rPr>
          <w:instrText xml:space="preserve"> PAGEREF _Toc510642076 \h </w:instrText>
        </w:r>
        <w:r>
          <w:rPr>
            <w:sz w:val="28"/>
            <w:szCs w:val="28"/>
          </w:rPr>
        </w:r>
        <w:r>
          <w:rPr>
            <w:sz w:val="28"/>
            <w:szCs w:val="28"/>
          </w:rPr>
          <w:fldChar w:fldCharType="separate"/>
        </w:r>
        <w:r>
          <w:rPr>
            <w:sz w:val="28"/>
            <w:szCs w:val="28"/>
          </w:rPr>
          <w:t>4</w:t>
        </w:r>
        <w:r>
          <w:rPr>
            <w:sz w:val="28"/>
            <w:szCs w:val="28"/>
          </w:rPr>
          <w:fldChar w:fldCharType="end"/>
        </w:r>
      </w:hyperlink>
    </w:p>
    <w:p w:rsidR="002A7C4A" w:rsidRDefault="00EC27E1">
      <w:pPr>
        <w:pStyle w:val="31"/>
        <w:tabs>
          <w:tab w:val="right" w:leader="dot" w:pos="9436"/>
        </w:tabs>
        <w:rPr>
          <w:rFonts w:asciiTheme="minorHAnsi" w:eastAsiaTheme="minorEastAsia" w:hAnsiTheme="minorHAnsi" w:cstheme="minorBidi"/>
          <w:sz w:val="28"/>
          <w:szCs w:val="28"/>
        </w:rPr>
      </w:pPr>
      <w:hyperlink w:anchor="_Toc510642077" w:history="1">
        <w:r>
          <w:rPr>
            <w:rStyle w:val="af1"/>
            <w:rFonts w:ascii="仿宋" w:eastAsia="仿宋" w:hAnsi="仿宋"/>
            <w:sz w:val="28"/>
            <w:szCs w:val="28"/>
          </w:rPr>
          <w:t>（一）任务一：电路板检测与维修</w:t>
        </w:r>
        <w:r>
          <w:rPr>
            <w:sz w:val="28"/>
            <w:szCs w:val="28"/>
          </w:rPr>
          <w:tab/>
        </w:r>
        <w:r>
          <w:rPr>
            <w:sz w:val="28"/>
            <w:szCs w:val="28"/>
          </w:rPr>
          <w:fldChar w:fldCharType="begin"/>
        </w:r>
        <w:r>
          <w:rPr>
            <w:sz w:val="28"/>
            <w:szCs w:val="28"/>
          </w:rPr>
          <w:instrText xml:space="preserve"> PAGEREF _Toc510642077 \h </w:instrText>
        </w:r>
        <w:r>
          <w:rPr>
            <w:sz w:val="28"/>
            <w:szCs w:val="28"/>
          </w:rPr>
        </w:r>
        <w:r>
          <w:rPr>
            <w:sz w:val="28"/>
            <w:szCs w:val="28"/>
          </w:rPr>
          <w:fldChar w:fldCharType="separate"/>
        </w:r>
        <w:r>
          <w:rPr>
            <w:sz w:val="28"/>
            <w:szCs w:val="28"/>
          </w:rPr>
          <w:t>4</w:t>
        </w:r>
        <w:r>
          <w:rPr>
            <w:sz w:val="28"/>
            <w:szCs w:val="28"/>
          </w:rPr>
          <w:fldChar w:fldCharType="end"/>
        </w:r>
      </w:hyperlink>
    </w:p>
    <w:p w:rsidR="002A7C4A" w:rsidRDefault="00EC27E1">
      <w:pPr>
        <w:pStyle w:val="31"/>
        <w:tabs>
          <w:tab w:val="right" w:leader="dot" w:pos="9436"/>
        </w:tabs>
        <w:rPr>
          <w:rFonts w:asciiTheme="minorHAnsi" w:eastAsiaTheme="minorEastAsia" w:hAnsiTheme="minorHAnsi" w:cstheme="minorBidi"/>
          <w:sz w:val="28"/>
          <w:szCs w:val="28"/>
        </w:rPr>
      </w:pPr>
      <w:hyperlink w:anchor="_Toc510642078" w:history="1">
        <w:r>
          <w:rPr>
            <w:rStyle w:val="af1"/>
            <w:rFonts w:ascii="仿宋" w:eastAsia="仿宋" w:hAnsi="仿宋"/>
            <w:sz w:val="28"/>
            <w:szCs w:val="28"/>
          </w:rPr>
          <w:t>（二）任务二：存储介质检测维修及数据恢复</w:t>
        </w:r>
        <w:r>
          <w:rPr>
            <w:sz w:val="28"/>
            <w:szCs w:val="28"/>
          </w:rPr>
          <w:tab/>
        </w:r>
        <w:r>
          <w:rPr>
            <w:sz w:val="28"/>
            <w:szCs w:val="28"/>
          </w:rPr>
          <w:fldChar w:fldCharType="begin"/>
        </w:r>
        <w:r>
          <w:rPr>
            <w:sz w:val="28"/>
            <w:szCs w:val="28"/>
          </w:rPr>
          <w:instrText xml:space="preserve"> PAGEREF _Toc510642078 \h </w:instrText>
        </w:r>
        <w:r>
          <w:rPr>
            <w:sz w:val="28"/>
            <w:szCs w:val="28"/>
          </w:rPr>
        </w:r>
        <w:r>
          <w:rPr>
            <w:sz w:val="28"/>
            <w:szCs w:val="28"/>
          </w:rPr>
          <w:fldChar w:fldCharType="separate"/>
        </w:r>
        <w:r>
          <w:rPr>
            <w:sz w:val="28"/>
            <w:szCs w:val="28"/>
          </w:rPr>
          <w:t>5</w:t>
        </w:r>
        <w:r>
          <w:rPr>
            <w:sz w:val="28"/>
            <w:szCs w:val="28"/>
          </w:rPr>
          <w:fldChar w:fldCharType="end"/>
        </w:r>
      </w:hyperlink>
    </w:p>
    <w:p w:rsidR="002A7C4A" w:rsidRDefault="00EC27E1">
      <w:pPr>
        <w:pStyle w:val="31"/>
        <w:tabs>
          <w:tab w:val="right" w:leader="dot" w:pos="9436"/>
        </w:tabs>
        <w:rPr>
          <w:rFonts w:asciiTheme="minorHAnsi" w:eastAsiaTheme="minorEastAsia" w:hAnsiTheme="minorHAnsi" w:cstheme="minorBidi"/>
          <w:sz w:val="28"/>
          <w:szCs w:val="28"/>
        </w:rPr>
      </w:pPr>
      <w:hyperlink w:anchor="_Toc510642079" w:history="1">
        <w:r>
          <w:rPr>
            <w:rStyle w:val="af1"/>
            <w:rFonts w:ascii="仿宋" w:eastAsia="仿宋" w:hAnsi="仿宋"/>
            <w:sz w:val="28"/>
            <w:szCs w:val="28"/>
          </w:rPr>
          <w:t>（三）任务三：填写竞赛报告单</w:t>
        </w:r>
        <w:r>
          <w:rPr>
            <w:sz w:val="28"/>
            <w:szCs w:val="28"/>
          </w:rPr>
          <w:tab/>
        </w:r>
        <w:r>
          <w:rPr>
            <w:sz w:val="28"/>
            <w:szCs w:val="28"/>
          </w:rPr>
          <w:fldChar w:fldCharType="begin"/>
        </w:r>
        <w:r>
          <w:rPr>
            <w:sz w:val="28"/>
            <w:szCs w:val="28"/>
          </w:rPr>
          <w:instrText xml:space="preserve"> PAGEREF _Toc510642079 \h </w:instrText>
        </w:r>
        <w:r>
          <w:rPr>
            <w:sz w:val="28"/>
            <w:szCs w:val="28"/>
          </w:rPr>
        </w:r>
        <w:r>
          <w:rPr>
            <w:sz w:val="28"/>
            <w:szCs w:val="28"/>
          </w:rPr>
          <w:fldChar w:fldCharType="separate"/>
        </w:r>
        <w:r>
          <w:rPr>
            <w:sz w:val="28"/>
            <w:szCs w:val="28"/>
          </w:rPr>
          <w:t>6</w:t>
        </w:r>
        <w:r>
          <w:rPr>
            <w:sz w:val="28"/>
            <w:szCs w:val="28"/>
          </w:rPr>
          <w:fldChar w:fldCharType="end"/>
        </w:r>
      </w:hyperlink>
    </w:p>
    <w:p w:rsidR="002A7C4A" w:rsidRDefault="00EC27E1">
      <w:pPr>
        <w:pStyle w:val="11"/>
        <w:tabs>
          <w:tab w:val="right" w:leader="dot" w:pos="9436"/>
        </w:tabs>
        <w:rPr>
          <w:rFonts w:asciiTheme="minorHAnsi" w:eastAsiaTheme="minorEastAsia" w:hAnsiTheme="minorHAnsi" w:cstheme="minorBidi"/>
          <w:sz w:val="28"/>
          <w:szCs w:val="28"/>
        </w:rPr>
      </w:pPr>
      <w:hyperlink w:anchor="_Toc510642080" w:history="1">
        <w:r>
          <w:rPr>
            <w:rStyle w:val="af1"/>
            <w:rFonts w:ascii="仿宋" w:eastAsia="仿宋" w:hAnsi="仿宋"/>
            <w:sz w:val="28"/>
            <w:szCs w:val="28"/>
          </w:rPr>
          <w:t>五、竞赛结果提交要求</w:t>
        </w:r>
        <w:r>
          <w:rPr>
            <w:sz w:val="28"/>
            <w:szCs w:val="28"/>
          </w:rPr>
          <w:tab/>
        </w:r>
        <w:r>
          <w:rPr>
            <w:sz w:val="28"/>
            <w:szCs w:val="28"/>
          </w:rPr>
          <w:fldChar w:fldCharType="begin"/>
        </w:r>
        <w:r>
          <w:rPr>
            <w:sz w:val="28"/>
            <w:szCs w:val="28"/>
          </w:rPr>
          <w:instrText xml:space="preserve"> PAGEREF _Toc510642080 \h </w:instrText>
        </w:r>
        <w:r>
          <w:rPr>
            <w:sz w:val="28"/>
            <w:szCs w:val="28"/>
          </w:rPr>
        </w:r>
        <w:r>
          <w:rPr>
            <w:sz w:val="28"/>
            <w:szCs w:val="28"/>
          </w:rPr>
          <w:fldChar w:fldCharType="separate"/>
        </w:r>
        <w:r>
          <w:rPr>
            <w:sz w:val="28"/>
            <w:szCs w:val="28"/>
          </w:rPr>
          <w:t>12</w:t>
        </w:r>
        <w:r>
          <w:rPr>
            <w:sz w:val="28"/>
            <w:szCs w:val="28"/>
          </w:rPr>
          <w:fldChar w:fldCharType="end"/>
        </w:r>
      </w:hyperlink>
    </w:p>
    <w:p w:rsidR="002A7C4A" w:rsidRDefault="00EC27E1">
      <w:pPr>
        <w:pStyle w:val="11"/>
        <w:tabs>
          <w:tab w:val="right" w:leader="dot" w:pos="9436"/>
        </w:tabs>
        <w:rPr>
          <w:rFonts w:asciiTheme="minorHAnsi" w:eastAsiaTheme="minorEastAsia" w:hAnsiTheme="minorHAnsi" w:cstheme="minorBidi"/>
          <w:sz w:val="28"/>
          <w:szCs w:val="28"/>
        </w:rPr>
      </w:pPr>
      <w:hyperlink w:anchor="_Toc510642081" w:history="1">
        <w:r>
          <w:rPr>
            <w:rStyle w:val="af1"/>
            <w:rFonts w:ascii="仿宋" w:eastAsia="仿宋" w:hAnsi="仿宋"/>
            <w:sz w:val="28"/>
            <w:szCs w:val="28"/>
          </w:rPr>
          <w:t>六、评分标准</w:t>
        </w:r>
        <w:r>
          <w:rPr>
            <w:sz w:val="28"/>
            <w:szCs w:val="28"/>
          </w:rPr>
          <w:tab/>
        </w:r>
        <w:r>
          <w:rPr>
            <w:sz w:val="28"/>
            <w:szCs w:val="28"/>
          </w:rPr>
          <w:fldChar w:fldCharType="begin"/>
        </w:r>
        <w:r>
          <w:rPr>
            <w:sz w:val="28"/>
            <w:szCs w:val="28"/>
          </w:rPr>
          <w:instrText xml:space="preserve"> PAGEREF _Toc510642081 \h </w:instrText>
        </w:r>
        <w:r>
          <w:rPr>
            <w:sz w:val="28"/>
            <w:szCs w:val="28"/>
          </w:rPr>
        </w:r>
        <w:r>
          <w:rPr>
            <w:sz w:val="28"/>
            <w:szCs w:val="28"/>
          </w:rPr>
          <w:fldChar w:fldCharType="separate"/>
        </w:r>
        <w:r>
          <w:rPr>
            <w:sz w:val="28"/>
            <w:szCs w:val="28"/>
          </w:rPr>
          <w:t>12</w:t>
        </w:r>
        <w:r>
          <w:rPr>
            <w:sz w:val="28"/>
            <w:szCs w:val="28"/>
          </w:rPr>
          <w:fldChar w:fldCharType="end"/>
        </w:r>
      </w:hyperlink>
    </w:p>
    <w:p w:rsidR="002A7C4A" w:rsidRDefault="00EC27E1">
      <w:pPr>
        <w:pStyle w:val="11"/>
        <w:tabs>
          <w:tab w:val="right" w:leader="dot" w:pos="9436"/>
        </w:tabs>
        <w:rPr>
          <w:rFonts w:asciiTheme="minorHAnsi" w:eastAsiaTheme="minorEastAsia" w:hAnsiTheme="minorHAnsi" w:cstheme="minorBidi"/>
          <w:sz w:val="28"/>
          <w:szCs w:val="28"/>
        </w:rPr>
      </w:pPr>
      <w:hyperlink w:anchor="_Toc510642082" w:history="1">
        <w:r>
          <w:rPr>
            <w:rStyle w:val="af1"/>
            <w:rFonts w:ascii="仿宋" w:eastAsia="仿宋" w:hAnsi="仿宋"/>
            <w:sz w:val="28"/>
            <w:szCs w:val="28"/>
          </w:rPr>
          <w:t>附件1竞赛技术平台及资料说明</w:t>
        </w:r>
        <w:r>
          <w:rPr>
            <w:sz w:val="28"/>
            <w:szCs w:val="28"/>
          </w:rPr>
          <w:tab/>
        </w:r>
        <w:r>
          <w:rPr>
            <w:sz w:val="28"/>
            <w:szCs w:val="28"/>
          </w:rPr>
          <w:fldChar w:fldCharType="begin"/>
        </w:r>
        <w:r>
          <w:rPr>
            <w:sz w:val="28"/>
            <w:szCs w:val="28"/>
          </w:rPr>
          <w:instrText xml:space="preserve"> PAGEREF _Toc510642082 \h </w:instrText>
        </w:r>
        <w:r>
          <w:rPr>
            <w:sz w:val="28"/>
            <w:szCs w:val="28"/>
          </w:rPr>
        </w:r>
        <w:r>
          <w:rPr>
            <w:sz w:val="28"/>
            <w:szCs w:val="28"/>
          </w:rPr>
          <w:fldChar w:fldCharType="separate"/>
        </w:r>
        <w:r>
          <w:rPr>
            <w:sz w:val="28"/>
            <w:szCs w:val="28"/>
          </w:rPr>
          <w:t>13</w:t>
        </w:r>
        <w:r>
          <w:rPr>
            <w:sz w:val="28"/>
            <w:szCs w:val="28"/>
          </w:rPr>
          <w:fldChar w:fldCharType="end"/>
        </w:r>
      </w:hyperlink>
    </w:p>
    <w:p w:rsidR="002A7C4A" w:rsidRDefault="00EC27E1">
      <w:pPr>
        <w:pStyle w:val="31"/>
        <w:tabs>
          <w:tab w:val="right" w:leader="dot" w:pos="9436"/>
        </w:tabs>
        <w:rPr>
          <w:rFonts w:asciiTheme="minorHAnsi" w:eastAsiaTheme="minorEastAsia" w:hAnsiTheme="minorHAnsi" w:cstheme="minorBidi"/>
          <w:sz w:val="28"/>
          <w:szCs w:val="28"/>
        </w:rPr>
      </w:pPr>
      <w:hyperlink w:anchor="_Toc510642083" w:history="1">
        <w:r>
          <w:rPr>
            <w:rStyle w:val="af1"/>
            <w:rFonts w:ascii="仿宋" w:eastAsia="仿宋" w:hAnsi="仿宋"/>
            <w:sz w:val="28"/>
            <w:szCs w:val="28"/>
          </w:rPr>
          <w:t>（一）竞赛器材及具体要求说明</w:t>
        </w:r>
        <w:r>
          <w:rPr>
            <w:sz w:val="28"/>
            <w:szCs w:val="28"/>
          </w:rPr>
          <w:tab/>
        </w:r>
        <w:r>
          <w:rPr>
            <w:sz w:val="28"/>
            <w:szCs w:val="28"/>
          </w:rPr>
          <w:fldChar w:fldCharType="begin"/>
        </w:r>
        <w:r>
          <w:rPr>
            <w:sz w:val="28"/>
            <w:szCs w:val="28"/>
          </w:rPr>
          <w:instrText xml:space="preserve"> PAGEREF _Toc510642083 \h </w:instrText>
        </w:r>
        <w:r>
          <w:rPr>
            <w:sz w:val="28"/>
            <w:szCs w:val="28"/>
          </w:rPr>
        </w:r>
        <w:r>
          <w:rPr>
            <w:sz w:val="28"/>
            <w:szCs w:val="28"/>
          </w:rPr>
          <w:fldChar w:fldCharType="separate"/>
        </w:r>
        <w:r>
          <w:rPr>
            <w:sz w:val="28"/>
            <w:szCs w:val="28"/>
          </w:rPr>
          <w:t>13</w:t>
        </w:r>
        <w:r>
          <w:rPr>
            <w:sz w:val="28"/>
            <w:szCs w:val="28"/>
          </w:rPr>
          <w:fldChar w:fldCharType="end"/>
        </w:r>
      </w:hyperlink>
    </w:p>
    <w:p w:rsidR="002A7C4A" w:rsidRDefault="00EC27E1">
      <w:pPr>
        <w:pStyle w:val="31"/>
        <w:tabs>
          <w:tab w:val="right" w:leader="dot" w:pos="9436"/>
        </w:tabs>
        <w:rPr>
          <w:rFonts w:asciiTheme="minorHAnsi" w:eastAsiaTheme="minorEastAsia" w:hAnsiTheme="minorHAnsi" w:cstheme="minorBidi"/>
          <w:sz w:val="28"/>
          <w:szCs w:val="28"/>
        </w:rPr>
      </w:pPr>
      <w:hyperlink w:anchor="_Toc510642084" w:history="1">
        <w:r>
          <w:rPr>
            <w:rStyle w:val="af1"/>
            <w:rFonts w:ascii="仿宋" w:eastAsia="仿宋" w:hAnsi="仿宋"/>
            <w:sz w:val="28"/>
            <w:szCs w:val="28"/>
          </w:rPr>
          <w:t>（二）技术平台标准</w:t>
        </w:r>
        <w:r>
          <w:rPr>
            <w:sz w:val="28"/>
            <w:szCs w:val="28"/>
          </w:rPr>
          <w:tab/>
        </w:r>
        <w:r>
          <w:rPr>
            <w:sz w:val="28"/>
            <w:szCs w:val="28"/>
          </w:rPr>
          <w:fldChar w:fldCharType="begin"/>
        </w:r>
        <w:r>
          <w:rPr>
            <w:sz w:val="28"/>
            <w:szCs w:val="28"/>
          </w:rPr>
          <w:instrText xml:space="preserve"> PAGEREF _Toc510642084 \h </w:instrText>
        </w:r>
        <w:r>
          <w:rPr>
            <w:sz w:val="28"/>
            <w:szCs w:val="28"/>
          </w:rPr>
        </w:r>
        <w:r>
          <w:rPr>
            <w:sz w:val="28"/>
            <w:szCs w:val="28"/>
          </w:rPr>
          <w:fldChar w:fldCharType="separate"/>
        </w:r>
        <w:r>
          <w:rPr>
            <w:sz w:val="28"/>
            <w:szCs w:val="28"/>
          </w:rPr>
          <w:t>13</w:t>
        </w:r>
        <w:r>
          <w:rPr>
            <w:sz w:val="28"/>
            <w:szCs w:val="28"/>
          </w:rPr>
          <w:fldChar w:fldCharType="end"/>
        </w:r>
      </w:hyperlink>
    </w:p>
    <w:p w:rsidR="002A7C4A" w:rsidRDefault="00EC27E1">
      <w:pPr>
        <w:pStyle w:val="31"/>
        <w:tabs>
          <w:tab w:val="right" w:leader="dot" w:pos="9436"/>
        </w:tabs>
        <w:rPr>
          <w:rFonts w:asciiTheme="minorHAnsi" w:eastAsiaTheme="minorEastAsia" w:hAnsiTheme="minorHAnsi" w:cstheme="minorBidi"/>
          <w:sz w:val="28"/>
          <w:szCs w:val="28"/>
        </w:rPr>
      </w:pPr>
      <w:hyperlink w:anchor="_Toc510642085" w:history="1">
        <w:r>
          <w:rPr>
            <w:rStyle w:val="af1"/>
            <w:rFonts w:ascii="仿宋" w:eastAsia="仿宋" w:hAnsi="仿宋"/>
            <w:sz w:val="28"/>
            <w:szCs w:val="28"/>
          </w:rPr>
          <w:t>（三）技术资料说明</w:t>
        </w:r>
        <w:r>
          <w:rPr>
            <w:sz w:val="28"/>
            <w:szCs w:val="28"/>
          </w:rPr>
          <w:tab/>
        </w:r>
        <w:r>
          <w:rPr>
            <w:sz w:val="28"/>
            <w:szCs w:val="28"/>
          </w:rPr>
          <w:fldChar w:fldCharType="begin"/>
        </w:r>
        <w:r>
          <w:rPr>
            <w:sz w:val="28"/>
            <w:szCs w:val="28"/>
          </w:rPr>
          <w:instrText xml:space="preserve"> PAGEREF _Toc510642085 \h </w:instrText>
        </w:r>
        <w:r>
          <w:rPr>
            <w:sz w:val="28"/>
            <w:szCs w:val="28"/>
          </w:rPr>
        </w:r>
        <w:r>
          <w:rPr>
            <w:sz w:val="28"/>
            <w:szCs w:val="28"/>
          </w:rPr>
          <w:fldChar w:fldCharType="separate"/>
        </w:r>
        <w:r>
          <w:rPr>
            <w:sz w:val="28"/>
            <w:szCs w:val="28"/>
          </w:rPr>
          <w:t>14</w:t>
        </w:r>
        <w:r>
          <w:rPr>
            <w:sz w:val="28"/>
            <w:szCs w:val="28"/>
          </w:rPr>
          <w:fldChar w:fldCharType="end"/>
        </w:r>
      </w:hyperlink>
    </w:p>
    <w:p w:rsidR="002A7C4A" w:rsidRDefault="00EC27E1">
      <w:pPr>
        <w:pStyle w:val="11"/>
        <w:tabs>
          <w:tab w:val="right" w:leader="dot" w:pos="9436"/>
        </w:tabs>
        <w:rPr>
          <w:rFonts w:asciiTheme="minorHAnsi" w:eastAsiaTheme="minorEastAsia" w:hAnsiTheme="minorHAnsi" w:cstheme="minorBidi"/>
          <w:sz w:val="28"/>
          <w:szCs w:val="28"/>
        </w:rPr>
      </w:pPr>
      <w:hyperlink w:anchor="_Toc510642086" w:history="1">
        <w:r>
          <w:rPr>
            <w:rStyle w:val="af1"/>
            <w:rFonts w:ascii="仿宋" w:eastAsia="仿宋" w:hAnsi="仿宋"/>
            <w:sz w:val="28"/>
            <w:szCs w:val="28"/>
          </w:rPr>
          <w:t>附件2《竞赛器材确认表》</w:t>
        </w:r>
        <w:r>
          <w:rPr>
            <w:sz w:val="28"/>
            <w:szCs w:val="28"/>
          </w:rPr>
          <w:tab/>
        </w:r>
        <w:r>
          <w:rPr>
            <w:sz w:val="28"/>
            <w:szCs w:val="28"/>
          </w:rPr>
          <w:fldChar w:fldCharType="begin"/>
        </w:r>
        <w:r>
          <w:rPr>
            <w:sz w:val="28"/>
            <w:szCs w:val="28"/>
          </w:rPr>
          <w:instrText xml:space="preserve"> PAGEREF _Toc510642086 \h </w:instrText>
        </w:r>
        <w:r>
          <w:rPr>
            <w:sz w:val="28"/>
            <w:szCs w:val="28"/>
          </w:rPr>
        </w:r>
        <w:r>
          <w:rPr>
            <w:sz w:val="28"/>
            <w:szCs w:val="28"/>
          </w:rPr>
          <w:fldChar w:fldCharType="separate"/>
        </w:r>
        <w:r>
          <w:rPr>
            <w:sz w:val="28"/>
            <w:szCs w:val="28"/>
          </w:rPr>
          <w:t>14</w:t>
        </w:r>
        <w:r>
          <w:rPr>
            <w:sz w:val="28"/>
            <w:szCs w:val="28"/>
          </w:rPr>
          <w:fldChar w:fldCharType="end"/>
        </w:r>
      </w:hyperlink>
    </w:p>
    <w:p w:rsidR="002A7C4A" w:rsidRDefault="00EC27E1">
      <w:pPr>
        <w:pStyle w:val="31"/>
        <w:tabs>
          <w:tab w:val="right" w:leader="dot" w:pos="9436"/>
        </w:tabs>
        <w:rPr>
          <w:rFonts w:asciiTheme="minorHAnsi" w:eastAsiaTheme="minorEastAsia" w:hAnsiTheme="minorHAnsi" w:cstheme="minorBidi"/>
          <w:sz w:val="28"/>
          <w:szCs w:val="28"/>
        </w:rPr>
      </w:pPr>
      <w:hyperlink w:anchor="_Toc510642087" w:history="1">
        <w:r>
          <w:rPr>
            <w:rStyle w:val="af1"/>
            <w:rFonts w:ascii="仿宋" w:eastAsia="仿宋" w:hAnsi="仿宋"/>
            <w:sz w:val="28"/>
            <w:szCs w:val="28"/>
          </w:rPr>
          <w:t>（一）竞赛器材确认</w:t>
        </w:r>
        <w:r>
          <w:rPr>
            <w:sz w:val="28"/>
            <w:szCs w:val="28"/>
          </w:rPr>
          <w:tab/>
        </w:r>
        <w:r>
          <w:rPr>
            <w:sz w:val="28"/>
            <w:szCs w:val="28"/>
          </w:rPr>
          <w:fldChar w:fldCharType="begin"/>
        </w:r>
        <w:r>
          <w:rPr>
            <w:sz w:val="28"/>
            <w:szCs w:val="28"/>
          </w:rPr>
          <w:instrText xml:space="preserve"> PAGEREF _Toc510642087 \h </w:instrText>
        </w:r>
        <w:r>
          <w:rPr>
            <w:sz w:val="28"/>
            <w:szCs w:val="28"/>
          </w:rPr>
        </w:r>
        <w:r>
          <w:rPr>
            <w:sz w:val="28"/>
            <w:szCs w:val="28"/>
          </w:rPr>
          <w:fldChar w:fldCharType="separate"/>
        </w:r>
        <w:r>
          <w:rPr>
            <w:sz w:val="28"/>
            <w:szCs w:val="28"/>
          </w:rPr>
          <w:t>14</w:t>
        </w:r>
        <w:r>
          <w:rPr>
            <w:sz w:val="28"/>
            <w:szCs w:val="28"/>
          </w:rPr>
          <w:fldChar w:fldCharType="end"/>
        </w:r>
      </w:hyperlink>
    </w:p>
    <w:p w:rsidR="002A7C4A" w:rsidRDefault="00EC27E1">
      <w:pPr>
        <w:pStyle w:val="31"/>
        <w:tabs>
          <w:tab w:val="right" w:leader="dot" w:pos="9436"/>
        </w:tabs>
        <w:rPr>
          <w:rFonts w:asciiTheme="minorHAnsi" w:eastAsiaTheme="minorEastAsia" w:hAnsiTheme="minorHAnsi" w:cstheme="minorBidi"/>
          <w:sz w:val="28"/>
          <w:szCs w:val="28"/>
        </w:rPr>
      </w:pPr>
      <w:hyperlink w:anchor="_Toc510642088" w:history="1">
        <w:r>
          <w:rPr>
            <w:rStyle w:val="af1"/>
            <w:rFonts w:ascii="仿宋" w:eastAsia="仿宋" w:hAnsi="仿宋"/>
            <w:sz w:val="28"/>
            <w:szCs w:val="28"/>
          </w:rPr>
          <w:t>（二）赛题提供电路板及辅助配件确认</w:t>
        </w:r>
        <w:r>
          <w:rPr>
            <w:sz w:val="28"/>
            <w:szCs w:val="28"/>
          </w:rPr>
          <w:tab/>
        </w:r>
        <w:r>
          <w:rPr>
            <w:sz w:val="28"/>
            <w:szCs w:val="28"/>
          </w:rPr>
          <w:fldChar w:fldCharType="begin"/>
        </w:r>
        <w:r>
          <w:rPr>
            <w:sz w:val="28"/>
            <w:szCs w:val="28"/>
          </w:rPr>
          <w:instrText xml:space="preserve"> PAGEREF _Toc510642088 \h </w:instrText>
        </w:r>
        <w:r>
          <w:rPr>
            <w:sz w:val="28"/>
            <w:szCs w:val="28"/>
          </w:rPr>
        </w:r>
        <w:r>
          <w:rPr>
            <w:sz w:val="28"/>
            <w:szCs w:val="28"/>
          </w:rPr>
          <w:fldChar w:fldCharType="separate"/>
        </w:r>
        <w:r>
          <w:rPr>
            <w:sz w:val="28"/>
            <w:szCs w:val="28"/>
          </w:rPr>
          <w:t>14</w:t>
        </w:r>
        <w:r>
          <w:rPr>
            <w:sz w:val="28"/>
            <w:szCs w:val="28"/>
          </w:rPr>
          <w:fldChar w:fldCharType="end"/>
        </w:r>
      </w:hyperlink>
    </w:p>
    <w:p w:rsidR="002A7C4A" w:rsidRDefault="00EC27E1">
      <w:pPr>
        <w:spacing w:line="360" w:lineRule="auto"/>
        <w:jc w:val="center"/>
        <w:rPr>
          <w:rFonts w:ascii="仿宋" w:eastAsia="仿宋" w:hAnsi="仿宋"/>
          <w:b/>
          <w:sz w:val="28"/>
          <w:szCs w:val="28"/>
        </w:rPr>
      </w:pPr>
      <w:r>
        <w:rPr>
          <w:rFonts w:ascii="仿宋" w:eastAsia="仿宋" w:hAnsi="仿宋"/>
          <w:b/>
          <w:sz w:val="28"/>
          <w:szCs w:val="28"/>
        </w:rPr>
        <w:fldChar w:fldCharType="end"/>
      </w:r>
    </w:p>
    <w:p w:rsidR="002A7C4A" w:rsidRDefault="002A7C4A">
      <w:pPr>
        <w:spacing w:line="360" w:lineRule="auto"/>
        <w:jc w:val="center"/>
        <w:rPr>
          <w:rFonts w:ascii="仿宋" w:eastAsia="仿宋" w:hAnsi="仿宋"/>
          <w:b/>
          <w:sz w:val="28"/>
          <w:szCs w:val="28"/>
        </w:rPr>
      </w:pPr>
    </w:p>
    <w:p w:rsidR="002A7C4A" w:rsidRDefault="002A7C4A">
      <w:pPr>
        <w:spacing w:line="360" w:lineRule="auto"/>
        <w:jc w:val="center"/>
        <w:rPr>
          <w:rFonts w:ascii="仿宋" w:eastAsia="仿宋" w:hAnsi="仿宋"/>
          <w:b/>
          <w:sz w:val="28"/>
          <w:szCs w:val="28"/>
        </w:rPr>
      </w:pPr>
    </w:p>
    <w:p w:rsidR="002A7C4A" w:rsidRDefault="002A7C4A">
      <w:pPr>
        <w:spacing w:line="360" w:lineRule="auto"/>
        <w:jc w:val="center"/>
        <w:rPr>
          <w:rFonts w:ascii="仿宋" w:eastAsia="仿宋" w:hAnsi="仿宋"/>
          <w:b/>
          <w:sz w:val="28"/>
          <w:szCs w:val="28"/>
        </w:rPr>
      </w:pPr>
    </w:p>
    <w:p w:rsidR="002A7C4A" w:rsidRDefault="002A7C4A">
      <w:pPr>
        <w:spacing w:line="360" w:lineRule="auto"/>
        <w:jc w:val="center"/>
        <w:rPr>
          <w:rFonts w:ascii="仿宋" w:eastAsia="仿宋" w:hAnsi="仿宋"/>
          <w:b/>
          <w:sz w:val="28"/>
          <w:szCs w:val="28"/>
        </w:rPr>
      </w:pPr>
    </w:p>
    <w:p w:rsidR="002A7C4A" w:rsidRDefault="002A7C4A">
      <w:pPr>
        <w:spacing w:line="360" w:lineRule="auto"/>
        <w:jc w:val="center"/>
        <w:rPr>
          <w:rFonts w:ascii="仿宋" w:eastAsia="仿宋" w:hAnsi="仿宋"/>
          <w:b/>
          <w:sz w:val="28"/>
          <w:szCs w:val="28"/>
        </w:rPr>
      </w:pPr>
    </w:p>
    <w:p w:rsidR="002A7C4A" w:rsidRDefault="002A7C4A">
      <w:pPr>
        <w:spacing w:line="360" w:lineRule="auto"/>
        <w:jc w:val="center"/>
        <w:rPr>
          <w:rFonts w:ascii="仿宋" w:eastAsia="仿宋" w:hAnsi="仿宋"/>
          <w:b/>
          <w:sz w:val="28"/>
          <w:szCs w:val="28"/>
        </w:rPr>
      </w:pPr>
    </w:p>
    <w:p w:rsidR="002A7C4A" w:rsidRDefault="002A7C4A">
      <w:pPr>
        <w:spacing w:line="360" w:lineRule="auto"/>
        <w:jc w:val="center"/>
        <w:rPr>
          <w:rFonts w:ascii="仿宋" w:eastAsia="仿宋" w:hAnsi="仿宋"/>
          <w:b/>
          <w:sz w:val="28"/>
          <w:szCs w:val="28"/>
        </w:rPr>
      </w:pPr>
    </w:p>
    <w:p w:rsidR="002A7C4A" w:rsidRDefault="00EC27E1">
      <w:pPr>
        <w:spacing w:line="360" w:lineRule="auto"/>
        <w:jc w:val="center"/>
        <w:rPr>
          <w:rFonts w:ascii="仿宋" w:eastAsia="仿宋" w:hAnsi="仿宋"/>
          <w:b/>
          <w:sz w:val="32"/>
          <w:szCs w:val="32"/>
        </w:rPr>
      </w:pPr>
      <w:r>
        <w:rPr>
          <w:rFonts w:ascii="仿宋" w:eastAsia="仿宋" w:hAnsi="仿宋" w:hint="eastAsia"/>
          <w:b/>
          <w:sz w:val="32"/>
          <w:szCs w:val="32"/>
        </w:rPr>
        <w:t>2020年</w:t>
      </w:r>
      <w:r w:rsidR="00194F2D">
        <w:rPr>
          <w:rFonts w:ascii="仿宋" w:eastAsia="仿宋" w:hAnsi="仿宋" w:hint="eastAsia"/>
          <w:b/>
          <w:sz w:val="32"/>
          <w:szCs w:val="32"/>
        </w:rPr>
        <w:t>沈阳</w:t>
      </w:r>
      <w:r>
        <w:rPr>
          <w:rFonts w:ascii="仿宋" w:eastAsia="仿宋" w:hAnsi="仿宋" w:hint="eastAsia"/>
          <w:b/>
          <w:sz w:val="32"/>
          <w:szCs w:val="32"/>
        </w:rPr>
        <w:t>职业院校技能大赛高职组</w:t>
      </w:r>
    </w:p>
    <w:p w:rsidR="002A7C4A" w:rsidRDefault="00EC27E1">
      <w:pPr>
        <w:spacing w:line="360" w:lineRule="auto"/>
        <w:jc w:val="center"/>
        <w:rPr>
          <w:rFonts w:ascii="仿宋" w:eastAsia="仿宋" w:hAnsi="仿宋"/>
          <w:b/>
          <w:sz w:val="32"/>
          <w:szCs w:val="32"/>
        </w:rPr>
      </w:pPr>
      <w:r>
        <w:rPr>
          <w:rFonts w:ascii="仿宋" w:eastAsia="仿宋" w:hAnsi="仿宋" w:hint="eastAsia"/>
          <w:b/>
          <w:sz w:val="32"/>
          <w:szCs w:val="32"/>
        </w:rPr>
        <w:t>“电子产品芯片级检测维修与数据恢复”项目竞赛赛卷</w:t>
      </w:r>
    </w:p>
    <w:p w:rsidR="002A7C4A" w:rsidRDefault="00EC27E1">
      <w:pPr>
        <w:spacing w:line="360" w:lineRule="auto"/>
        <w:jc w:val="center"/>
        <w:rPr>
          <w:rFonts w:ascii="仿宋" w:eastAsia="仿宋" w:hAnsi="仿宋"/>
          <w:b/>
          <w:sz w:val="32"/>
          <w:szCs w:val="32"/>
        </w:rPr>
      </w:pPr>
      <w:r>
        <w:rPr>
          <w:rFonts w:ascii="仿宋" w:eastAsia="仿宋" w:hAnsi="仿宋" w:hint="eastAsia"/>
          <w:b/>
          <w:sz w:val="32"/>
          <w:szCs w:val="32"/>
        </w:rPr>
        <w:t>样卷</w:t>
      </w:r>
    </w:p>
    <w:p w:rsidR="002A7C4A" w:rsidRDefault="00EC27E1">
      <w:pPr>
        <w:spacing w:beforeLines="100" w:before="240" w:afterLines="100" w:after="240" w:line="360" w:lineRule="auto"/>
        <w:rPr>
          <w:rFonts w:ascii="仿宋_GB2312" w:eastAsia="仿宋_GB2312"/>
          <w:b/>
          <w:sz w:val="28"/>
          <w:szCs w:val="28"/>
        </w:rPr>
      </w:pPr>
      <w:bookmarkStart w:id="8" w:name="_Toc510642070"/>
      <w:r>
        <w:rPr>
          <w:rFonts w:ascii="仿宋_GB2312" w:eastAsia="仿宋_GB2312" w:hint="eastAsia"/>
          <w:b/>
          <w:sz w:val="28"/>
          <w:szCs w:val="28"/>
        </w:rPr>
        <w:lastRenderedPageBreak/>
        <w:t>一、赛程说明</w:t>
      </w:r>
      <w:bookmarkEnd w:id="8"/>
    </w:p>
    <w:tbl>
      <w:tblPr>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6"/>
        <w:gridCol w:w="2796"/>
        <w:gridCol w:w="4371"/>
      </w:tblGrid>
      <w:tr w:rsidR="002A7C4A">
        <w:trPr>
          <w:jc w:val="center"/>
        </w:trPr>
        <w:tc>
          <w:tcPr>
            <w:tcW w:w="1716" w:type="dxa"/>
            <w:shd w:val="clear" w:color="auto" w:fill="D9D9D9"/>
          </w:tcPr>
          <w:p w:rsidR="002A7C4A" w:rsidRDefault="00EC27E1">
            <w:pPr>
              <w:jc w:val="center"/>
              <w:rPr>
                <w:rFonts w:ascii="仿宋" w:eastAsia="仿宋" w:hAnsi="仿宋"/>
                <w:b/>
                <w:sz w:val="24"/>
              </w:rPr>
            </w:pPr>
            <w:r>
              <w:rPr>
                <w:rFonts w:ascii="仿宋" w:eastAsia="仿宋" w:hAnsi="仿宋" w:hint="eastAsia"/>
                <w:b/>
                <w:sz w:val="24"/>
              </w:rPr>
              <w:t>时间</w:t>
            </w:r>
          </w:p>
        </w:tc>
        <w:tc>
          <w:tcPr>
            <w:tcW w:w="2796" w:type="dxa"/>
            <w:shd w:val="clear" w:color="auto" w:fill="D9D9D9"/>
          </w:tcPr>
          <w:p w:rsidR="002A7C4A" w:rsidRDefault="00EC27E1">
            <w:pPr>
              <w:jc w:val="center"/>
              <w:rPr>
                <w:rFonts w:ascii="仿宋" w:eastAsia="仿宋" w:hAnsi="仿宋"/>
                <w:b/>
                <w:sz w:val="24"/>
              </w:rPr>
            </w:pPr>
            <w:r>
              <w:rPr>
                <w:rFonts w:ascii="仿宋" w:eastAsia="仿宋" w:hAnsi="仿宋" w:hint="eastAsia"/>
                <w:b/>
                <w:sz w:val="24"/>
              </w:rPr>
              <w:t>赛程</w:t>
            </w:r>
          </w:p>
        </w:tc>
        <w:tc>
          <w:tcPr>
            <w:tcW w:w="4371" w:type="dxa"/>
            <w:shd w:val="clear" w:color="auto" w:fill="D9D9D9"/>
          </w:tcPr>
          <w:p w:rsidR="002A7C4A" w:rsidRDefault="00EC27E1">
            <w:pPr>
              <w:jc w:val="center"/>
              <w:rPr>
                <w:rFonts w:ascii="仿宋" w:eastAsia="仿宋" w:hAnsi="仿宋"/>
                <w:b/>
                <w:sz w:val="24"/>
              </w:rPr>
            </w:pPr>
            <w:r>
              <w:rPr>
                <w:rFonts w:ascii="仿宋" w:eastAsia="仿宋" w:hAnsi="仿宋" w:hint="eastAsia"/>
                <w:b/>
                <w:sz w:val="24"/>
              </w:rPr>
              <w:t>要求</w:t>
            </w:r>
          </w:p>
        </w:tc>
      </w:tr>
      <w:tr w:rsidR="002A7C4A">
        <w:trPr>
          <w:jc w:val="center"/>
        </w:trPr>
        <w:tc>
          <w:tcPr>
            <w:tcW w:w="1716" w:type="dxa"/>
            <w:vMerge w:val="restart"/>
            <w:vAlign w:val="center"/>
          </w:tcPr>
          <w:p w:rsidR="002A7C4A" w:rsidRDefault="00EC27E1">
            <w:pPr>
              <w:jc w:val="center"/>
              <w:rPr>
                <w:rFonts w:ascii="仿宋" w:eastAsia="仿宋" w:hAnsi="仿宋"/>
                <w:sz w:val="24"/>
              </w:rPr>
            </w:pPr>
            <w:r>
              <w:rPr>
                <w:rFonts w:ascii="仿宋" w:eastAsia="仿宋" w:hAnsi="仿宋" w:hint="eastAsia"/>
                <w:sz w:val="24"/>
              </w:rPr>
              <w:t>8:00-11:00</w:t>
            </w:r>
          </w:p>
        </w:tc>
        <w:tc>
          <w:tcPr>
            <w:tcW w:w="2796" w:type="dxa"/>
            <w:vAlign w:val="center"/>
          </w:tcPr>
          <w:p w:rsidR="002A7C4A" w:rsidRDefault="00EC27E1">
            <w:pPr>
              <w:jc w:val="center"/>
              <w:rPr>
                <w:rFonts w:ascii="仿宋" w:eastAsia="仿宋" w:hAnsi="仿宋"/>
                <w:sz w:val="24"/>
              </w:rPr>
            </w:pPr>
            <w:r>
              <w:rPr>
                <w:rFonts w:ascii="仿宋" w:eastAsia="仿宋" w:hAnsi="仿宋" w:cs="仿宋" w:hint="eastAsia"/>
                <w:sz w:val="24"/>
              </w:rPr>
              <w:t>完成赛前准备</w:t>
            </w:r>
          </w:p>
        </w:tc>
        <w:tc>
          <w:tcPr>
            <w:tcW w:w="4371" w:type="dxa"/>
            <w:vAlign w:val="center"/>
          </w:tcPr>
          <w:p w:rsidR="002A7C4A" w:rsidRDefault="00EC27E1">
            <w:pPr>
              <w:jc w:val="left"/>
              <w:rPr>
                <w:rFonts w:ascii="仿宋" w:eastAsia="仿宋" w:hAnsi="仿宋"/>
                <w:sz w:val="24"/>
              </w:rPr>
            </w:pPr>
            <w:r>
              <w:rPr>
                <w:rFonts w:ascii="仿宋" w:eastAsia="仿宋" w:hAnsi="仿宋" w:hint="eastAsia"/>
                <w:sz w:val="24"/>
              </w:rPr>
              <w:t>竞赛开始前，完成附件2《</w:t>
            </w:r>
            <w:r>
              <w:rPr>
                <w:rFonts w:ascii="仿宋" w:eastAsia="仿宋" w:hAnsi="仿宋" w:hint="eastAsia"/>
                <w:kern w:val="0"/>
                <w:sz w:val="24"/>
              </w:rPr>
              <w:t>竞赛器材确认表》的签字确认，并由现场裁判收回。</w:t>
            </w:r>
          </w:p>
        </w:tc>
      </w:tr>
      <w:tr w:rsidR="002A7C4A">
        <w:trPr>
          <w:jc w:val="center"/>
        </w:trPr>
        <w:tc>
          <w:tcPr>
            <w:tcW w:w="1716" w:type="dxa"/>
            <w:vMerge/>
            <w:vAlign w:val="center"/>
          </w:tcPr>
          <w:p w:rsidR="002A7C4A" w:rsidRDefault="002A7C4A">
            <w:pPr>
              <w:jc w:val="center"/>
              <w:rPr>
                <w:rFonts w:ascii="仿宋" w:eastAsia="仿宋" w:hAnsi="仿宋"/>
                <w:sz w:val="24"/>
              </w:rPr>
            </w:pPr>
          </w:p>
        </w:tc>
        <w:tc>
          <w:tcPr>
            <w:tcW w:w="2796" w:type="dxa"/>
            <w:vAlign w:val="center"/>
          </w:tcPr>
          <w:p w:rsidR="002A7C4A" w:rsidRDefault="00EC27E1">
            <w:pPr>
              <w:jc w:val="center"/>
              <w:rPr>
                <w:rFonts w:ascii="仿宋" w:eastAsia="仿宋" w:hAnsi="仿宋"/>
                <w:sz w:val="24"/>
              </w:rPr>
            </w:pPr>
            <w:r>
              <w:rPr>
                <w:rFonts w:ascii="仿宋" w:eastAsia="仿宋" w:hAnsi="仿宋" w:hint="eastAsia"/>
                <w:sz w:val="24"/>
              </w:rPr>
              <w:t>完成竞赛任务</w:t>
            </w:r>
          </w:p>
        </w:tc>
        <w:tc>
          <w:tcPr>
            <w:tcW w:w="4371" w:type="dxa"/>
            <w:vAlign w:val="center"/>
          </w:tcPr>
          <w:p w:rsidR="002A7C4A" w:rsidRDefault="00EC27E1">
            <w:pPr>
              <w:jc w:val="left"/>
              <w:rPr>
                <w:rFonts w:ascii="仿宋" w:eastAsia="仿宋" w:hAnsi="仿宋"/>
                <w:sz w:val="24"/>
              </w:rPr>
            </w:pPr>
            <w:r>
              <w:rPr>
                <w:rFonts w:ascii="仿宋" w:eastAsia="仿宋" w:hAnsi="仿宋" w:hint="eastAsia"/>
                <w:sz w:val="24"/>
              </w:rPr>
              <w:t>竞赛开始后，按照竞赛任务书的说明完成相关任务。</w:t>
            </w:r>
          </w:p>
        </w:tc>
      </w:tr>
      <w:tr w:rsidR="002A7C4A">
        <w:trPr>
          <w:jc w:val="center"/>
        </w:trPr>
        <w:tc>
          <w:tcPr>
            <w:tcW w:w="1716" w:type="dxa"/>
            <w:vMerge/>
            <w:vAlign w:val="center"/>
          </w:tcPr>
          <w:p w:rsidR="002A7C4A" w:rsidRDefault="002A7C4A">
            <w:pPr>
              <w:jc w:val="center"/>
              <w:rPr>
                <w:rFonts w:ascii="仿宋" w:eastAsia="仿宋" w:hAnsi="仿宋"/>
                <w:sz w:val="24"/>
              </w:rPr>
            </w:pPr>
          </w:p>
        </w:tc>
        <w:tc>
          <w:tcPr>
            <w:tcW w:w="2796" w:type="dxa"/>
            <w:vAlign w:val="center"/>
          </w:tcPr>
          <w:p w:rsidR="002A7C4A" w:rsidRDefault="00EC27E1">
            <w:pPr>
              <w:jc w:val="center"/>
              <w:rPr>
                <w:rFonts w:ascii="仿宋" w:eastAsia="仿宋" w:hAnsi="仿宋"/>
                <w:sz w:val="24"/>
              </w:rPr>
            </w:pPr>
            <w:r>
              <w:rPr>
                <w:rFonts w:ascii="仿宋" w:eastAsia="仿宋" w:hAnsi="仿宋" w:hint="eastAsia"/>
                <w:sz w:val="24"/>
              </w:rPr>
              <w:t>完成竞赛提交结果确认</w:t>
            </w:r>
          </w:p>
        </w:tc>
        <w:tc>
          <w:tcPr>
            <w:tcW w:w="4371" w:type="dxa"/>
            <w:vAlign w:val="center"/>
          </w:tcPr>
          <w:p w:rsidR="002A7C4A" w:rsidRDefault="00EC27E1">
            <w:pPr>
              <w:jc w:val="left"/>
              <w:rPr>
                <w:rFonts w:ascii="仿宋" w:eastAsia="仿宋" w:hAnsi="仿宋"/>
                <w:sz w:val="24"/>
              </w:rPr>
            </w:pPr>
            <w:r>
              <w:rPr>
                <w:rFonts w:ascii="仿宋" w:eastAsia="仿宋" w:hAnsi="仿宋" w:hint="eastAsia"/>
                <w:sz w:val="24"/>
              </w:rPr>
              <w:t>竞赛结束后，根据现场裁判的指示进行电路板卡维修结果上传及《电子产品芯片级检测维修与数据恢复项目竞赛报告单》上传，完成竞赛结果提交及确认。</w:t>
            </w:r>
          </w:p>
        </w:tc>
      </w:tr>
    </w:tbl>
    <w:p w:rsidR="002A7C4A" w:rsidRDefault="00EC27E1" w:rsidP="00194F2D">
      <w:pPr>
        <w:spacing w:beforeLines="100" w:before="240" w:afterLines="100" w:after="240" w:line="360" w:lineRule="auto"/>
        <w:ind w:firstLineChars="200" w:firstLine="562"/>
        <w:rPr>
          <w:rFonts w:ascii="仿宋_GB2312" w:eastAsia="仿宋_GB2312"/>
          <w:b/>
          <w:sz w:val="28"/>
          <w:szCs w:val="28"/>
        </w:rPr>
      </w:pPr>
      <w:bookmarkStart w:id="9" w:name="_Toc510642071"/>
      <w:r>
        <w:rPr>
          <w:rFonts w:ascii="仿宋_GB2312" w:eastAsia="仿宋_GB2312" w:hint="eastAsia"/>
          <w:b/>
          <w:sz w:val="28"/>
          <w:szCs w:val="28"/>
        </w:rPr>
        <w:t>二、竞赛技术平台及资料说明</w:t>
      </w:r>
      <w:bookmarkEnd w:id="9"/>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“电子产品芯片级检测维修与数据恢复”项目竞赛技术平台及资料说明见附件1。</w:t>
      </w:r>
    </w:p>
    <w:p w:rsidR="002A7C4A" w:rsidRDefault="00EC27E1" w:rsidP="00194F2D">
      <w:pPr>
        <w:spacing w:beforeLines="100" w:before="240" w:afterLines="100" w:after="240" w:line="360" w:lineRule="auto"/>
        <w:ind w:firstLineChars="200" w:firstLine="562"/>
        <w:rPr>
          <w:rFonts w:ascii="仿宋_GB2312" w:eastAsia="仿宋_GB2312"/>
          <w:b/>
          <w:sz w:val="28"/>
          <w:szCs w:val="28"/>
        </w:rPr>
      </w:pPr>
      <w:bookmarkStart w:id="10" w:name="_Toc510642072"/>
      <w:r>
        <w:rPr>
          <w:rFonts w:ascii="仿宋_GB2312" w:eastAsia="仿宋_GB2312" w:hint="eastAsia"/>
          <w:b/>
          <w:sz w:val="28"/>
          <w:szCs w:val="28"/>
        </w:rPr>
        <w:t>三、竞赛时间、内容及总成绩</w:t>
      </w:r>
      <w:bookmarkEnd w:id="10"/>
    </w:p>
    <w:p w:rsidR="002A7C4A" w:rsidRDefault="00EC27E1" w:rsidP="00194F2D">
      <w:pPr>
        <w:spacing w:beforeLines="100" w:before="240" w:afterLines="100" w:after="240" w:line="360" w:lineRule="auto"/>
        <w:ind w:firstLineChars="200" w:firstLine="482"/>
        <w:rPr>
          <w:rFonts w:ascii="仿宋_GB2312" w:eastAsia="仿宋_GB2312"/>
          <w:b/>
          <w:sz w:val="24"/>
        </w:rPr>
      </w:pPr>
      <w:bookmarkStart w:id="11" w:name="_Toc510642073"/>
      <w:r>
        <w:rPr>
          <w:rFonts w:ascii="仿宋_GB2312" w:eastAsia="仿宋_GB2312" w:hint="eastAsia"/>
          <w:b/>
          <w:sz w:val="24"/>
        </w:rPr>
        <w:t>（一）竞赛时间</w:t>
      </w:r>
      <w:bookmarkEnd w:id="11"/>
    </w:p>
    <w:p w:rsidR="002A7C4A" w:rsidRDefault="00EC27E1">
      <w:pPr>
        <w:spacing w:line="360" w:lineRule="auto"/>
        <w:ind w:firstLineChars="200" w:firstLine="480"/>
      </w:pPr>
      <w:r>
        <w:rPr>
          <w:rFonts w:ascii="仿宋" w:eastAsia="仿宋" w:hAnsi="仿宋" w:hint="eastAsia"/>
          <w:sz w:val="24"/>
        </w:rPr>
        <w:t>竞赛时间共为3小时，参赛队自行安排任务进度，</w:t>
      </w:r>
      <w:r>
        <w:rPr>
          <w:rFonts w:ascii="仿宋" w:eastAsia="仿宋" w:hAnsi="仿宋" w:cs="仿宋" w:hint="eastAsia"/>
          <w:sz w:val="24"/>
        </w:rPr>
        <w:t>休息、饮水、如厕等不设专门用时，统一含在竞赛时间内。</w:t>
      </w:r>
    </w:p>
    <w:p w:rsidR="002A7C4A" w:rsidRDefault="00EC27E1" w:rsidP="00194F2D">
      <w:pPr>
        <w:spacing w:beforeLines="100" w:before="240" w:afterLines="100" w:after="240" w:line="360" w:lineRule="auto"/>
        <w:ind w:firstLineChars="200" w:firstLine="482"/>
        <w:rPr>
          <w:rFonts w:ascii="仿宋_GB2312" w:eastAsia="仿宋_GB2312"/>
          <w:b/>
          <w:sz w:val="24"/>
        </w:rPr>
      </w:pPr>
      <w:bookmarkStart w:id="12" w:name="_Toc510642074"/>
      <w:r>
        <w:rPr>
          <w:rFonts w:ascii="仿宋_GB2312" w:eastAsia="仿宋_GB2312" w:hint="eastAsia"/>
          <w:b/>
          <w:sz w:val="24"/>
        </w:rPr>
        <w:t>（二）竞赛内容概述</w:t>
      </w:r>
      <w:bookmarkEnd w:id="12"/>
    </w:p>
    <w:p w:rsidR="002A7C4A" w:rsidRDefault="00EC27E1">
      <w:pPr>
        <w:spacing w:line="360" w:lineRule="auto"/>
        <w:ind w:firstLine="480"/>
        <w:rPr>
          <w:rFonts w:ascii="仿宋" w:eastAsia="仿宋" w:hAnsi="仿宋"/>
          <w:sz w:val="24"/>
        </w:rPr>
      </w:pPr>
      <w:r>
        <w:rPr>
          <w:rFonts w:ascii="仿宋" w:eastAsia="仿宋" w:hAnsi="仿宋" w:hint="eastAsia"/>
          <w:sz w:val="24"/>
        </w:rPr>
        <w:t>竞赛开始后，依据竞赛任务要求分别完成电路板检测与维修以及存储介质维修及数据恢复,并填写《电子产品芯片级检测维修与数据恢复项目竞赛报告单》。竞赛结束后，根据现场裁判的指示进行电路板维修结果上传及《电子产品芯片级检测维修与数据恢复项目竞赛报告单》上传，完成竞赛结果提交及确认。竞赛共设置如下三项任务：</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任务一：理论答卷（30%）</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任务二：电路板检测与维修（20%）</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任务三：存储介质维修及数据恢复（30%）</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任务四：填写竞赛报告单（10%）</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lang w:eastAsia="zh-Hans"/>
        </w:rPr>
        <w:t>任务五</w:t>
      </w:r>
      <w:r>
        <w:rPr>
          <w:rFonts w:ascii="仿宋" w:eastAsia="仿宋" w:hAnsi="仿宋"/>
          <w:sz w:val="24"/>
          <w:lang w:eastAsia="zh-Hans"/>
        </w:rPr>
        <w:t>：</w:t>
      </w:r>
      <w:r>
        <w:rPr>
          <w:rFonts w:ascii="仿宋" w:eastAsia="仿宋" w:hAnsi="仿宋" w:hint="eastAsia"/>
          <w:sz w:val="24"/>
        </w:rPr>
        <w:t>职业素养（10%）</w:t>
      </w:r>
    </w:p>
    <w:p w:rsidR="002A7C4A" w:rsidRDefault="00EC27E1" w:rsidP="00194F2D">
      <w:pPr>
        <w:spacing w:beforeLines="100" w:before="240" w:afterLines="100" w:after="240" w:line="360" w:lineRule="auto"/>
        <w:ind w:firstLineChars="200" w:firstLine="482"/>
        <w:rPr>
          <w:rFonts w:ascii="仿宋_GB2312" w:eastAsia="仿宋_GB2312"/>
          <w:b/>
          <w:sz w:val="24"/>
        </w:rPr>
      </w:pPr>
      <w:bookmarkStart w:id="13" w:name="_Toc510642075"/>
      <w:r>
        <w:rPr>
          <w:rFonts w:ascii="仿宋_GB2312" w:eastAsia="仿宋_GB2312" w:hint="eastAsia"/>
          <w:b/>
          <w:sz w:val="24"/>
        </w:rPr>
        <w:lastRenderedPageBreak/>
        <w:t>（三）竞赛总成绩</w:t>
      </w:r>
      <w:bookmarkEnd w:id="13"/>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“电子产品芯片级检测维修与数据恢复”项目竞赛总成绩为100分。</w:t>
      </w:r>
    </w:p>
    <w:p w:rsidR="002A7C4A" w:rsidRDefault="00EC27E1" w:rsidP="00194F2D">
      <w:pPr>
        <w:spacing w:beforeLines="100" w:before="240" w:afterLines="100" w:after="240" w:line="360" w:lineRule="auto"/>
        <w:ind w:firstLineChars="200" w:firstLine="562"/>
        <w:rPr>
          <w:rFonts w:ascii="仿宋_GB2312" w:eastAsia="仿宋_GB2312"/>
          <w:b/>
          <w:sz w:val="28"/>
          <w:szCs w:val="28"/>
        </w:rPr>
      </w:pPr>
      <w:bookmarkStart w:id="14" w:name="_Toc510642076"/>
      <w:r>
        <w:rPr>
          <w:rFonts w:ascii="仿宋_GB2312" w:eastAsia="仿宋_GB2312" w:hint="eastAsia"/>
          <w:b/>
          <w:sz w:val="28"/>
          <w:szCs w:val="28"/>
        </w:rPr>
        <w:t>四、任务说明</w:t>
      </w:r>
      <w:bookmarkEnd w:id="14"/>
    </w:p>
    <w:p w:rsidR="002A7C4A" w:rsidRDefault="00EC27E1" w:rsidP="00194F2D">
      <w:pPr>
        <w:spacing w:beforeLines="100" w:before="240" w:afterLines="100" w:after="240" w:line="360" w:lineRule="auto"/>
        <w:ind w:firstLineChars="200" w:firstLine="482"/>
        <w:rPr>
          <w:rFonts w:ascii="仿宋_GB2312" w:eastAsia="仿宋_GB2312"/>
          <w:b/>
          <w:sz w:val="24"/>
        </w:rPr>
      </w:pPr>
      <w:bookmarkStart w:id="15" w:name="_Toc510642077"/>
      <w:r>
        <w:rPr>
          <w:rFonts w:ascii="仿宋_GB2312" w:eastAsia="仿宋_GB2312" w:hint="eastAsia"/>
          <w:b/>
          <w:sz w:val="24"/>
        </w:rPr>
        <w:t>（一）任务一：理论答卷</w:t>
      </w:r>
    </w:p>
    <w:p w:rsidR="002A7C4A" w:rsidRDefault="00EC27E1">
      <w:pPr>
        <w:spacing w:beforeLines="100" w:before="240" w:afterLines="100" w:after="240" w:line="360" w:lineRule="auto"/>
        <w:ind w:firstLineChars="200" w:firstLine="480"/>
        <w:rPr>
          <w:rFonts w:ascii="仿宋_GB2312" w:eastAsia="仿宋_GB2312"/>
          <w:b/>
          <w:sz w:val="24"/>
        </w:rPr>
      </w:pPr>
      <w:r>
        <w:rPr>
          <w:rFonts w:ascii="仿宋" w:eastAsia="仿宋" w:hAnsi="仿宋" w:hint="eastAsia"/>
          <w:sz w:val="24"/>
        </w:rPr>
        <w:t>比赛开始30分钟内将印刷试卷答完并上交裁判。</w:t>
      </w:r>
    </w:p>
    <w:p w:rsidR="002A7C4A" w:rsidRDefault="00EC27E1" w:rsidP="00194F2D">
      <w:pPr>
        <w:spacing w:beforeLines="100" w:before="240" w:afterLines="100" w:after="240" w:line="360" w:lineRule="auto"/>
        <w:ind w:firstLineChars="200" w:firstLine="482"/>
        <w:rPr>
          <w:rFonts w:ascii="仿宋_GB2312" w:eastAsia="仿宋_GB2312"/>
          <w:b/>
          <w:sz w:val="24"/>
        </w:rPr>
      </w:pPr>
      <w:r>
        <w:rPr>
          <w:rFonts w:ascii="仿宋_GB2312" w:eastAsia="仿宋_GB2312" w:hint="eastAsia"/>
          <w:b/>
          <w:sz w:val="24"/>
        </w:rPr>
        <w:t>（二）任务二：电路板检测与维修</w:t>
      </w:r>
      <w:bookmarkEnd w:id="15"/>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1</w:t>
      </w:r>
      <w:r w:rsidR="00194F2D">
        <w:rPr>
          <w:rFonts w:ascii="仿宋" w:eastAsia="仿宋" w:hAnsi="仿宋" w:hint="eastAsia"/>
          <w:sz w:val="24"/>
        </w:rPr>
        <w:t>．</w:t>
      </w:r>
      <w:r>
        <w:rPr>
          <w:rFonts w:ascii="仿宋" w:eastAsia="仿宋" w:hAnsi="仿宋" w:hint="eastAsia"/>
          <w:sz w:val="24"/>
        </w:rPr>
        <w:t>任务描述</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在规定的时间内，依据大赛组委会提供的技术文件（包括原理图等），完成指定电路板的故障检测及维修。</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大赛提供含有故障的2块电路板，每块电路板均有若干不同的故障点，具体要求如下：</w:t>
      </w:r>
    </w:p>
    <w:tbl>
      <w:tblPr>
        <w:tblW w:w="52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3115"/>
        <w:gridCol w:w="4514"/>
        <w:gridCol w:w="944"/>
      </w:tblGrid>
      <w:tr w:rsidR="002A7C4A">
        <w:trPr>
          <w:trHeight w:val="20"/>
          <w:jc w:val="center"/>
        </w:trPr>
        <w:tc>
          <w:tcPr>
            <w:tcW w:w="550" w:type="pct"/>
            <w:tcBorders>
              <w:right w:val="single" w:sz="4" w:space="0" w:color="auto"/>
            </w:tcBorders>
            <w:shd w:val="clear" w:color="auto" w:fill="D9D9D9"/>
            <w:vAlign w:val="center"/>
          </w:tcPr>
          <w:p w:rsidR="002A7C4A" w:rsidRDefault="00EC27E1">
            <w:pPr>
              <w:jc w:val="center"/>
              <w:rPr>
                <w:rFonts w:ascii="仿宋" w:eastAsia="仿宋" w:hAnsi="仿宋"/>
                <w:b/>
                <w:sz w:val="24"/>
              </w:rPr>
            </w:pPr>
            <w:r>
              <w:rPr>
                <w:rFonts w:ascii="仿宋" w:eastAsia="仿宋" w:hAnsi="仿宋" w:hint="eastAsia"/>
                <w:b/>
                <w:sz w:val="24"/>
              </w:rPr>
              <w:t>板卡</w:t>
            </w:r>
          </w:p>
        </w:tc>
        <w:tc>
          <w:tcPr>
            <w:tcW w:w="1617" w:type="pct"/>
            <w:shd w:val="clear" w:color="auto" w:fill="D9D9D9"/>
          </w:tcPr>
          <w:p w:rsidR="002A7C4A" w:rsidRDefault="00EC27E1">
            <w:pPr>
              <w:jc w:val="center"/>
              <w:rPr>
                <w:rFonts w:ascii="仿宋" w:eastAsia="仿宋" w:hAnsi="仿宋"/>
                <w:b/>
                <w:sz w:val="24"/>
              </w:rPr>
            </w:pPr>
            <w:r>
              <w:rPr>
                <w:rFonts w:ascii="仿宋" w:eastAsia="仿宋" w:hAnsi="仿宋" w:hint="eastAsia"/>
                <w:b/>
                <w:sz w:val="24"/>
              </w:rPr>
              <w:t>板卡名称</w:t>
            </w:r>
          </w:p>
        </w:tc>
        <w:tc>
          <w:tcPr>
            <w:tcW w:w="2343" w:type="pct"/>
            <w:shd w:val="clear" w:color="auto" w:fill="D9D9D9"/>
          </w:tcPr>
          <w:p w:rsidR="002A7C4A" w:rsidRDefault="00EC27E1">
            <w:pPr>
              <w:jc w:val="center"/>
              <w:rPr>
                <w:rFonts w:ascii="仿宋" w:eastAsia="仿宋" w:hAnsi="仿宋"/>
                <w:b/>
                <w:sz w:val="24"/>
              </w:rPr>
            </w:pPr>
            <w:r>
              <w:rPr>
                <w:rFonts w:ascii="仿宋" w:eastAsia="仿宋" w:hAnsi="仿宋" w:hint="eastAsia"/>
                <w:b/>
                <w:sz w:val="24"/>
              </w:rPr>
              <w:t>故障描述</w:t>
            </w:r>
          </w:p>
        </w:tc>
        <w:tc>
          <w:tcPr>
            <w:tcW w:w="490" w:type="pct"/>
            <w:shd w:val="clear" w:color="auto" w:fill="D9D9D9"/>
          </w:tcPr>
          <w:p w:rsidR="002A7C4A" w:rsidRDefault="00EC27E1">
            <w:pPr>
              <w:jc w:val="center"/>
              <w:rPr>
                <w:rFonts w:ascii="仿宋" w:eastAsia="仿宋" w:hAnsi="仿宋"/>
                <w:b/>
                <w:sz w:val="24"/>
              </w:rPr>
            </w:pPr>
            <w:r>
              <w:rPr>
                <w:rFonts w:ascii="仿宋" w:eastAsia="仿宋" w:hAnsi="仿宋" w:hint="eastAsia"/>
                <w:b/>
                <w:sz w:val="24"/>
              </w:rPr>
              <w:t>备注</w:t>
            </w:r>
          </w:p>
        </w:tc>
      </w:tr>
      <w:tr w:rsidR="002A7C4A">
        <w:trPr>
          <w:trHeight w:val="20"/>
          <w:jc w:val="center"/>
        </w:trPr>
        <w:tc>
          <w:tcPr>
            <w:tcW w:w="550" w:type="pct"/>
            <w:tcBorders>
              <w:right w:val="single" w:sz="4" w:space="0" w:color="auto"/>
            </w:tcBorders>
            <w:vAlign w:val="center"/>
          </w:tcPr>
          <w:p w:rsidR="002A7C4A" w:rsidRDefault="00EC27E1">
            <w:pPr>
              <w:spacing w:line="360" w:lineRule="auto"/>
              <w:jc w:val="center"/>
              <w:rPr>
                <w:rFonts w:ascii="仿宋" w:eastAsia="仿宋" w:hAnsi="仿宋"/>
                <w:sz w:val="24"/>
              </w:rPr>
            </w:pPr>
            <w:r>
              <w:rPr>
                <w:rFonts w:ascii="仿宋" w:eastAsia="仿宋" w:hAnsi="仿宋" w:hint="eastAsia"/>
                <w:sz w:val="24"/>
              </w:rPr>
              <w:t>板卡一</w:t>
            </w:r>
          </w:p>
        </w:tc>
        <w:tc>
          <w:tcPr>
            <w:tcW w:w="1617" w:type="pct"/>
            <w:vAlign w:val="center"/>
          </w:tcPr>
          <w:p w:rsidR="002A7C4A" w:rsidRDefault="00EC27E1">
            <w:pPr>
              <w:tabs>
                <w:tab w:val="left" w:pos="1170"/>
              </w:tabs>
              <w:spacing w:line="360" w:lineRule="auto"/>
              <w:rPr>
                <w:rFonts w:ascii="仿宋" w:eastAsia="仿宋" w:hAnsi="仿宋"/>
                <w:sz w:val="24"/>
              </w:rPr>
            </w:pPr>
            <w:r>
              <w:rPr>
                <w:rFonts w:ascii="仿宋" w:eastAsia="仿宋" w:hAnsi="仿宋" w:hint="eastAsia"/>
                <w:sz w:val="24"/>
              </w:rPr>
              <w:t>台式机C</w:t>
            </w:r>
            <w:r>
              <w:rPr>
                <w:rFonts w:ascii="仿宋" w:eastAsia="仿宋" w:hAnsi="仿宋"/>
                <w:sz w:val="24"/>
              </w:rPr>
              <w:t>PU</w:t>
            </w:r>
            <w:r>
              <w:rPr>
                <w:rFonts w:ascii="仿宋" w:eastAsia="仿宋" w:hAnsi="仿宋" w:hint="eastAsia"/>
                <w:sz w:val="24"/>
              </w:rPr>
              <w:t>供电电路功能板</w:t>
            </w:r>
          </w:p>
        </w:tc>
        <w:tc>
          <w:tcPr>
            <w:tcW w:w="2343" w:type="pct"/>
            <w:vAlign w:val="center"/>
          </w:tcPr>
          <w:p w:rsidR="002A7C4A" w:rsidRDefault="00EC27E1">
            <w:pPr>
              <w:tabs>
                <w:tab w:val="left" w:pos="1170"/>
              </w:tabs>
              <w:spacing w:line="360" w:lineRule="auto"/>
              <w:rPr>
                <w:rFonts w:ascii="仿宋" w:eastAsia="仿宋" w:hAnsi="仿宋"/>
                <w:sz w:val="24"/>
              </w:rPr>
            </w:pPr>
            <w:r>
              <w:rPr>
                <w:rFonts w:ascii="仿宋" w:eastAsia="仿宋" w:hAnsi="仿宋" w:hint="eastAsia"/>
                <w:sz w:val="24"/>
              </w:rPr>
              <w:t>该电路板可能存在6个故障点，分别为：Q1、Q4、Q6、Q8、R19、U2</w:t>
            </w:r>
          </w:p>
        </w:tc>
        <w:tc>
          <w:tcPr>
            <w:tcW w:w="490" w:type="pct"/>
            <w:vAlign w:val="center"/>
          </w:tcPr>
          <w:p w:rsidR="002A7C4A" w:rsidRDefault="00EC27E1">
            <w:pPr>
              <w:tabs>
                <w:tab w:val="left" w:pos="1170"/>
              </w:tabs>
              <w:spacing w:line="360" w:lineRule="auto"/>
              <w:rPr>
                <w:rFonts w:ascii="仿宋" w:eastAsia="仿宋" w:hAnsi="仿宋"/>
                <w:sz w:val="24"/>
              </w:rPr>
            </w:pPr>
            <w:r>
              <w:rPr>
                <w:rFonts w:ascii="仿宋" w:eastAsia="仿宋" w:hAnsi="仿宋"/>
                <w:sz w:val="24"/>
              </w:rPr>
              <w:t>G-</w:t>
            </w:r>
            <w:r>
              <w:rPr>
                <w:rFonts w:ascii="仿宋" w:eastAsia="仿宋" w:hAnsi="仿宋" w:hint="eastAsia"/>
                <w:sz w:val="24"/>
              </w:rPr>
              <w:t>2</w:t>
            </w:r>
            <w:r>
              <w:rPr>
                <w:rFonts w:ascii="仿宋" w:eastAsia="仿宋" w:hAnsi="仿宋"/>
                <w:sz w:val="24"/>
              </w:rPr>
              <w:t>-1</w:t>
            </w:r>
          </w:p>
        </w:tc>
      </w:tr>
      <w:tr w:rsidR="002A7C4A">
        <w:trPr>
          <w:trHeight w:val="20"/>
          <w:jc w:val="center"/>
        </w:trPr>
        <w:tc>
          <w:tcPr>
            <w:tcW w:w="550" w:type="pct"/>
            <w:tcBorders>
              <w:right w:val="single" w:sz="4" w:space="0" w:color="auto"/>
            </w:tcBorders>
            <w:vAlign w:val="center"/>
          </w:tcPr>
          <w:p w:rsidR="002A7C4A" w:rsidRDefault="00EC27E1">
            <w:pPr>
              <w:spacing w:line="360" w:lineRule="auto"/>
              <w:jc w:val="center"/>
              <w:rPr>
                <w:rFonts w:ascii="仿宋" w:eastAsia="仿宋" w:hAnsi="仿宋"/>
                <w:sz w:val="24"/>
              </w:rPr>
            </w:pPr>
            <w:r>
              <w:rPr>
                <w:rFonts w:ascii="仿宋" w:eastAsia="仿宋" w:hAnsi="仿宋" w:hint="eastAsia"/>
                <w:sz w:val="24"/>
              </w:rPr>
              <w:t>板卡二</w:t>
            </w:r>
          </w:p>
        </w:tc>
        <w:tc>
          <w:tcPr>
            <w:tcW w:w="1617" w:type="pct"/>
            <w:vAlign w:val="center"/>
          </w:tcPr>
          <w:p w:rsidR="002A7C4A" w:rsidRDefault="002A7C4A">
            <w:pPr>
              <w:spacing w:line="360" w:lineRule="auto"/>
              <w:rPr>
                <w:rFonts w:ascii="仿宋" w:eastAsia="仿宋" w:hAnsi="仿宋"/>
                <w:sz w:val="24"/>
              </w:rPr>
            </w:pPr>
          </w:p>
        </w:tc>
        <w:tc>
          <w:tcPr>
            <w:tcW w:w="2343" w:type="pct"/>
            <w:vAlign w:val="center"/>
          </w:tcPr>
          <w:p w:rsidR="002A7C4A" w:rsidRDefault="002A7C4A">
            <w:pPr>
              <w:spacing w:line="360" w:lineRule="auto"/>
              <w:rPr>
                <w:rFonts w:ascii="仿宋" w:eastAsia="仿宋" w:hAnsi="仿宋"/>
                <w:sz w:val="24"/>
              </w:rPr>
            </w:pPr>
          </w:p>
        </w:tc>
        <w:tc>
          <w:tcPr>
            <w:tcW w:w="490" w:type="pct"/>
            <w:vAlign w:val="center"/>
          </w:tcPr>
          <w:p w:rsidR="002A7C4A" w:rsidRDefault="002A7C4A">
            <w:pPr>
              <w:spacing w:line="360" w:lineRule="auto"/>
              <w:rPr>
                <w:rFonts w:ascii="仿宋" w:eastAsia="仿宋" w:hAnsi="仿宋"/>
                <w:sz w:val="24"/>
              </w:rPr>
            </w:pPr>
          </w:p>
        </w:tc>
      </w:tr>
    </w:tbl>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2</w:t>
      </w:r>
      <w:r w:rsidR="00194F2D">
        <w:rPr>
          <w:rFonts w:ascii="仿宋" w:eastAsia="仿宋" w:hAnsi="仿宋" w:hint="eastAsia"/>
          <w:sz w:val="24"/>
        </w:rPr>
        <w:t>．</w:t>
      </w:r>
      <w:r>
        <w:rPr>
          <w:rFonts w:ascii="仿宋" w:eastAsia="仿宋" w:hAnsi="仿宋" w:hint="eastAsia"/>
          <w:sz w:val="24"/>
        </w:rPr>
        <w:t>任务要求</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（1）使用万用表、示波器、直流稳压电源等工具进行故障检测；</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（2）选用相应的电子元器件进行故障维修，并在竞赛结束后听从现场裁判指令，通过智能检测平台提交电路板“板卡一</w:t>
      </w:r>
      <w:r>
        <w:rPr>
          <w:rFonts w:ascii="仿宋" w:eastAsia="仿宋" w:hAnsi="仿宋"/>
          <w:sz w:val="24"/>
        </w:rPr>
        <w:t>”</w:t>
      </w:r>
      <w:r>
        <w:rPr>
          <w:rFonts w:ascii="仿宋" w:eastAsia="仿宋" w:hAnsi="仿宋" w:hint="eastAsia"/>
          <w:sz w:val="24"/>
        </w:rPr>
        <w:t>的维修结果在竞赛过程中严禁上传；</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（3）参赛队维修过程中使用的元器件全部在</w:t>
      </w:r>
      <w:r w:rsidR="00A64E9C">
        <w:rPr>
          <w:rFonts w:ascii="仿宋" w:eastAsia="仿宋" w:hAnsi="仿宋" w:hint="eastAsia"/>
          <w:sz w:val="24"/>
        </w:rPr>
        <w:t>大赛办</w:t>
      </w:r>
      <w:r>
        <w:rPr>
          <w:rFonts w:ascii="仿宋" w:eastAsia="仿宋" w:hAnsi="仿宋" w:hint="eastAsia"/>
          <w:sz w:val="24"/>
        </w:rPr>
        <w:t>提供的元件包中，每个可能的故障元器件均提供了2个备件，竞赛过程中不得再申领元器件。</w:t>
      </w:r>
    </w:p>
    <w:p w:rsidR="002A7C4A" w:rsidRDefault="00EC27E1" w:rsidP="00194F2D">
      <w:pPr>
        <w:spacing w:beforeLines="100" w:before="240" w:line="360" w:lineRule="auto"/>
        <w:ind w:firstLineChars="200" w:firstLine="482"/>
        <w:rPr>
          <w:rFonts w:ascii="仿宋_GB2312" w:eastAsia="仿宋_GB2312"/>
          <w:b/>
          <w:sz w:val="24"/>
        </w:rPr>
      </w:pPr>
      <w:bookmarkStart w:id="16" w:name="_Toc510642078"/>
      <w:r>
        <w:rPr>
          <w:rFonts w:ascii="仿宋_GB2312" w:eastAsia="仿宋_GB2312" w:hint="eastAsia"/>
          <w:b/>
          <w:sz w:val="24"/>
        </w:rPr>
        <w:t>（三）任务</w:t>
      </w:r>
      <w:r>
        <w:rPr>
          <w:rFonts w:ascii="仿宋_GB2312" w:eastAsia="仿宋_GB2312" w:hint="eastAsia"/>
          <w:b/>
          <w:sz w:val="24"/>
          <w:lang w:eastAsia="zh-Hans"/>
        </w:rPr>
        <w:t>三</w:t>
      </w:r>
      <w:r>
        <w:rPr>
          <w:rFonts w:ascii="仿宋_GB2312" w:eastAsia="仿宋_GB2312" w:hint="eastAsia"/>
          <w:b/>
          <w:sz w:val="24"/>
        </w:rPr>
        <w:t>：存储介质检测维修及数据恢复</w:t>
      </w:r>
      <w:bookmarkEnd w:id="16"/>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1</w:t>
      </w:r>
      <w:r w:rsidR="00194F2D">
        <w:rPr>
          <w:rFonts w:ascii="仿宋" w:eastAsia="仿宋" w:hAnsi="仿宋" w:hint="eastAsia"/>
          <w:sz w:val="24"/>
        </w:rPr>
        <w:t>．</w:t>
      </w:r>
      <w:r>
        <w:rPr>
          <w:rFonts w:ascii="仿宋" w:eastAsia="仿宋" w:hAnsi="仿宋" w:hint="eastAsia"/>
          <w:sz w:val="24"/>
        </w:rPr>
        <w:t>任务描述</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参赛队使用</w:t>
      </w:r>
      <w:r w:rsidR="00A64E9C">
        <w:rPr>
          <w:rFonts w:ascii="仿宋" w:eastAsia="仿宋" w:hAnsi="仿宋" w:hint="eastAsia"/>
          <w:sz w:val="24"/>
        </w:rPr>
        <w:t>大赛办</w:t>
      </w:r>
      <w:r>
        <w:rPr>
          <w:rFonts w:ascii="仿宋" w:eastAsia="仿宋" w:hAnsi="仿宋" w:hint="eastAsia"/>
          <w:sz w:val="24"/>
        </w:rPr>
        <w:t>提供的数据恢复平台、配套工具软件及技术文件（数据恢复平</w:t>
      </w:r>
      <w:r>
        <w:rPr>
          <w:rFonts w:ascii="仿宋" w:eastAsia="仿宋" w:hAnsi="仿宋" w:hint="eastAsia"/>
          <w:sz w:val="24"/>
        </w:rPr>
        <w:lastRenderedPageBreak/>
        <w:t>台使用说明书），依据赛题中的故障描述及要求，对现场提供的存储进行检测维修，并将指定文件资料恢复出来。</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大赛提供含有故障的</w:t>
      </w:r>
      <w:r>
        <w:rPr>
          <w:rFonts w:ascii="仿宋" w:eastAsia="仿宋" w:hAnsi="仿宋"/>
          <w:sz w:val="24"/>
        </w:rPr>
        <w:t>3</w:t>
      </w:r>
      <w:r>
        <w:rPr>
          <w:rFonts w:ascii="仿宋" w:eastAsia="仿宋" w:hAnsi="仿宋" w:hint="eastAsia"/>
          <w:sz w:val="24"/>
        </w:rPr>
        <w:t>个存储，故障描述及任务要求如下：</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275"/>
        <w:gridCol w:w="4212"/>
        <w:gridCol w:w="3443"/>
      </w:tblGrid>
      <w:tr w:rsidR="002A7C4A">
        <w:trPr>
          <w:jc w:val="center"/>
        </w:trPr>
        <w:tc>
          <w:tcPr>
            <w:tcW w:w="1268" w:type="dxa"/>
            <w:tcBorders>
              <w:top w:val="single" w:sz="4" w:space="0" w:color="auto"/>
              <w:left w:val="single" w:sz="4" w:space="0" w:color="auto"/>
              <w:bottom w:val="single" w:sz="4" w:space="0" w:color="auto"/>
              <w:right w:val="single" w:sz="4" w:space="0" w:color="auto"/>
            </w:tcBorders>
            <w:shd w:val="clear" w:color="auto" w:fill="D9D9D9"/>
            <w:vAlign w:val="center"/>
          </w:tcPr>
          <w:p w:rsidR="002A7C4A" w:rsidRDefault="00EC27E1">
            <w:pPr>
              <w:spacing w:line="440" w:lineRule="exact"/>
              <w:jc w:val="center"/>
              <w:rPr>
                <w:rFonts w:ascii="仿宋_GB2312" w:eastAsia="仿宋_GB2312" w:hAnsi="仿宋"/>
                <w:b/>
                <w:color w:val="000000"/>
                <w:kern w:val="0"/>
                <w:sz w:val="24"/>
              </w:rPr>
            </w:pPr>
            <w:r>
              <w:rPr>
                <w:rFonts w:ascii="仿宋_GB2312" w:eastAsia="仿宋_GB2312" w:hAnsi="仿宋" w:hint="eastAsia"/>
                <w:b/>
                <w:color w:val="000000"/>
                <w:kern w:val="0"/>
                <w:sz w:val="24"/>
              </w:rPr>
              <w:t>存储编号</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2A7C4A" w:rsidRDefault="00EC27E1">
            <w:pPr>
              <w:spacing w:line="440" w:lineRule="exact"/>
              <w:jc w:val="center"/>
              <w:rPr>
                <w:rFonts w:ascii="仿宋_GB2312" w:eastAsia="仿宋_GB2312" w:hAnsi="仿宋"/>
                <w:b/>
                <w:color w:val="000000"/>
                <w:kern w:val="0"/>
                <w:sz w:val="24"/>
              </w:rPr>
            </w:pPr>
            <w:r>
              <w:rPr>
                <w:rFonts w:ascii="仿宋_GB2312" w:eastAsia="仿宋_GB2312" w:hAnsi="仿宋" w:hint="eastAsia"/>
                <w:b/>
                <w:color w:val="000000"/>
                <w:kern w:val="0"/>
                <w:sz w:val="24"/>
              </w:rPr>
              <w:t>存储类型</w:t>
            </w:r>
          </w:p>
        </w:tc>
        <w:tc>
          <w:tcPr>
            <w:tcW w:w="4212" w:type="dxa"/>
            <w:tcBorders>
              <w:top w:val="single" w:sz="4" w:space="0" w:color="auto"/>
              <w:left w:val="single" w:sz="4" w:space="0" w:color="auto"/>
              <w:bottom w:val="single" w:sz="4" w:space="0" w:color="auto"/>
              <w:right w:val="single" w:sz="4" w:space="0" w:color="auto"/>
            </w:tcBorders>
            <w:shd w:val="clear" w:color="auto" w:fill="D9D9D9"/>
            <w:vAlign w:val="center"/>
          </w:tcPr>
          <w:p w:rsidR="002A7C4A" w:rsidRDefault="00EC27E1">
            <w:pPr>
              <w:spacing w:line="440" w:lineRule="exact"/>
              <w:jc w:val="center"/>
              <w:rPr>
                <w:rFonts w:ascii="仿宋_GB2312" w:eastAsia="仿宋_GB2312" w:hAnsi="仿宋"/>
                <w:b/>
                <w:color w:val="000000"/>
                <w:kern w:val="0"/>
                <w:sz w:val="24"/>
              </w:rPr>
            </w:pPr>
            <w:r>
              <w:rPr>
                <w:rFonts w:ascii="仿宋_GB2312" w:eastAsia="仿宋_GB2312" w:hAnsi="仿宋" w:hint="eastAsia"/>
                <w:b/>
                <w:color w:val="000000"/>
                <w:kern w:val="0"/>
                <w:sz w:val="24"/>
              </w:rPr>
              <w:t>故障描述</w:t>
            </w:r>
          </w:p>
        </w:tc>
        <w:tc>
          <w:tcPr>
            <w:tcW w:w="3443" w:type="dxa"/>
            <w:tcBorders>
              <w:top w:val="single" w:sz="4" w:space="0" w:color="auto"/>
              <w:left w:val="single" w:sz="4" w:space="0" w:color="auto"/>
              <w:bottom w:val="single" w:sz="4" w:space="0" w:color="auto"/>
              <w:right w:val="single" w:sz="4" w:space="0" w:color="auto"/>
            </w:tcBorders>
            <w:shd w:val="clear" w:color="auto" w:fill="D9D9D9"/>
            <w:vAlign w:val="center"/>
          </w:tcPr>
          <w:p w:rsidR="002A7C4A" w:rsidRDefault="00EC27E1">
            <w:pPr>
              <w:spacing w:line="440" w:lineRule="exact"/>
              <w:jc w:val="center"/>
              <w:rPr>
                <w:rFonts w:ascii="仿宋_GB2312" w:eastAsia="仿宋_GB2312" w:hAnsi="仿宋"/>
                <w:b/>
                <w:color w:val="000000"/>
                <w:kern w:val="0"/>
                <w:sz w:val="24"/>
              </w:rPr>
            </w:pPr>
            <w:r>
              <w:rPr>
                <w:rFonts w:ascii="仿宋_GB2312" w:eastAsia="仿宋_GB2312" w:hAnsi="仿宋" w:hint="eastAsia"/>
                <w:b/>
                <w:color w:val="000000"/>
                <w:sz w:val="24"/>
              </w:rPr>
              <w:t>任务要求</w:t>
            </w:r>
          </w:p>
        </w:tc>
      </w:tr>
      <w:tr w:rsidR="002A7C4A">
        <w:trPr>
          <w:jc w:val="center"/>
        </w:trPr>
        <w:tc>
          <w:tcPr>
            <w:tcW w:w="1268" w:type="dxa"/>
            <w:tcBorders>
              <w:top w:val="single" w:sz="4" w:space="0" w:color="auto"/>
              <w:left w:val="single" w:sz="4" w:space="0" w:color="auto"/>
              <w:bottom w:val="single" w:sz="4" w:space="0" w:color="auto"/>
              <w:right w:val="single" w:sz="4" w:space="0" w:color="auto"/>
            </w:tcBorders>
            <w:vAlign w:val="center"/>
          </w:tcPr>
          <w:p w:rsidR="002A7C4A" w:rsidRDefault="00EC27E1">
            <w:pPr>
              <w:spacing w:line="440" w:lineRule="exact"/>
              <w:jc w:val="center"/>
              <w:rPr>
                <w:rFonts w:ascii="仿宋_GB2312" w:eastAsia="仿宋_GB2312" w:hAnsi="仿宋"/>
                <w:color w:val="000000"/>
                <w:kern w:val="0"/>
                <w:sz w:val="24"/>
              </w:rPr>
            </w:pPr>
            <w:r>
              <w:rPr>
                <w:rFonts w:ascii="仿宋_GB2312" w:eastAsia="仿宋_GB2312" w:hAnsi="仿宋" w:hint="eastAsia"/>
                <w:color w:val="000000"/>
                <w:kern w:val="0"/>
                <w:sz w:val="24"/>
              </w:rPr>
              <w:t>存储一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7C4A" w:rsidRDefault="00EC27E1">
            <w:pPr>
              <w:spacing w:line="440" w:lineRule="exact"/>
              <w:jc w:val="center"/>
              <w:rPr>
                <w:rFonts w:ascii="仿宋_GB2312" w:eastAsia="仿宋_GB2312" w:hAnsi="仿宋"/>
                <w:color w:val="000000"/>
                <w:kern w:val="0"/>
                <w:sz w:val="24"/>
              </w:rPr>
            </w:pPr>
            <w:r>
              <w:rPr>
                <w:rFonts w:ascii="仿宋_GB2312" w:eastAsia="仿宋_GB2312" w:hAnsi="仿宋" w:hint="eastAsia"/>
                <w:color w:val="000000"/>
                <w:kern w:val="0"/>
                <w:sz w:val="24"/>
              </w:rPr>
              <w:t>U盘</w:t>
            </w:r>
          </w:p>
        </w:tc>
        <w:tc>
          <w:tcPr>
            <w:tcW w:w="4212" w:type="dxa"/>
            <w:tcBorders>
              <w:top w:val="single" w:sz="4" w:space="0" w:color="auto"/>
              <w:left w:val="single" w:sz="4" w:space="0" w:color="auto"/>
              <w:bottom w:val="single" w:sz="4" w:space="0" w:color="auto"/>
              <w:right w:val="single" w:sz="4" w:space="0" w:color="auto"/>
            </w:tcBorders>
            <w:shd w:val="clear" w:color="auto" w:fill="auto"/>
            <w:vAlign w:val="center"/>
          </w:tcPr>
          <w:p w:rsidR="002A7C4A" w:rsidRDefault="00EC27E1">
            <w:pPr>
              <w:spacing w:line="440" w:lineRule="exact"/>
              <w:jc w:val="left"/>
              <w:rPr>
                <w:rFonts w:ascii="仿宋_GB2312" w:eastAsia="仿宋_GB2312" w:hAnsi="仿宋"/>
                <w:color w:val="000000"/>
                <w:kern w:val="0"/>
                <w:sz w:val="24"/>
              </w:rPr>
            </w:pPr>
            <w:r>
              <w:rPr>
                <w:rFonts w:ascii="仿宋_GB2312" w:eastAsia="仿宋_GB2312" w:hAnsi="仿宋" w:hint="eastAsia"/>
                <w:color w:val="000000"/>
                <w:kern w:val="0"/>
                <w:sz w:val="24"/>
              </w:rPr>
              <w:t>该U盘中存放了10个文件，由于病毒的破坏，导致用户数据丢失，再次插拔时系统提示格式化。</w:t>
            </w:r>
          </w:p>
        </w:tc>
        <w:tc>
          <w:tcPr>
            <w:tcW w:w="3443" w:type="dxa"/>
            <w:tcBorders>
              <w:top w:val="single" w:sz="4" w:space="0" w:color="auto"/>
              <w:left w:val="single" w:sz="4" w:space="0" w:color="auto"/>
              <w:bottom w:val="single" w:sz="4" w:space="0" w:color="auto"/>
              <w:right w:val="single" w:sz="4" w:space="0" w:color="auto"/>
            </w:tcBorders>
            <w:vAlign w:val="center"/>
          </w:tcPr>
          <w:p w:rsidR="002A7C4A" w:rsidRDefault="00EC27E1">
            <w:pPr>
              <w:rPr>
                <w:rFonts w:ascii="仿宋_GB2312" w:eastAsia="仿宋_GB2312" w:hAnsi="仿宋"/>
                <w:color w:val="000000"/>
                <w:kern w:val="0"/>
                <w:sz w:val="24"/>
              </w:rPr>
            </w:pPr>
            <w:r>
              <w:rPr>
                <w:rFonts w:ascii="仿宋_GB2312" w:eastAsia="仿宋_GB2312" w:hAnsi="仿宋" w:hint="eastAsia"/>
                <w:color w:val="000000"/>
                <w:kern w:val="0"/>
                <w:sz w:val="24"/>
              </w:rPr>
              <w:t>维修并恢复指定文件，并将指定文件的前10个字符记录到《电子产品芯片级检测维修与数据恢复项目竞赛报告单》中。</w:t>
            </w:r>
          </w:p>
        </w:tc>
      </w:tr>
      <w:tr w:rsidR="002A7C4A">
        <w:trPr>
          <w:trHeight w:val="910"/>
          <w:jc w:val="center"/>
        </w:trPr>
        <w:tc>
          <w:tcPr>
            <w:tcW w:w="1268" w:type="dxa"/>
            <w:tcBorders>
              <w:top w:val="single" w:sz="4" w:space="0" w:color="auto"/>
              <w:left w:val="single" w:sz="4" w:space="0" w:color="auto"/>
              <w:bottom w:val="single" w:sz="4" w:space="0" w:color="auto"/>
              <w:right w:val="single" w:sz="4" w:space="0" w:color="auto"/>
            </w:tcBorders>
            <w:vAlign w:val="center"/>
          </w:tcPr>
          <w:p w:rsidR="002A7C4A" w:rsidRDefault="00EC27E1">
            <w:pPr>
              <w:spacing w:line="440" w:lineRule="exact"/>
              <w:jc w:val="center"/>
              <w:rPr>
                <w:rFonts w:ascii="仿宋_GB2312" w:eastAsia="仿宋_GB2312" w:hAnsi="仿宋"/>
                <w:color w:val="000000"/>
                <w:kern w:val="0"/>
                <w:sz w:val="24"/>
              </w:rPr>
            </w:pPr>
            <w:r>
              <w:rPr>
                <w:rFonts w:ascii="仿宋_GB2312" w:eastAsia="仿宋_GB2312" w:hAnsi="仿宋" w:hint="eastAsia"/>
                <w:color w:val="000000"/>
                <w:kern w:val="0"/>
                <w:sz w:val="24"/>
              </w:rPr>
              <w:t>存储二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7C4A" w:rsidRDefault="00EC27E1">
            <w:pPr>
              <w:spacing w:line="440" w:lineRule="exact"/>
              <w:jc w:val="center"/>
              <w:rPr>
                <w:rFonts w:ascii="仿宋_GB2312" w:eastAsia="仿宋_GB2312" w:hAnsi="仿宋"/>
                <w:color w:val="000000"/>
                <w:kern w:val="0"/>
                <w:sz w:val="24"/>
              </w:rPr>
            </w:pPr>
            <w:r>
              <w:rPr>
                <w:rFonts w:ascii="仿宋_GB2312" w:eastAsia="仿宋_GB2312" w:hAnsi="仿宋" w:hint="eastAsia"/>
                <w:color w:val="000000"/>
                <w:kern w:val="0"/>
                <w:sz w:val="24"/>
              </w:rPr>
              <w:t>笔记本硬盘</w:t>
            </w:r>
          </w:p>
        </w:tc>
        <w:tc>
          <w:tcPr>
            <w:tcW w:w="4212" w:type="dxa"/>
            <w:tcBorders>
              <w:top w:val="single" w:sz="4" w:space="0" w:color="auto"/>
              <w:left w:val="single" w:sz="4" w:space="0" w:color="auto"/>
              <w:bottom w:val="single" w:sz="4" w:space="0" w:color="auto"/>
              <w:right w:val="single" w:sz="4" w:space="0" w:color="auto"/>
            </w:tcBorders>
            <w:shd w:val="clear" w:color="auto" w:fill="auto"/>
            <w:vAlign w:val="center"/>
          </w:tcPr>
          <w:p w:rsidR="002A7C4A" w:rsidRDefault="00EC27E1">
            <w:pPr>
              <w:spacing w:line="440" w:lineRule="exact"/>
              <w:jc w:val="left"/>
              <w:rPr>
                <w:rFonts w:ascii="仿宋_GB2312" w:eastAsia="仿宋_GB2312" w:hAnsi="仿宋"/>
                <w:color w:val="000000"/>
                <w:kern w:val="0"/>
                <w:sz w:val="24"/>
              </w:rPr>
            </w:pPr>
            <w:r>
              <w:rPr>
                <w:rFonts w:ascii="仿宋_GB2312" w:eastAsia="仿宋_GB2312" w:hAnsi="仿宋" w:hint="eastAsia"/>
                <w:color w:val="000000"/>
                <w:kern w:val="0"/>
                <w:sz w:val="24"/>
              </w:rPr>
              <w:t>该硬盘中有10个文件，由于用户误操作，导致系统无法启动。</w:t>
            </w:r>
          </w:p>
        </w:tc>
        <w:tc>
          <w:tcPr>
            <w:tcW w:w="3443" w:type="dxa"/>
            <w:tcBorders>
              <w:top w:val="single" w:sz="4" w:space="0" w:color="auto"/>
              <w:left w:val="single" w:sz="4" w:space="0" w:color="auto"/>
              <w:bottom w:val="single" w:sz="4" w:space="0" w:color="auto"/>
              <w:right w:val="single" w:sz="4" w:space="0" w:color="auto"/>
            </w:tcBorders>
            <w:vAlign w:val="center"/>
          </w:tcPr>
          <w:p w:rsidR="002A7C4A" w:rsidRDefault="00EC27E1">
            <w:r>
              <w:rPr>
                <w:rFonts w:ascii="仿宋_GB2312" w:eastAsia="仿宋_GB2312" w:hAnsi="仿宋" w:hint="eastAsia"/>
                <w:color w:val="000000"/>
                <w:kern w:val="0"/>
                <w:sz w:val="24"/>
              </w:rPr>
              <w:t>维修并恢复指定文件，并将指定文件的前10个字符记录到</w:t>
            </w:r>
            <w:r>
              <w:rPr>
                <w:rFonts w:ascii="仿宋" w:eastAsia="仿宋" w:hAnsi="仿宋" w:hint="eastAsia"/>
                <w:sz w:val="24"/>
              </w:rPr>
              <w:t>《电子产品芯片级检测维修与数据恢复项目竞赛报告单》中</w:t>
            </w:r>
            <w:r>
              <w:rPr>
                <w:rFonts w:ascii="仿宋_GB2312" w:eastAsia="仿宋_GB2312" w:hAnsi="仿宋" w:hint="eastAsia"/>
                <w:color w:val="000000"/>
                <w:kern w:val="0"/>
                <w:sz w:val="24"/>
              </w:rPr>
              <w:t>。</w:t>
            </w:r>
          </w:p>
        </w:tc>
      </w:tr>
      <w:tr w:rsidR="002A7C4A">
        <w:trPr>
          <w:trHeight w:val="910"/>
          <w:jc w:val="center"/>
        </w:trPr>
        <w:tc>
          <w:tcPr>
            <w:tcW w:w="1268" w:type="dxa"/>
            <w:tcBorders>
              <w:top w:val="single" w:sz="4" w:space="0" w:color="auto"/>
              <w:left w:val="single" w:sz="4" w:space="0" w:color="auto"/>
              <w:bottom w:val="single" w:sz="4" w:space="0" w:color="auto"/>
              <w:right w:val="single" w:sz="4" w:space="0" w:color="auto"/>
            </w:tcBorders>
            <w:vAlign w:val="center"/>
          </w:tcPr>
          <w:p w:rsidR="002A7C4A" w:rsidRDefault="00EC27E1">
            <w:pPr>
              <w:spacing w:line="440" w:lineRule="exact"/>
              <w:jc w:val="center"/>
              <w:rPr>
                <w:rFonts w:ascii="仿宋_GB2312" w:eastAsia="仿宋_GB2312" w:hAnsi="仿宋"/>
                <w:color w:val="000000"/>
                <w:kern w:val="0"/>
                <w:sz w:val="24"/>
              </w:rPr>
            </w:pPr>
            <w:r>
              <w:rPr>
                <w:rFonts w:ascii="仿宋_GB2312" w:eastAsia="仿宋_GB2312" w:hAnsi="仿宋" w:hint="eastAsia"/>
                <w:color w:val="000000"/>
                <w:kern w:val="0"/>
                <w:sz w:val="24"/>
              </w:rPr>
              <w:t>存储三</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7C4A" w:rsidRDefault="00EC27E1">
            <w:pPr>
              <w:spacing w:line="440" w:lineRule="exact"/>
              <w:jc w:val="center"/>
              <w:rPr>
                <w:rFonts w:ascii="仿宋_GB2312" w:eastAsia="仿宋_GB2312" w:hAnsi="仿宋"/>
                <w:color w:val="000000"/>
                <w:kern w:val="0"/>
                <w:sz w:val="24"/>
              </w:rPr>
            </w:pPr>
            <w:r>
              <w:rPr>
                <w:rFonts w:ascii="仿宋_GB2312" w:eastAsia="仿宋_GB2312" w:hAnsi="仿宋" w:hint="eastAsia"/>
                <w:color w:val="000000"/>
                <w:kern w:val="0"/>
                <w:sz w:val="24"/>
              </w:rPr>
              <w:t>台式机硬盘</w:t>
            </w:r>
          </w:p>
        </w:tc>
        <w:tc>
          <w:tcPr>
            <w:tcW w:w="4212" w:type="dxa"/>
            <w:tcBorders>
              <w:top w:val="single" w:sz="4" w:space="0" w:color="auto"/>
              <w:left w:val="single" w:sz="4" w:space="0" w:color="auto"/>
              <w:bottom w:val="single" w:sz="4" w:space="0" w:color="auto"/>
              <w:right w:val="single" w:sz="4" w:space="0" w:color="auto"/>
            </w:tcBorders>
            <w:shd w:val="clear" w:color="auto" w:fill="auto"/>
            <w:vAlign w:val="center"/>
          </w:tcPr>
          <w:p w:rsidR="002A7C4A" w:rsidRDefault="00EC27E1">
            <w:pPr>
              <w:spacing w:line="440" w:lineRule="exact"/>
              <w:jc w:val="left"/>
              <w:rPr>
                <w:rFonts w:ascii="仿宋_GB2312" w:eastAsia="仿宋_GB2312" w:hAnsi="仿宋"/>
                <w:color w:val="000000"/>
                <w:kern w:val="0"/>
                <w:sz w:val="24"/>
              </w:rPr>
            </w:pPr>
            <w:r>
              <w:rPr>
                <w:rFonts w:ascii="仿宋_GB2312" w:eastAsia="仿宋_GB2312" w:hAnsi="仿宋" w:hint="eastAsia"/>
                <w:color w:val="000000"/>
                <w:kern w:val="0"/>
                <w:sz w:val="24"/>
              </w:rPr>
              <w:t>该硬盘中存放了10个文件，且包含3个主分区和7个逻辑分区。由于意外断电，用户再次重启计算机时，发现计算机无法识别该硬盘。</w:t>
            </w:r>
          </w:p>
        </w:tc>
        <w:tc>
          <w:tcPr>
            <w:tcW w:w="3443" w:type="dxa"/>
            <w:tcBorders>
              <w:top w:val="single" w:sz="4" w:space="0" w:color="auto"/>
              <w:left w:val="single" w:sz="4" w:space="0" w:color="auto"/>
              <w:bottom w:val="single" w:sz="4" w:space="0" w:color="auto"/>
              <w:right w:val="single" w:sz="4" w:space="0" w:color="auto"/>
            </w:tcBorders>
            <w:vAlign w:val="center"/>
          </w:tcPr>
          <w:p w:rsidR="002A7C4A" w:rsidRDefault="00EC27E1">
            <w:r>
              <w:rPr>
                <w:rFonts w:ascii="仿宋_GB2312" w:eastAsia="仿宋_GB2312" w:hAnsi="仿宋" w:hint="eastAsia"/>
                <w:color w:val="000000"/>
                <w:kern w:val="0"/>
                <w:sz w:val="24"/>
              </w:rPr>
              <w:t>维修并恢复指定文件，并将指定文件的前10个字符记录到</w:t>
            </w:r>
            <w:r>
              <w:rPr>
                <w:rFonts w:ascii="仿宋" w:eastAsia="仿宋" w:hAnsi="仿宋" w:hint="eastAsia"/>
                <w:sz w:val="24"/>
              </w:rPr>
              <w:t>《电子产品芯片级检测维修与数据恢复项目竞赛报告单》中</w:t>
            </w:r>
            <w:r>
              <w:rPr>
                <w:rFonts w:ascii="仿宋_GB2312" w:eastAsia="仿宋_GB2312" w:hAnsi="仿宋" w:hint="eastAsia"/>
                <w:color w:val="000000"/>
                <w:kern w:val="0"/>
                <w:sz w:val="24"/>
              </w:rPr>
              <w:t>。</w:t>
            </w:r>
          </w:p>
        </w:tc>
      </w:tr>
    </w:tbl>
    <w:p w:rsidR="002A7C4A" w:rsidRDefault="00EC27E1">
      <w:pPr>
        <w:spacing w:line="360" w:lineRule="auto"/>
        <w:ind w:firstLineChars="196" w:firstLine="472"/>
        <w:rPr>
          <w:rFonts w:ascii="仿宋" w:eastAsia="仿宋" w:hAnsi="仿宋"/>
          <w:sz w:val="24"/>
        </w:rPr>
      </w:pPr>
      <w:r>
        <w:rPr>
          <w:rFonts w:ascii="仿宋" w:eastAsia="仿宋" w:hAnsi="仿宋" w:hint="eastAsia"/>
          <w:b/>
          <w:sz w:val="24"/>
        </w:rPr>
        <w:t>注：所有比赛用的存储上都有标签纸说明介质编号,禁止损毁，否则不计成绩</w:t>
      </w:r>
      <w:r>
        <w:rPr>
          <w:rFonts w:ascii="Times New Roman" w:eastAsia="仿宋" w:hAnsi="Times New Roman" w:hint="eastAsia"/>
          <w:b/>
          <w:sz w:val="24"/>
        </w:rPr>
        <w:t>。</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2</w:t>
      </w:r>
      <w:r w:rsidR="00194F2D">
        <w:rPr>
          <w:rFonts w:ascii="仿宋" w:eastAsia="仿宋" w:hAnsi="仿宋" w:hint="eastAsia"/>
          <w:sz w:val="24"/>
        </w:rPr>
        <w:t>．</w:t>
      </w:r>
      <w:r>
        <w:rPr>
          <w:rFonts w:ascii="仿宋" w:eastAsia="仿宋" w:hAnsi="仿宋" w:hint="eastAsia"/>
          <w:sz w:val="24"/>
        </w:rPr>
        <w:t>任务要求</w:t>
      </w:r>
    </w:p>
    <w:p w:rsidR="002A7C4A" w:rsidRDefault="00EC27E1">
      <w:pPr>
        <w:spacing w:line="360" w:lineRule="auto"/>
        <w:ind w:firstLineChars="196" w:firstLine="470"/>
        <w:rPr>
          <w:rFonts w:ascii="仿宋" w:eastAsia="仿宋" w:hAnsi="仿宋"/>
          <w:kern w:val="0"/>
          <w:sz w:val="24"/>
        </w:rPr>
      </w:pPr>
      <w:r>
        <w:rPr>
          <w:rFonts w:ascii="仿宋" w:eastAsia="仿宋" w:hAnsi="仿宋" w:hint="eastAsia"/>
          <w:sz w:val="24"/>
        </w:rPr>
        <w:t>（1）维修“存储一”的U盘，</w:t>
      </w:r>
      <w:r>
        <w:rPr>
          <w:rFonts w:ascii="仿宋" w:eastAsia="仿宋" w:hAnsi="仿宋" w:hint="eastAsia"/>
          <w:kern w:val="0"/>
          <w:sz w:val="24"/>
        </w:rPr>
        <w:t>然后恢复文件名为</w:t>
      </w:r>
      <w:r>
        <w:rPr>
          <w:rFonts w:ascii="仿宋" w:eastAsia="仿宋" w:hAnsi="仿宋" w:hint="eastAsia"/>
          <w:kern w:val="0"/>
          <w:sz w:val="24"/>
          <w:u w:val="single"/>
        </w:rPr>
        <w:t>“</w:t>
      </w:r>
      <w:r>
        <w:rPr>
          <w:rFonts w:ascii="仿宋" w:eastAsia="仿宋" w:hAnsi="仿宋"/>
          <w:kern w:val="0"/>
          <w:sz w:val="24"/>
          <w:u w:val="single"/>
        </w:rPr>
        <w:t>B001</w:t>
      </w:r>
      <w:r>
        <w:rPr>
          <w:rFonts w:ascii="仿宋" w:eastAsia="仿宋" w:hAnsi="仿宋" w:hint="eastAsia"/>
          <w:kern w:val="0"/>
          <w:sz w:val="24"/>
          <w:u w:val="single"/>
        </w:rPr>
        <w:t>”</w:t>
      </w:r>
      <w:r>
        <w:rPr>
          <w:rFonts w:ascii="仿宋" w:eastAsia="仿宋" w:hAnsi="仿宋" w:hint="eastAsia"/>
          <w:kern w:val="0"/>
          <w:sz w:val="24"/>
        </w:rPr>
        <w:t>的指定文件，并将该文件内容的前10个字符记录到《电子产品芯片级检测维修与数据恢复项目竞赛报告单》中；</w:t>
      </w:r>
    </w:p>
    <w:p w:rsidR="002A7C4A" w:rsidRDefault="00EC27E1">
      <w:pPr>
        <w:spacing w:line="360" w:lineRule="auto"/>
        <w:ind w:firstLineChars="196" w:firstLine="470"/>
        <w:rPr>
          <w:rFonts w:ascii="仿宋" w:eastAsia="仿宋" w:hAnsi="仿宋"/>
          <w:kern w:val="0"/>
          <w:sz w:val="24"/>
        </w:rPr>
      </w:pPr>
      <w:r>
        <w:rPr>
          <w:rFonts w:ascii="仿宋" w:eastAsia="仿宋" w:hAnsi="仿宋" w:hint="eastAsia"/>
          <w:kern w:val="0"/>
          <w:sz w:val="24"/>
        </w:rPr>
        <w:t>（2）</w:t>
      </w:r>
      <w:r>
        <w:rPr>
          <w:rFonts w:ascii="仿宋" w:eastAsia="仿宋" w:hAnsi="仿宋" w:hint="eastAsia"/>
          <w:sz w:val="24"/>
        </w:rPr>
        <w:t>维修“存储二”的硬盘，</w:t>
      </w:r>
      <w:r>
        <w:rPr>
          <w:rFonts w:ascii="仿宋" w:eastAsia="仿宋" w:hAnsi="仿宋" w:hint="eastAsia"/>
          <w:kern w:val="0"/>
          <w:sz w:val="24"/>
        </w:rPr>
        <w:t>然后恢复文件名为</w:t>
      </w:r>
      <w:r>
        <w:rPr>
          <w:rFonts w:ascii="仿宋" w:eastAsia="仿宋" w:hAnsi="仿宋" w:hint="eastAsia"/>
          <w:kern w:val="0"/>
          <w:sz w:val="24"/>
          <w:u w:val="single"/>
        </w:rPr>
        <w:t>“B</w:t>
      </w:r>
      <w:r>
        <w:rPr>
          <w:rFonts w:ascii="仿宋" w:eastAsia="仿宋" w:hAnsi="仿宋"/>
          <w:kern w:val="0"/>
          <w:sz w:val="24"/>
          <w:u w:val="single"/>
        </w:rPr>
        <w:t>00</w:t>
      </w:r>
      <w:r>
        <w:rPr>
          <w:rFonts w:ascii="仿宋" w:eastAsia="仿宋" w:hAnsi="仿宋" w:hint="eastAsia"/>
          <w:kern w:val="0"/>
          <w:sz w:val="24"/>
          <w:u w:val="single"/>
        </w:rPr>
        <w:t>2”</w:t>
      </w:r>
      <w:r>
        <w:rPr>
          <w:rFonts w:ascii="仿宋" w:eastAsia="仿宋" w:hAnsi="仿宋" w:hint="eastAsia"/>
          <w:kern w:val="0"/>
          <w:sz w:val="24"/>
        </w:rPr>
        <w:t>的指定文件，并将该文件内容的前10个字符记录到《电子产品芯片级检测维修与数据恢复项目竞赛报告单》中；</w:t>
      </w:r>
    </w:p>
    <w:p w:rsidR="002A7C4A" w:rsidRDefault="00EC27E1">
      <w:pPr>
        <w:spacing w:line="360" w:lineRule="auto"/>
        <w:ind w:firstLineChars="196" w:firstLine="470"/>
        <w:rPr>
          <w:rFonts w:ascii="仿宋" w:eastAsia="仿宋" w:hAnsi="仿宋"/>
          <w:kern w:val="0"/>
          <w:sz w:val="24"/>
        </w:rPr>
      </w:pPr>
      <w:r>
        <w:rPr>
          <w:rFonts w:ascii="仿宋" w:eastAsia="仿宋" w:hAnsi="仿宋" w:hint="eastAsia"/>
          <w:kern w:val="0"/>
          <w:sz w:val="24"/>
        </w:rPr>
        <w:t>（3）</w:t>
      </w:r>
      <w:r>
        <w:rPr>
          <w:rFonts w:ascii="仿宋" w:eastAsia="仿宋" w:hAnsi="仿宋" w:hint="eastAsia"/>
          <w:sz w:val="24"/>
        </w:rPr>
        <w:t>维修“存储三”的硬盘，</w:t>
      </w:r>
      <w:r>
        <w:rPr>
          <w:rFonts w:ascii="仿宋" w:eastAsia="仿宋" w:hAnsi="仿宋" w:hint="eastAsia"/>
          <w:kern w:val="0"/>
          <w:sz w:val="24"/>
        </w:rPr>
        <w:t>然后恢复文件名为</w:t>
      </w:r>
      <w:r>
        <w:rPr>
          <w:rFonts w:ascii="仿宋" w:eastAsia="仿宋" w:hAnsi="仿宋" w:hint="eastAsia"/>
          <w:kern w:val="0"/>
          <w:sz w:val="24"/>
          <w:u w:val="single"/>
        </w:rPr>
        <w:t>“B</w:t>
      </w:r>
      <w:r>
        <w:rPr>
          <w:rFonts w:ascii="仿宋" w:eastAsia="仿宋" w:hAnsi="仿宋"/>
          <w:kern w:val="0"/>
          <w:sz w:val="24"/>
          <w:u w:val="single"/>
        </w:rPr>
        <w:t>00</w:t>
      </w:r>
      <w:r>
        <w:rPr>
          <w:rFonts w:ascii="仿宋" w:eastAsia="仿宋" w:hAnsi="仿宋" w:hint="eastAsia"/>
          <w:kern w:val="0"/>
          <w:sz w:val="24"/>
          <w:u w:val="single"/>
        </w:rPr>
        <w:t>3”</w:t>
      </w:r>
      <w:r>
        <w:rPr>
          <w:rFonts w:ascii="仿宋" w:eastAsia="仿宋" w:hAnsi="仿宋" w:hint="eastAsia"/>
          <w:kern w:val="0"/>
          <w:sz w:val="24"/>
        </w:rPr>
        <w:t>的指定文件，并将该文件内容的前10个字符记录到《电子产品芯片级检测维修与数据恢复项目竞赛报告单》中；</w:t>
      </w:r>
    </w:p>
    <w:p w:rsidR="002A7C4A" w:rsidRDefault="00EC27E1">
      <w:pPr>
        <w:spacing w:line="360" w:lineRule="auto"/>
        <w:ind w:firstLineChars="196" w:firstLine="472"/>
        <w:rPr>
          <w:rFonts w:ascii="仿宋" w:eastAsia="仿宋" w:hAnsi="仿宋"/>
          <w:kern w:val="0"/>
          <w:sz w:val="24"/>
        </w:rPr>
      </w:pPr>
      <w:r>
        <w:rPr>
          <w:rFonts w:ascii="仿宋" w:eastAsia="仿宋" w:hAnsi="仿宋" w:hint="eastAsia"/>
          <w:b/>
          <w:sz w:val="24"/>
        </w:rPr>
        <w:t>注：以上B</w:t>
      </w:r>
      <w:r>
        <w:rPr>
          <w:rFonts w:ascii="仿宋" w:eastAsia="仿宋" w:hAnsi="仿宋"/>
          <w:b/>
          <w:sz w:val="24"/>
        </w:rPr>
        <w:t>001~B003</w:t>
      </w:r>
      <w:r>
        <w:rPr>
          <w:rFonts w:ascii="仿宋" w:eastAsia="仿宋" w:hAnsi="仿宋" w:hint="eastAsia"/>
          <w:b/>
          <w:sz w:val="24"/>
        </w:rPr>
        <w:t>文件代号将在竞赛开始后，由裁判组从套赛卷中随机抽取，并打印后下发给参赛选手</w:t>
      </w:r>
      <w:r>
        <w:rPr>
          <w:rFonts w:ascii="Times New Roman" w:eastAsia="仿宋" w:hAnsi="Times New Roman" w:hint="eastAsia"/>
          <w:b/>
          <w:sz w:val="24"/>
        </w:rPr>
        <w:t>。</w:t>
      </w:r>
    </w:p>
    <w:p w:rsidR="002A7C4A" w:rsidRDefault="00EC27E1" w:rsidP="00194F2D">
      <w:pPr>
        <w:spacing w:beforeLines="100" w:before="240" w:line="360" w:lineRule="auto"/>
        <w:ind w:firstLineChars="100" w:firstLine="241"/>
        <w:rPr>
          <w:rFonts w:ascii="仿宋_GB2312" w:eastAsia="仿宋_GB2312"/>
          <w:b/>
          <w:sz w:val="24"/>
        </w:rPr>
      </w:pPr>
      <w:bookmarkStart w:id="17" w:name="_Toc510642079"/>
      <w:r>
        <w:rPr>
          <w:rFonts w:ascii="仿宋_GB2312" w:eastAsia="仿宋_GB2312" w:hint="eastAsia"/>
          <w:b/>
          <w:sz w:val="24"/>
        </w:rPr>
        <w:t>（四）任务四：填写竞赛报告单</w:t>
      </w:r>
      <w:bookmarkEnd w:id="17"/>
    </w:p>
    <w:p w:rsidR="002A7C4A" w:rsidRDefault="00194F2D">
      <w:pPr>
        <w:spacing w:line="360" w:lineRule="auto"/>
        <w:ind w:firstLine="470"/>
        <w:rPr>
          <w:rFonts w:ascii="仿宋" w:eastAsia="仿宋" w:hAnsi="仿宋"/>
          <w:sz w:val="24"/>
        </w:rPr>
      </w:pPr>
      <w:r>
        <w:rPr>
          <w:rFonts w:ascii="仿宋" w:eastAsia="仿宋" w:hAnsi="仿宋" w:hint="eastAsia"/>
          <w:sz w:val="24"/>
        </w:rPr>
        <w:lastRenderedPageBreak/>
        <w:t>1．</w:t>
      </w:r>
      <w:r w:rsidR="00EC27E1">
        <w:rPr>
          <w:rFonts w:ascii="仿宋" w:eastAsia="仿宋" w:hAnsi="仿宋" w:hint="eastAsia"/>
          <w:sz w:val="24"/>
        </w:rPr>
        <w:t>任务描述</w:t>
      </w:r>
    </w:p>
    <w:p w:rsidR="002A7C4A" w:rsidRDefault="00EC27E1">
      <w:pPr>
        <w:spacing w:line="360" w:lineRule="auto"/>
        <w:ind w:firstLine="470"/>
        <w:rPr>
          <w:rFonts w:ascii="仿宋" w:eastAsia="仿宋" w:hAnsi="仿宋"/>
          <w:sz w:val="24"/>
        </w:rPr>
      </w:pPr>
      <w:r>
        <w:rPr>
          <w:rFonts w:ascii="仿宋" w:eastAsia="仿宋" w:hAnsi="仿宋" w:hint="eastAsia"/>
          <w:sz w:val="24"/>
        </w:rPr>
        <w:t>依据任务要求完成《电子产品芯片级检测维修与数据恢复项目竞赛报告单》（电子版）的填写。</w:t>
      </w:r>
    </w:p>
    <w:p w:rsidR="002A7C4A" w:rsidRDefault="00EC27E1">
      <w:pPr>
        <w:spacing w:line="360" w:lineRule="auto"/>
        <w:ind w:firstLineChars="196" w:firstLine="470"/>
      </w:pPr>
      <w:r>
        <w:rPr>
          <w:rFonts w:ascii="仿宋" w:eastAsia="仿宋" w:hAnsi="仿宋" w:hint="eastAsia"/>
          <w:sz w:val="24"/>
        </w:rPr>
        <w:t>2</w:t>
      </w:r>
      <w:r w:rsidR="00194F2D">
        <w:rPr>
          <w:rFonts w:ascii="仿宋" w:eastAsia="仿宋" w:hAnsi="仿宋" w:hint="eastAsia"/>
          <w:sz w:val="24"/>
        </w:rPr>
        <w:t>．</w:t>
      </w:r>
      <w:r>
        <w:rPr>
          <w:rFonts w:ascii="仿宋" w:eastAsia="仿宋" w:hAnsi="仿宋" w:hint="eastAsia"/>
          <w:sz w:val="24"/>
        </w:rPr>
        <w:t>任务要求</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《电子产品芯片级检测维修与数据恢复项目竞赛报告单》由两部分组成，相关要求如下：</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（1）电路板检测与维修记录表</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将电路板检测与维修信息分别记录在相应的表格中，语言描述应条理清晰，能够反映对于故障的判断及排除过程，且言简意赅，符合典型电子产品维修岗位对于故障维修记录的规范要求。</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（2）存储设备维修及数据恢复记录表</w:t>
      </w:r>
    </w:p>
    <w:p w:rsidR="002A7C4A" w:rsidRDefault="00EC27E1">
      <w:pPr>
        <w:pStyle w:val="a4"/>
        <w:spacing w:line="360" w:lineRule="auto"/>
        <w:ind w:firstLineChars="200" w:firstLine="480"/>
      </w:pPr>
      <w:r>
        <w:rPr>
          <w:rFonts w:ascii="仿宋" w:eastAsia="仿宋" w:hAnsi="仿宋" w:hint="eastAsia"/>
          <w:kern w:val="0"/>
          <w:sz w:val="24"/>
        </w:rPr>
        <w:t>依次打开“存储一至五”要求恢复的指定文件，并将相应文件内容记录到《</w:t>
      </w:r>
      <w:r>
        <w:rPr>
          <w:rFonts w:ascii="仿宋" w:eastAsia="仿宋" w:hAnsi="仿宋" w:hint="eastAsia"/>
          <w:sz w:val="24"/>
          <w:szCs w:val="24"/>
        </w:rPr>
        <w:t>存储设备维修及数据恢复记录表</w:t>
      </w:r>
      <w:r>
        <w:rPr>
          <w:rFonts w:ascii="仿宋" w:eastAsia="仿宋" w:hAnsi="仿宋" w:hint="eastAsia"/>
          <w:sz w:val="24"/>
        </w:rPr>
        <w:t>》</w:t>
      </w:r>
      <w:r>
        <w:rPr>
          <w:rFonts w:ascii="仿宋" w:eastAsia="仿宋" w:hAnsi="仿宋" w:hint="eastAsia"/>
          <w:kern w:val="0"/>
          <w:sz w:val="24"/>
        </w:rPr>
        <w:t>中指定的位置。</w:t>
      </w:r>
    </w:p>
    <w:p w:rsidR="002A7C4A" w:rsidRDefault="00EC27E1">
      <w:pPr>
        <w:spacing w:line="360" w:lineRule="auto"/>
        <w:ind w:firstLineChars="196" w:firstLine="472"/>
        <w:rPr>
          <w:rFonts w:ascii="仿宋" w:eastAsia="仿宋" w:hAnsi="仿宋"/>
          <w:sz w:val="24"/>
        </w:rPr>
      </w:pPr>
      <w:r>
        <w:rPr>
          <w:rFonts w:ascii="仿宋" w:eastAsia="仿宋" w:hAnsi="仿宋" w:hint="eastAsia"/>
          <w:b/>
          <w:sz w:val="24"/>
        </w:rPr>
        <w:t>注意：</w:t>
      </w:r>
      <w:r>
        <w:rPr>
          <w:rFonts w:ascii="仿宋" w:eastAsia="仿宋" w:hAnsi="仿宋" w:hint="eastAsia"/>
          <w:sz w:val="24"/>
        </w:rPr>
        <w:t>《电子产品芯片级检测维修与数据恢复项目竞赛报告单》（电子版）模板在参赛机“D:\竞赛报告单”目录下，该报告单模板如下：</w:t>
      </w:r>
    </w:p>
    <w:p w:rsidR="002A7C4A" w:rsidRDefault="002A7C4A">
      <w:pPr>
        <w:spacing w:line="360" w:lineRule="auto"/>
        <w:ind w:firstLineChars="196" w:firstLine="470"/>
        <w:rPr>
          <w:rFonts w:ascii="仿宋" w:eastAsia="仿宋" w:hAnsi="仿宋"/>
          <w:sz w:val="24"/>
        </w:rPr>
        <w:sectPr w:rsidR="002A7C4A">
          <w:footerReference w:type="default" r:id="rId8"/>
          <w:pgSz w:w="11906" w:h="16838"/>
          <w:pgMar w:top="1985" w:right="1474" w:bottom="1985" w:left="1474" w:header="851" w:footer="992" w:gutter="0"/>
          <w:cols w:space="425"/>
          <w:docGrid w:linePitch="312"/>
        </w:sectPr>
      </w:pPr>
    </w:p>
    <w:p w:rsidR="002A7C4A" w:rsidRDefault="002A7C4A">
      <w:pPr>
        <w:jc w:val="center"/>
        <w:rPr>
          <w:b/>
          <w:sz w:val="30"/>
          <w:szCs w:val="30"/>
        </w:rPr>
      </w:pPr>
    </w:p>
    <w:p w:rsidR="002A7C4A" w:rsidRDefault="002A7C4A">
      <w:pPr>
        <w:jc w:val="center"/>
        <w:rPr>
          <w:b/>
          <w:sz w:val="30"/>
          <w:szCs w:val="30"/>
        </w:rPr>
      </w:pPr>
    </w:p>
    <w:p w:rsidR="002A7C4A" w:rsidRDefault="002A7C4A">
      <w:pPr>
        <w:jc w:val="center"/>
        <w:rPr>
          <w:b/>
          <w:sz w:val="30"/>
          <w:szCs w:val="30"/>
        </w:rPr>
      </w:pPr>
    </w:p>
    <w:p w:rsidR="002A7C4A" w:rsidRDefault="002A7C4A">
      <w:pPr>
        <w:jc w:val="center"/>
        <w:rPr>
          <w:b/>
          <w:sz w:val="30"/>
          <w:szCs w:val="30"/>
        </w:rPr>
      </w:pPr>
    </w:p>
    <w:p w:rsidR="002A7C4A" w:rsidRDefault="00EC27E1">
      <w:pPr>
        <w:jc w:val="center"/>
        <w:rPr>
          <w:b/>
          <w:sz w:val="30"/>
          <w:szCs w:val="30"/>
        </w:rPr>
      </w:pPr>
      <w:r>
        <w:rPr>
          <w:rFonts w:hint="eastAsia"/>
          <w:b/>
          <w:sz w:val="30"/>
          <w:szCs w:val="30"/>
        </w:rPr>
        <w:t>2020</w:t>
      </w:r>
      <w:r w:rsidR="00194F2D">
        <w:rPr>
          <w:rFonts w:hint="eastAsia"/>
          <w:b/>
          <w:sz w:val="30"/>
          <w:szCs w:val="30"/>
        </w:rPr>
        <w:t>年沈阳</w:t>
      </w:r>
      <w:r>
        <w:rPr>
          <w:rFonts w:hint="eastAsia"/>
          <w:b/>
          <w:sz w:val="30"/>
          <w:szCs w:val="30"/>
        </w:rPr>
        <w:t>职业院校技能大赛（高职组）</w:t>
      </w:r>
    </w:p>
    <w:p w:rsidR="002A7C4A" w:rsidRDefault="00EC27E1">
      <w:pPr>
        <w:jc w:val="center"/>
        <w:rPr>
          <w:b/>
          <w:sz w:val="30"/>
          <w:szCs w:val="30"/>
        </w:rPr>
      </w:pPr>
      <w:r>
        <w:rPr>
          <w:rFonts w:hint="eastAsia"/>
          <w:b/>
          <w:sz w:val="30"/>
          <w:szCs w:val="30"/>
        </w:rPr>
        <w:t>“电子产品芯片级检测维修与数据恢复”赛项竞赛</w:t>
      </w:r>
    </w:p>
    <w:p w:rsidR="002A7C4A" w:rsidRDefault="00EC27E1">
      <w:pPr>
        <w:jc w:val="center"/>
        <w:rPr>
          <w:b/>
          <w:sz w:val="30"/>
          <w:szCs w:val="30"/>
        </w:rPr>
      </w:pPr>
      <w:r>
        <w:rPr>
          <w:rFonts w:hint="eastAsia"/>
          <w:b/>
          <w:sz w:val="30"/>
          <w:szCs w:val="30"/>
        </w:rPr>
        <w:t>《电子产品芯片级检测维修与数据恢复项目竞赛报告单》（电子版）</w:t>
      </w:r>
    </w:p>
    <w:p w:rsidR="002A7C4A" w:rsidRDefault="002A7C4A">
      <w:pPr>
        <w:jc w:val="center"/>
        <w:rPr>
          <w:rFonts w:ascii="黑体" w:eastAsia="黑体" w:hAnsi="黑体"/>
          <w:b/>
          <w:sz w:val="30"/>
          <w:szCs w:val="30"/>
        </w:rPr>
      </w:pPr>
    </w:p>
    <w:p w:rsidR="002A7C4A" w:rsidRDefault="002A7C4A">
      <w:pPr>
        <w:rPr>
          <w:rFonts w:ascii="仿宋" w:eastAsia="仿宋" w:hAnsi="仿宋"/>
          <w:b/>
        </w:rPr>
      </w:pPr>
    </w:p>
    <w:p w:rsidR="002A7C4A" w:rsidRDefault="002A7C4A">
      <w:pPr>
        <w:rPr>
          <w:rFonts w:ascii="仿宋" w:eastAsia="仿宋" w:hAnsi="仿宋"/>
          <w:b/>
        </w:rPr>
      </w:pPr>
    </w:p>
    <w:p w:rsidR="002A7C4A" w:rsidRDefault="002A7C4A"/>
    <w:p w:rsidR="002A7C4A" w:rsidRDefault="002A7C4A"/>
    <w:p w:rsidR="002A7C4A" w:rsidRDefault="002A7C4A"/>
    <w:p w:rsidR="002A7C4A" w:rsidRDefault="002A7C4A"/>
    <w:p w:rsidR="002A7C4A" w:rsidRDefault="002A7C4A"/>
    <w:p w:rsidR="002A7C4A" w:rsidRDefault="002A7C4A"/>
    <w:p w:rsidR="002A7C4A" w:rsidRDefault="002A7C4A"/>
    <w:p w:rsidR="002A7C4A" w:rsidRDefault="002A7C4A"/>
    <w:p w:rsidR="002A7C4A" w:rsidRDefault="00EC27E1">
      <w:pPr>
        <w:jc w:val="center"/>
        <w:rPr>
          <w:rFonts w:ascii="仿宋" w:eastAsia="仿宋" w:hAnsi="仿宋"/>
          <w:b/>
          <w:sz w:val="30"/>
          <w:szCs w:val="30"/>
        </w:rPr>
      </w:pPr>
      <w:r>
        <w:rPr>
          <w:rFonts w:ascii="仿宋" w:eastAsia="仿宋" w:hAnsi="仿宋" w:hint="eastAsia"/>
          <w:b/>
          <w:sz w:val="30"/>
          <w:szCs w:val="30"/>
        </w:rPr>
        <w:t>2020</w:t>
      </w:r>
      <w:r w:rsidR="00194F2D">
        <w:rPr>
          <w:rFonts w:ascii="仿宋" w:eastAsia="仿宋" w:hAnsi="仿宋" w:hint="eastAsia"/>
          <w:b/>
          <w:sz w:val="30"/>
          <w:szCs w:val="30"/>
        </w:rPr>
        <w:t>年沈阳</w:t>
      </w:r>
      <w:r>
        <w:rPr>
          <w:rFonts w:ascii="仿宋" w:eastAsia="仿宋" w:hAnsi="仿宋" w:hint="eastAsia"/>
          <w:b/>
          <w:sz w:val="30"/>
          <w:szCs w:val="30"/>
        </w:rPr>
        <w:t>职业院校技能大赛（高职组）</w:t>
      </w:r>
    </w:p>
    <w:p w:rsidR="00194F2D" w:rsidRDefault="00EC27E1">
      <w:pPr>
        <w:jc w:val="center"/>
        <w:rPr>
          <w:rFonts w:ascii="仿宋" w:eastAsia="仿宋" w:hAnsi="仿宋"/>
          <w:b/>
          <w:sz w:val="30"/>
          <w:szCs w:val="30"/>
        </w:rPr>
      </w:pPr>
      <w:r>
        <w:rPr>
          <w:rFonts w:ascii="仿宋" w:eastAsia="仿宋" w:hAnsi="仿宋" w:hint="eastAsia"/>
          <w:b/>
          <w:sz w:val="30"/>
          <w:szCs w:val="30"/>
        </w:rPr>
        <w:t>“电子产品芯片级检测维修与数据恢复”</w:t>
      </w:r>
    </w:p>
    <w:p w:rsidR="002A7C4A" w:rsidRDefault="00194F2D">
      <w:pPr>
        <w:jc w:val="center"/>
        <w:rPr>
          <w:rFonts w:ascii="仿宋" w:eastAsia="仿宋" w:hAnsi="仿宋"/>
          <w:b/>
          <w:sz w:val="30"/>
          <w:szCs w:val="30"/>
        </w:rPr>
      </w:pPr>
      <w:r>
        <w:rPr>
          <w:rFonts w:ascii="仿宋" w:eastAsia="仿宋" w:hAnsi="仿宋" w:hint="eastAsia"/>
          <w:b/>
          <w:sz w:val="30"/>
          <w:szCs w:val="30"/>
        </w:rPr>
        <w:t xml:space="preserve"> </w:t>
      </w:r>
      <w:r w:rsidR="00EC27E1">
        <w:rPr>
          <w:rFonts w:ascii="仿宋" w:eastAsia="仿宋" w:hAnsi="仿宋" w:hint="eastAsia"/>
          <w:b/>
          <w:sz w:val="30"/>
          <w:szCs w:val="30"/>
        </w:rPr>
        <w:t>2020年X月</w:t>
      </w:r>
    </w:p>
    <w:p w:rsidR="002A7C4A" w:rsidRDefault="002A7C4A">
      <w:pPr>
        <w:jc w:val="center"/>
        <w:rPr>
          <w:rFonts w:ascii="仿宋" w:eastAsia="仿宋" w:hAnsi="仿宋"/>
          <w:b/>
          <w:sz w:val="30"/>
          <w:szCs w:val="30"/>
        </w:rPr>
      </w:pPr>
    </w:p>
    <w:p w:rsidR="002A7C4A" w:rsidRDefault="002A7C4A">
      <w:pPr>
        <w:jc w:val="center"/>
        <w:rPr>
          <w:rFonts w:ascii="仿宋" w:eastAsia="仿宋" w:hAnsi="仿宋"/>
          <w:b/>
          <w:sz w:val="30"/>
          <w:szCs w:val="30"/>
        </w:rPr>
      </w:pPr>
    </w:p>
    <w:p w:rsidR="002A7C4A" w:rsidRDefault="002A7C4A">
      <w:pPr>
        <w:jc w:val="center"/>
        <w:rPr>
          <w:rFonts w:ascii="仿宋" w:eastAsia="仿宋" w:hAnsi="仿宋"/>
          <w:b/>
          <w:sz w:val="30"/>
          <w:szCs w:val="30"/>
        </w:rPr>
      </w:pPr>
    </w:p>
    <w:p w:rsidR="002A7C4A" w:rsidRDefault="002A7C4A">
      <w:pPr>
        <w:jc w:val="center"/>
        <w:rPr>
          <w:rFonts w:ascii="仿宋" w:eastAsia="仿宋" w:hAnsi="仿宋"/>
          <w:b/>
          <w:sz w:val="30"/>
          <w:szCs w:val="30"/>
        </w:rPr>
      </w:pPr>
    </w:p>
    <w:p w:rsidR="002A7C4A" w:rsidRDefault="002A7C4A">
      <w:pPr>
        <w:jc w:val="center"/>
        <w:rPr>
          <w:rFonts w:ascii="仿宋" w:eastAsia="仿宋" w:hAnsi="仿宋"/>
          <w:b/>
          <w:sz w:val="30"/>
          <w:szCs w:val="30"/>
        </w:rPr>
      </w:pPr>
    </w:p>
    <w:p w:rsidR="002A7C4A" w:rsidRDefault="002A7C4A">
      <w:pPr>
        <w:jc w:val="center"/>
        <w:rPr>
          <w:rFonts w:ascii="仿宋" w:eastAsia="仿宋" w:hAnsi="仿宋"/>
          <w:b/>
          <w:sz w:val="30"/>
          <w:szCs w:val="30"/>
        </w:rPr>
      </w:pPr>
    </w:p>
    <w:p w:rsidR="002A7C4A" w:rsidRDefault="00EC27E1">
      <w:pPr>
        <w:tabs>
          <w:tab w:val="left" w:pos="1360"/>
        </w:tabs>
        <w:jc w:val="left"/>
        <w:rPr>
          <w:rFonts w:ascii="仿宋" w:eastAsia="仿宋" w:hAnsi="仿宋"/>
          <w:b/>
          <w:sz w:val="28"/>
          <w:szCs w:val="28"/>
        </w:rPr>
      </w:pPr>
      <w:r>
        <w:rPr>
          <w:rFonts w:ascii="仿宋" w:eastAsia="仿宋" w:hAnsi="仿宋" w:hint="eastAsia"/>
          <w:b/>
          <w:sz w:val="28"/>
          <w:szCs w:val="28"/>
        </w:rPr>
        <w:lastRenderedPageBreak/>
        <w:t xml:space="preserve">一、《电路板检测与维修记录表》 </w:t>
      </w:r>
    </w:p>
    <w:p w:rsidR="002A7C4A" w:rsidRDefault="00EC27E1">
      <w:pPr>
        <w:jc w:val="center"/>
        <w:rPr>
          <w:rFonts w:ascii="仿宋" w:eastAsia="仿宋" w:hAnsi="仿宋"/>
          <w:b/>
          <w:sz w:val="24"/>
        </w:rPr>
      </w:pPr>
      <w:r>
        <w:rPr>
          <w:rFonts w:ascii="仿宋" w:eastAsia="仿宋" w:hAnsi="仿宋" w:hint="eastAsia"/>
          <w:b/>
          <w:sz w:val="24"/>
        </w:rPr>
        <w:t>板卡一：检测维修记录表</w:t>
      </w: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248"/>
        <w:gridCol w:w="2805"/>
        <w:gridCol w:w="2805"/>
        <w:gridCol w:w="2798"/>
      </w:tblGrid>
      <w:tr w:rsidR="002A7C4A">
        <w:trPr>
          <w:cantSplit/>
          <w:trHeight w:val="64"/>
          <w:jc w:val="center"/>
        </w:trPr>
        <w:tc>
          <w:tcPr>
            <w:tcW w:w="2518" w:type="dxa"/>
            <w:tcBorders>
              <w:tl2br w:val="single" w:sz="8" w:space="0" w:color="000000"/>
            </w:tcBorders>
            <w:shd w:val="clear" w:color="auto" w:fill="D9D9D9"/>
          </w:tcPr>
          <w:p w:rsidR="002A7C4A" w:rsidRDefault="00EC27E1">
            <w:pPr>
              <w:ind w:left="723" w:hangingChars="300" w:hanging="723"/>
              <w:rPr>
                <w:rFonts w:ascii="仿宋" w:eastAsia="仿宋" w:hAnsi="仿宋"/>
                <w:b/>
                <w:bCs/>
                <w:sz w:val="24"/>
              </w:rPr>
            </w:pPr>
            <w:r>
              <w:rPr>
                <w:rFonts w:ascii="仿宋" w:eastAsia="仿宋" w:hAnsi="仿宋" w:hint="eastAsia"/>
                <w:b/>
                <w:bCs/>
                <w:sz w:val="24"/>
              </w:rPr>
              <w:t xml:space="preserve">            故障</w:t>
            </w:r>
          </w:p>
          <w:p w:rsidR="002A7C4A" w:rsidRDefault="00EC27E1">
            <w:pPr>
              <w:ind w:leftChars="150" w:left="676" w:hangingChars="150" w:hanging="361"/>
              <w:rPr>
                <w:rFonts w:ascii="仿宋" w:eastAsia="仿宋" w:hAnsi="仿宋"/>
                <w:b/>
                <w:bCs/>
                <w:sz w:val="24"/>
              </w:rPr>
            </w:pPr>
            <w:r>
              <w:rPr>
                <w:rFonts w:ascii="仿宋" w:eastAsia="仿宋" w:hAnsi="仿宋" w:hint="eastAsia"/>
                <w:b/>
                <w:bCs/>
                <w:sz w:val="24"/>
              </w:rPr>
              <w:t>项目</w:t>
            </w:r>
          </w:p>
        </w:tc>
        <w:tc>
          <w:tcPr>
            <w:tcW w:w="3248" w:type="dxa"/>
            <w:shd w:val="clear" w:color="auto" w:fill="D9D9D9"/>
            <w:vAlign w:val="center"/>
          </w:tcPr>
          <w:p w:rsidR="002A7C4A" w:rsidRDefault="00EC27E1">
            <w:pPr>
              <w:jc w:val="center"/>
              <w:rPr>
                <w:rFonts w:ascii="仿宋" w:eastAsia="仿宋" w:hAnsi="仿宋"/>
                <w:b/>
                <w:bCs/>
                <w:sz w:val="24"/>
              </w:rPr>
            </w:pPr>
            <w:r>
              <w:rPr>
                <w:rFonts w:ascii="仿宋" w:eastAsia="仿宋" w:hAnsi="仿宋" w:hint="eastAsia"/>
                <w:b/>
                <w:bCs/>
                <w:sz w:val="24"/>
              </w:rPr>
              <w:t>故障一</w:t>
            </w:r>
          </w:p>
        </w:tc>
        <w:tc>
          <w:tcPr>
            <w:tcW w:w="2805" w:type="dxa"/>
            <w:shd w:val="clear" w:color="auto" w:fill="D9D9D9"/>
            <w:vAlign w:val="center"/>
          </w:tcPr>
          <w:p w:rsidR="002A7C4A" w:rsidRDefault="00EC27E1">
            <w:pPr>
              <w:jc w:val="center"/>
              <w:rPr>
                <w:rFonts w:ascii="仿宋" w:eastAsia="仿宋" w:hAnsi="仿宋"/>
                <w:b/>
                <w:bCs/>
                <w:sz w:val="24"/>
              </w:rPr>
            </w:pPr>
            <w:r>
              <w:rPr>
                <w:rFonts w:ascii="仿宋" w:eastAsia="仿宋" w:hAnsi="仿宋" w:hint="eastAsia"/>
                <w:b/>
                <w:bCs/>
                <w:sz w:val="24"/>
              </w:rPr>
              <w:t>故障二</w:t>
            </w:r>
          </w:p>
        </w:tc>
        <w:tc>
          <w:tcPr>
            <w:tcW w:w="2805" w:type="dxa"/>
            <w:shd w:val="clear" w:color="auto" w:fill="D9D9D9"/>
            <w:vAlign w:val="center"/>
          </w:tcPr>
          <w:p w:rsidR="002A7C4A" w:rsidRDefault="00EC27E1">
            <w:pPr>
              <w:jc w:val="center"/>
              <w:rPr>
                <w:rFonts w:ascii="仿宋" w:eastAsia="仿宋" w:hAnsi="仿宋"/>
                <w:b/>
                <w:bCs/>
                <w:sz w:val="24"/>
              </w:rPr>
            </w:pPr>
            <w:r>
              <w:rPr>
                <w:rFonts w:ascii="仿宋" w:eastAsia="仿宋" w:hAnsi="仿宋" w:hint="eastAsia"/>
                <w:b/>
                <w:bCs/>
                <w:sz w:val="24"/>
              </w:rPr>
              <w:t>故障三</w:t>
            </w:r>
          </w:p>
        </w:tc>
        <w:tc>
          <w:tcPr>
            <w:tcW w:w="2798" w:type="dxa"/>
            <w:shd w:val="clear" w:color="auto" w:fill="D9D9D9"/>
            <w:vAlign w:val="center"/>
          </w:tcPr>
          <w:p w:rsidR="002A7C4A" w:rsidRDefault="00EC27E1">
            <w:pPr>
              <w:jc w:val="center"/>
              <w:rPr>
                <w:rFonts w:ascii="仿宋" w:eastAsia="仿宋" w:hAnsi="仿宋"/>
                <w:b/>
                <w:bCs/>
                <w:sz w:val="24"/>
              </w:rPr>
            </w:pPr>
            <w:r>
              <w:rPr>
                <w:rFonts w:ascii="仿宋" w:eastAsia="仿宋" w:hAnsi="仿宋" w:hint="eastAsia"/>
                <w:b/>
                <w:bCs/>
                <w:sz w:val="24"/>
              </w:rPr>
              <w:t>故障四</w:t>
            </w:r>
          </w:p>
        </w:tc>
      </w:tr>
      <w:tr w:rsidR="002A7C4A">
        <w:trPr>
          <w:cantSplit/>
          <w:trHeight w:val="624"/>
          <w:jc w:val="center"/>
        </w:trPr>
        <w:tc>
          <w:tcPr>
            <w:tcW w:w="2518" w:type="dxa"/>
            <w:vAlign w:val="center"/>
          </w:tcPr>
          <w:p w:rsidR="002A7C4A" w:rsidRDefault="00EC27E1">
            <w:pPr>
              <w:jc w:val="center"/>
              <w:rPr>
                <w:rFonts w:ascii="仿宋" w:eastAsia="仿宋" w:hAnsi="仿宋"/>
                <w:b/>
                <w:bCs/>
                <w:sz w:val="24"/>
              </w:rPr>
            </w:pPr>
            <w:r>
              <w:rPr>
                <w:rFonts w:ascii="仿宋" w:eastAsia="仿宋" w:hAnsi="仿宋" w:hint="eastAsia"/>
                <w:b/>
                <w:bCs/>
                <w:sz w:val="24"/>
              </w:rPr>
              <w:t>故障元器件编号</w:t>
            </w:r>
          </w:p>
        </w:tc>
        <w:tc>
          <w:tcPr>
            <w:tcW w:w="3248" w:type="dxa"/>
            <w:vAlign w:val="center"/>
          </w:tcPr>
          <w:p w:rsidR="002A7C4A" w:rsidRDefault="00EC27E1">
            <w:pPr>
              <w:jc w:val="left"/>
              <w:rPr>
                <w:rFonts w:ascii="仿宋" w:eastAsia="仿宋" w:hAnsi="仿宋"/>
                <w:bCs/>
                <w:sz w:val="24"/>
              </w:rPr>
            </w:pPr>
            <w:r>
              <w:rPr>
                <w:rFonts w:ascii="仿宋" w:eastAsia="仿宋" w:hAnsi="仿宋" w:hint="eastAsia"/>
                <w:bCs/>
                <w:sz w:val="24"/>
              </w:rPr>
              <w:t>R1(此为示例，看明白后，将其删除)</w:t>
            </w:r>
          </w:p>
        </w:tc>
        <w:tc>
          <w:tcPr>
            <w:tcW w:w="2805" w:type="dxa"/>
            <w:vAlign w:val="center"/>
          </w:tcPr>
          <w:p w:rsidR="002A7C4A" w:rsidRDefault="002A7C4A">
            <w:pPr>
              <w:jc w:val="center"/>
              <w:rPr>
                <w:rFonts w:ascii="仿宋" w:eastAsia="仿宋" w:hAnsi="仿宋"/>
                <w:b/>
                <w:bCs/>
                <w:sz w:val="24"/>
              </w:rPr>
            </w:pPr>
          </w:p>
        </w:tc>
        <w:tc>
          <w:tcPr>
            <w:tcW w:w="2805" w:type="dxa"/>
            <w:vAlign w:val="center"/>
          </w:tcPr>
          <w:p w:rsidR="002A7C4A" w:rsidRDefault="002A7C4A">
            <w:pPr>
              <w:jc w:val="center"/>
              <w:rPr>
                <w:rFonts w:ascii="仿宋" w:eastAsia="仿宋" w:hAnsi="仿宋"/>
                <w:b/>
                <w:bCs/>
                <w:sz w:val="24"/>
              </w:rPr>
            </w:pPr>
          </w:p>
        </w:tc>
        <w:tc>
          <w:tcPr>
            <w:tcW w:w="2798" w:type="dxa"/>
            <w:vAlign w:val="center"/>
          </w:tcPr>
          <w:p w:rsidR="002A7C4A" w:rsidRDefault="002A7C4A">
            <w:pPr>
              <w:jc w:val="center"/>
              <w:rPr>
                <w:rFonts w:ascii="仿宋" w:eastAsia="仿宋" w:hAnsi="仿宋"/>
                <w:b/>
                <w:bCs/>
                <w:sz w:val="24"/>
              </w:rPr>
            </w:pPr>
          </w:p>
        </w:tc>
      </w:tr>
      <w:tr w:rsidR="002A7C4A">
        <w:trPr>
          <w:cantSplit/>
          <w:trHeight w:val="624"/>
          <w:jc w:val="center"/>
        </w:trPr>
        <w:tc>
          <w:tcPr>
            <w:tcW w:w="2518" w:type="dxa"/>
            <w:vAlign w:val="center"/>
          </w:tcPr>
          <w:p w:rsidR="002A7C4A" w:rsidRDefault="00EC27E1">
            <w:pPr>
              <w:jc w:val="center"/>
              <w:rPr>
                <w:rFonts w:ascii="仿宋" w:eastAsia="仿宋" w:hAnsi="仿宋"/>
                <w:b/>
                <w:bCs/>
                <w:sz w:val="24"/>
              </w:rPr>
            </w:pPr>
            <w:r>
              <w:rPr>
                <w:rFonts w:ascii="仿宋" w:eastAsia="仿宋" w:hAnsi="仿宋" w:hint="eastAsia"/>
                <w:b/>
                <w:bCs/>
                <w:sz w:val="24"/>
              </w:rPr>
              <w:t>故障表现及维修摘述</w:t>
            </w:r>
          </w:p>
        </w:tc>
        <w:tc>
          <w:tcPr>
            <w:tcW w:w="3248" w:type="dxa"/>
            <w:vAlign w:val="center"/>
          </w:tcPr>
          <w:p w:rsidR="002A7C4A" w:rsidRDefault="00EC27E1">
            <w:pPr>
              <w:jc w:val="left"/>
              <w:rPr>
                <w:rFonts w:ascii="仿宋" w:eastAsia="仿宋" w:hAnsi="仿宋"/>
                <w:bCs/>
                <w:sz w:val="24"/>
              </w:rPr>
            </w:pPr>
            <w:r>
              <w:rPr>
                <w:rFonts w:ascii="仿宋" w:eastAsia="仿宋" w:hAnsi="仿宋" w:hint="eastAsia"/>
                <w:bCs/>
                <w:sz w:val="24"/>
              </w:rPr>
              <w:t>经检测发现R1 的1脚未与电源连接，发生断路，焊接好后问题解决(此为示例，看明白后，将其删除)</w:t>
            </w:r>
          </w:p>
        </w:tc>
        <w:tc>
          <w:tcPr>
            <w:tcW w:w="2805" w:type="dxa"/>
            <w:vAlign w:val="center"/>
          </w:tcPr>
          <w:p w:rsidR="002A7C4A" w:rsidRDefault="002A7C4A">
            <w:pPr>
              <w:jc w:val="center"/>
              <w:rPr>
                <w:rFonts w:ascii="仿宋" w:eastAsia="仿宋" w:hAnsi="仿宋"/>
                <w:b/>
                <w:bCs/>
                <w:sz w:val="24"/>
              </w:rPr>
            </w:pPr>
          </w:p>
        </w:tc>
        <w:tc>
          <w:tcPr>
            <w:tcW w:w="2805" w:type="dxa"/>
            <w:vAlign w:val="center"/>
          </w:tcPr>
          <w:p w:rsidR="002A7C4A" w:rsidRDefault="002A7C4A">
            <w:pPr>
              <w:jc w:val="center"/>
              <w:rPr>
                <w:rFonts w:ascii="仿宋" w:eastAsia="仿宋" w:hAnsi="仿宋"/>
                <w:b/>
                <w:bCs/>
                <w:sz w:val="24"/>
              </w:rPr>
            </w:pPr>
          </w:p>
        </w:tc>
        <w:tc>
          <w:tcPr>
            <w:tcW w:w="2798" w:type="dxa"/>
            <w:vAlign w:val="center"/>
          </w:tcPr>
          <w:p w:rsidR="002A7C4A" w:rsidRDefault="002A7C4A">
            <w:pPr>
              <w:jc w:val="center"/>
              <w:rPr>
                <w:rFonts w:ascii="仿宋" w:eastAsia="仿宋" w:hAnsi="仿宋"/>
                <w:b/>
                <w:bCs/>
                <w:sz w:val="24"/>
              </w:rPr>
            </w:pPr>
          </w:p>
        </w:tc>
      </w:tr>
      <w:tr w:rsidR="002A7C4A">
        <w:trPr>
          <w:cantSplit/>
          <w:trHeight w:val="464"/>
          <w:jc w:val="center"/>
        </w:trPr>
        <w:tc>
          <w:tcPr>
            <w:tcW w:w="2518" w:type="dxa"/>
            <w:tcBorders>
              <w:tl2br w:val="single" w:sz="8" w:space="0" w:color="000000"/>
            </w:tcBorders>
            <w:shd w:val="clear" w:color="auto" w:fill="D9D9D9"/>
          </w:tcPr>
          <w:p w:rsidR="002A7C4A" w:rsidRDefault="00EC27E1">
            <w:pPr>
              <w:rPr>
                <w:rFonts w:ascii="仿宋" w:eastAsia="仿宋" w:hAnsi="仿宋"/>
                <w:b/>
                <w:bCs/>
                <w:sz w:val="24"/>
              </w:rPr>
            </w:pPr>
            <w:r>
              <w:rPr>
                <w:rFonts w:ascii="仿宋" w:eastAsia="仿宋" w:hAnsi="仿宋" w:hint="eastAsia"/>
                <w:b/>
                <w:bCs/>
                <w:sz w:val="24"/>
              </w:rPr>
              <w:t xml:space="preserve"> 故障</w:t>
            </w:r>
            <w:r>
              <w:rPr>
                <w:rFonts w:ascii="仿宋" w:eastAsia="仿宋" w:hAnsi="仿宋" w:hint="eastAsia"/>
                <w:b/>
                <w:bCs/>
                <w:sz w:val="24"/>
              </w:rPr>
              <w:br/>
              <w:t xml:space="preserve">   项目  </w:t>
            </w:r>
          </w:p>
        </w:tc>
        <w:tc>
          <w:tcPr>
            <w:tcW w:w="3248" w:type="dxa"/>
            <w:tcBorders>
              <w:bottom w:val="single" w:sz="8" w:space="0" w:color="000000"/>
            </w:tcBorders>
            <w:shd w:val="clear" w:color="auto" w:fill="D9D9D9"/>
            <w:vAlign w:val="center"/>
          </w:tcPr>
          <w:p w:rsidR="002A7C4A" w:rsidRDefault="00EC27E1">
            <w:pPr>
              <w:jc w:val="center"/>
              <w:rPr>
                <w:rFonts w:ascii="仿宋" w:eastAsia="仿宋" w:hAnsi="仿宋"/>
                <w:b/>
                <w:bCs/>
                <w:sz w:val="24"/>
              </w:rPr>
            </w:pPr>
            <w:r>
              <w:rPr>
                <w:rFonts w:ascii="仿宋" w:eastAsia="仿宋" w:hAnsi="仿宋" w:hint="eastAsia"/>
                <w:b/>
                <w:bCs/>
                <w:sz w:val="24"/>
              </w:rPr>
              <w:t>故障五</w:t>
            </w:r>
          </w:p>
        </w:tc>
        <w:tc>
          <w:tcPr>
            <w:tcW w:w="2805" w:type="dxa"/>
            <w:shd w:val="clear" w:color="auto" w:fill="D9D9D9"/>
            <w:vAlign w:val="center"/>
          </w:tcPr>
          <w:p w:rsidR="002A7C4A" w:rsidRDefault="00EC27E1">
            <w:pPr>
              <w:jc w:val="center"/>
              <w:rPr>
                <w:rFonts w:ascii="仿宋" w:eastAsia="仿宋" w:hAnsi="仿宋"/>
                <w:b/>
                <w:bCs/>
                <w:sz w:val="24"/>
              </w:rPr>
            </w:pPr>
            <w:r>
              <w:rPr>
                <w:rFonts w:ascii="仿宋" w:eastAsia="仿宋" w:hAnsi="仿宋" w:hint="eastAsia"/>
                <w:b/>
                <w:bCs/>
                <w:sz w:val="24"/>
              </w:rPr>
              <w:t>故障六</w:t>
            </w:r>
          </w:p>
        </w:tc>
        <w:tc>
          <w:tcPr>
            <w:tcW w:w="2805" w:type="dxa"/>
            <w:shd w:val="clear" w:color="auto" w:fill="D9D9D9"/>
            <w:vAlign w:val="center"/>
          </w:tcPr>
          <w:p w:rsidR="002A7C4A" w:rsidRDefault="00EC27E1">
            <w:pPr>
              <w:jc w:val="center"/>
              <w:rPr>
                <w:rFonts w:ascii="仿宋" w:eastAsia="仿宋" w:hAnsi="仿宋"/>
                <w:b/>
                <w:bCs/>
                <w:sz w:val="24"/>
              </w:rPr>
            </w:pPr>
            <w:r>
              <w:rPr>
                <w:rFonts w:ascii="仿宋" w:eastAsia="仿宋" w:hAnsi="仿宋" w:hint="eastAsia"/>
                <w:b/>
                <w:bCs/>
                <w:sz w:val="24"/>
              </w:rPr>
              <w:t>故障七</w:t>
            </w:r>
          </w:p>
        </w:tc>
        <w:tc>
          <w:tcPr>
            <w:tcW w:w="2798" w:type="dxa"/>
            <w:shd w:val="clear" w:color="auto" w:fill="D9D9D9"/>
            <w:vAlign w:val="center"/>
          </w:tcPr>
          <w:p w:rsidR="002A7C4A" w:rsidRDefault="00EC27E1">
            <w:pPr>
              <w:jc w:val="center"/>
              <w:rPr>
                <w:rFonts w:ascii="仿宋" w:eastAsia="仿宋" w:hAnsi="仿宋"/>
                <w:b/>
                <w:bCs/>
                <w:sz w:val="24"/>
              </w:rPr>
            </w:pPr>
            <w:r>
              <w:rPr>
                <w:rFonts w:ascii="仿宋" w:eastAsia="仿宋" w:hAnsi="仿宋" w:hint="eastAsia"/>
                <w:b/>
                <w:bCs/>
                <w:sz w:val="24"/>
              </w:rPr>
              <w:t>故障八</w:t>
            </w:r>
          </w:p>
        </w:tc>
      </w:tr>
      <w:tr w:rsidR="002A7C4A">
        <w:trPr>
          <w:cantSplit/>
          <w:trHeight w:val="624"/>
          <w:jc w:val="center"/>
        </w:trPr>
        <w:tc>
          <w:tcPr>
            <w:tcW w:w="2518" w:type="dxa"/>
            <w:vAlign w:val="center"/>
          </w:tcPr>
          <w:p w:rsidR="002A7C4A" w:rsidRDefault="00EC27E1">
            <w:pPr>
              <w:jc w:val="center"/>
              <w:rPr>
                <w:rFonts w:ascii="仿宋" w:eastAsia="仿宋" w:hAnsi="仿宋"/>
                <w:b/>
                <w:bCs/>
                <w:sz w:val="24"/>
              </w:rPr>
            </w:pPr>
            <w:r>
              <w:rPr>
                <w:rFonts w:ascii="仿宋" w:eastAsia="仿宋" w:hAnsi="仿宋" w:hint="eastAsia"/>
                <w:b/>
                <w:bCs/>
                <w:sz w:val="24"/>
              </w:rPr>
              <w:t>故障元器件编号</w:t>
            </w:r>
          </w:p>
        </w:tc>
        <w:tc>
          <w:tcPr>
            <w:tcW w:w="3248" w:type="dxa"/>
            <w:tcBorders>
              <w:top w:val="single" w:sz="8" w:space="0" w:color="000000"/>
            </w:tcBorders>
            <w:vAlign w:val="center"/>
          </w:tcPr>
          <w:p w:rsidR="002A7C4A" w:rsidRDefault="002A7C4A">
            <w:pPr>
              <w:jc w:val="center"/>
              <w:rPr>
                <w:rFonts w:ascii="仿宋" w:eastAsia="仿宋" w:hAnsi="仿宋"/>
                <w:b/>
                <w:bCs/>
                <w:sz w:val="24"/>
              </w:rPr>
            </w:pPr>
          </w:p>
        </w:tc>
        <w:tc>
          <w:tcPr>
            <w:tcW w:w="2805" w:type="dxa"/>
            <w:vAlign w:val="center"/>
          </w:tcPr>
          <w:p w:rsidR="002A7C4A" w:rsidRDefault="002A7C4A">
            <w:pPr>
              <w:jc w:val="center"/>
              <w:rPr>
                <w:rFonts w:ascii="仿宋" w:eastAsia="仿宋" w:hAnsi="仿宋"/>
                <w:b/>
                <w:bCs/>
                <w:sz w:val="24"/>
              </w:rPr>
            </w:pPr>
          </w:p>
        </w:tc>
        <w:tc>
          <w:tcPr>
            <w:tcW w:w="2805" w:type="dxa"/>
            <w:vAlign w:val="center"/>
          </w:tcPr>
          <w:p w:rsidR="002A7C4A" w:rsidRDefault="002A7C4A">
            <w:pPr>
              <w:jc w:val="center"/>
              <w:rPr>
                <w:rFonts w:ascii="仿宋" w:eastAsia="仿宋" w:hAnsi="仿宋"/>
                <w:b/>
                <w:bCs/>
                <w:sz w:val="24"/>
              </w:rPr>
            </w:pPr>
          </w:p>
        </w:tc>
        <w:tc>
          <w:tcPr>
            <w:tcW w:w="2798" w:type="dxa"/>
            <w:vAlign w:val="center"/>
          </w:tcPr>
          <w:p w:rsidR="002A7C4A" w:rsidRDefault="002A7C4A">
            <w:pPr>
              <w:jc w:val="center"/>
              <w:rPr>
                <w:rFonts w:ascii="仿宋" w:eastAsia="仿宋" w:hAnsi="仿宋"/>
                <w:b/>
                <w:bCs/>
                <w:sz w:val="24"/>
              </w:rPr>
            </w:pPr>
          </w:p>
        </w:tc>
      </w:tr>
      <w:tr w:rsidR="002A7C4A">
        <w:trPr>
          <w:cantSplit/>
          <w:trHeight w:val="624"/>
          <w:jc w:val="center"/>
        </w:trPr>
        <w:tc>
          <w:tcPr>
            <w:tcW w:w="2518" w:type="dxa"/>
            <w:vAlign w:val="center"/>
          </w:tcPr>
          <w:p w:rsidR="002A7C4A" w:rsidRDefault="00EC27E1">
            <w:pPr>
              <w:jc w:val="center"/>
              <w:rPr>
                <w:rFonts w:ascii="仿宋" w:eastAsia="仿宋" w:hAnsi="仿宋"/>
                <w:b/>
                <w:bCs/>
                <w:sz w:val="24"/>
              </w:rPr>
            </w:pPr>
            <w:r>
              <w:rPr>
                <w:rFonts w:ascii="仿宋" w:eastAsia="仿宋" w:hAnsi="仿宋" w:hint="eastAsia"/>
                <w:b/>
                <w:bCs/>
                <w:sz w:val="24"/>
              </w:rPr>
              <w:t>故障表现及维修摘述</w:t>
            </w:r>
          </w:p>
        </w:tc>
        <w:tc>
          <w:tcPr>
            <w:tcW w:w="3248" w:type="dxa"/>
          </w:tcPr>
          <w:p w:rsidR="002A7C4A" w:rsidRDefault="00EC27E1">
            <w:pPr>
              <w:rPr>
                <w:rFonts w:ascii="仿宋" w:eastAsia="仿宋" w:hAnsi="仿宋"/>
                <w:b/>
                <w:bCs/>
                <w:sz w:val="24"/>
              </w:rPr>
            </w:pPr>
            <w:r>
              <w:rPr>
                <w:rFonts w:ascii="仿宋" w:eastAsia="仿宋" w:hAnsi="仿宋" w:hint="eastAsia"/>
                <w:b/>
                <w:bCs/>
                <w:sz w:val="24"/>
              </w:rPr>
              <w:t xml:space="preserve">　</w:t>
            </w:r>
          </w:p>
        </w:tc>
        <w:tc>
          <w:tcPr>
            <w:tcW w:w="2805" w:type="dxa"/>
          </w:tcPr>
          <w:p w:rsidR="002A7C4A" w:rsidRDefault="00EC27E1">
            <w:pPr>
              <w:rPr>
                <w:rFonts w:ascii="仿宋" w:eastAsia="仿宋" w:hAnsi="仿宋"/>
                <w:b/>
                <w:bCs/>
                <w:sz w:val="24"/>
              </w:rPr>
            </w:pPr>
            <w:r>
              <w:rPr>
                <w:rFonts w:ascii="仿宋" w:eastAsia="仿宋" w:hAnsi="仿宋" w:hint="eastAsia"/>
                <w:b/>
                <w:bCs/>
                <w:sz w:val="24"/>
              </w:rPr>
              <w:t xml:space="preserve">　</w:t>
            </w:r>
          </w:p>
        </w:tc>
        <w:tc>
          <w:tcPr>
            <w:tcW w:w="2805" w:type="dxa"/>
          </w:tcPr>
          <w:p w:rsidR="002A7C4A" w:rsidRDefault="00EC27E1">
            <w:pPr>
              <w:rPr>
                <w:rFonts w:ascii="仿宋" w:eastAsia="仿宋" w:hAnsi="仿宋"/>
                <w:b/>
                <w:bCs/>
                <w:sz w:val="24"/>
              </w:rPr>
            </w:pPr>
            <w:r>
              <w:rPr>
                <w:rFonts w:ascii="仿宋" w:eastAsia="仿宋" w:hAnsi="仿宋" w:hint="eastAsia"/>
                <w:b/>
                <w:bCs/>
                <w:sz w:val="24"/>
              </w:rPr>
              <w:t xml:space="preserve">　</w:t>
            </w:r>
          </w:p>
        </w:tc>
        <w:tc>
          <w:tcPr>
            <w:tcW w:w="2798" w:type="dxa"/>
          </w:tcPr>
          <w:p w:rsidR="002A7C4A" w:rsidRDefault="002A7C4A">
            <w:pPr>
              <w:rPr>
                <w:rFonts w:ascii="仿宋" w:eastAsia="仿宋" w:hAnsi="仿宋"/>
                <w:b/>
                <w:bCs/>
                <w:sz w:val="24"/>
              </w:rPr>
            </w:pPr>
          </w:p>
        </w:tc>
      </w:tr>
    </w:tbl>
    <w:p w:rsidR="002A7C4A" w:rsidRDefault="00EC27E1">
      <w:pPr>
        <w:jc w:val="center"/>
        <w:rPr>
          <w:rFonts w:ascii="仿宋" w:eastAsia="仿宋" w:hAnsi="仿宋"/>
          <w:b/>
          <w:sz w:val="24"/>
        </w:rPr>
      </w:pPr>
      <w:r>
        <w:rPr>
          <w:rFonts w:ascii="仿宋" w:eastAsia="仿宋" w:hAnsi="仿宋" w:hint="eastAsia"/>
          <w:b/>
          <w:sz w:val="24"/>
        </w:rPr>
        <w:t>板卡二：检测维修记录表</w:t>
      </w: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248"/>
        <w:gridCol w:w="2805"/>
        <w:gridCol w:w="2805"/>
        <w:gridCol w:w="2798"/>
      </w:tblGrid>
      <w:tr w:rsidR="002A7C4A">
        <w:trPr>
          <w:cantSplit/>
          <w:trHeight w:val="64"/>
          <w:jc w:val="center"/>
        </w:trPr>
        <w:tc>
          <w:tcPr>
            <w:tcW w:w="2518" w:type="dxa"/>
            <w:tcBorders>
              <w:tl2br w:val="single" w:sz="8" w:space="0" w:color="000000"/>
            </w:tcBorders>
            <w:shd w:val="clear" w:color="auto" w:fill="D9D9D9"/>
          </w:tcPr>
          <w:p w:rsidR="002A7C4A" w:rsidRDefault="00EC27E1">
            <w:pPr>
              <w:ind w:left="723" w:hangingChars="300" w:hanging="723"/>
              <w:rPr>
                <w:rFonts w:ascii="仿宋" w:eastAsia="仿宋" w:hAnsi="仿宋"/>
                <w:b/>
                <w:bCs/>
                <w:sz w:val="24"/>
              </w:rPr>
            </w:pPr>
            <w:r>
              <w:rPr>
                <w:rFonts w:ascii="仿宋" w:eastAsia="仿宋" w:hAnsi="仿宋" w:hint="eastAsia"/>
                <w:b/>
                <w:bCs/>
                <w:sz w:val="24"/>
              </w:rPr>
              <w:t xml:space="preserve">            故障</w:t>
            </w:r>
          </w:p>
          <w:p w:rsidR="002A7C4A" w:rsidRDefault="00EC27E1">
            <w:pPr>
              <w:ind w:leftChars="150" w:left="676" w:hangingChars="150" w:hanging="361"/>
              <w:rPr>
                <w:rFonts w:ascii="仿宋" w:eastAsia="仿宋" w:hAnsi="仿宋"/>
                <w:b/>
                <w:bCs/>
                <w:sz w:val="24"/>
              </w:rPr>
            </w:pPr>
            <w:r>
              <w:rPr>
                <w:rFonts w:ascii="仿宋" w:eastAsia="仿宋" w:hAnsi="仿宋" w:hint="eastAsia"/>
                <w:b/>
                <w:bCs/>
                <w:sz w:val="24"/>
              </w:rPr>
              <w:t>项目</w:t>
            </w:r>
          </w:p>
        </w:tc>
        <w:tc>
          <w:tcPr>
            <w:tcW w:w="3248" w:type="dxa"/>
            <w:shd w:val="clear" w:color="auto" w:fill="D9D9D9"/>
            <w:vAlign w:val="center"/>
          </w:tcPr>
          <w:p w:rsidR="002A7C4A" w:rsidRDefault="00EC27E1">
            <w:pPr>
              <w:jc w:val="center"/>
              <w:rPr>
                <w:rFonts w:ascii="仿宋" w:eastAsia="仿宋" w:hAnsi="仿宋"/>
                <w:b/>
                <w:bCs/>
                <w:sz w:val="24"/>
              </w:rPr>
            </w:pPr>
            <w:r>
              <w:rPr>
                <w:rFonts w:ascii="仿宋" w:eastAsia="仿宋" w:hAnsi="仿宋" w:hint="eastAsia"/>
                <w:b/>
                <w:bCs/>
                <w:sz w:val="24"/>
              </w:rPr>
              <w:t>故障一</w:t>
            </w:r>
          </w:p>
        </w:tc>
        <w:tc>
          <w:tcPr>
            <w:tcW w:w="2805" w:type="dxa"/>
            <w:shd w:val="clear" w:color="auto" w:fill="D9D9D9"/>
            <w:vAlign w:val="center"/>
          </w:tcPr>
          <w:p w:rsidR="002A7C4A" w:rsidRDefault="00EC27E1">
            <w:pPr>
              <w:jc w:val="center"/>
              <w:rPr>
                <w:rFonts w:ascii="仿宋" w:eastAsia="仿宋" w:hAnsi="仿宋"/>
                <w:b/>
                <w:bCs/>
                <w:sz w:val="24"/>
              </w:rPr>
            </w:pPr>
            <w:r>
              <w:rPr>
                <w:rFonts w:ascii="仿宋" w:eastAsia="仿宋" w:hAnsi="仿宋" w:hint="eastAsia"/>
                <w:b/>
                <w:bCs/>
                <w:sz w:val="24"/>
              </w:rPr>
              <w:t>故障二</w:t>
            </w:r>
          </w:p>
        </w:tc>
        <w:tc>
          <w:tcPr>
            <w:tcW w:w="2805" w:type="dxa"/>
            <w:shd w:val="clear" w:color="auto" w:fill="D9D9D9"/>
            <w:vAlign w:val="center"/>
          </w:tcPr>
          <w:p w:rsidR="002A7C4A" w:rsidRDefault="00EC27E1">
            <w:pPr>
              <w:jc w:val="center"/>
              <w:rPr>
                <w:rFonts w:ascii="仿宋" w:eastAsia="仿宋" w:hAnsi="仿宋"/>
                <w:b/>
                <w:bCs/>
                <w:sz w:val="24"/>
              </w:rPr>
            </w:pPr>
            <w:r>
              <w:rPr>
                <w:rFonts w:ascii="仿宋" w:eastAsia="仿宋" w:hAnsi="仿宋" w:hint="eastAsia"/>
                <w:b/>
                <w:bCs/>
                <w:sz w:val="24"/>
              </w:rPr>
              <w:t>故障三</w:t>
            </w:r>
          </w:p>
        </w:tc>
        <w:tc>
          <w:tcPr>
            <w:tcW w:w="2798" w:type="dxa"/>
            <w:shd w:val="clear" w:color="auto" w:fill="D9D9D9"/>
            <w:vAlign w:val="center"/>
          </w:tcPr>
          <w:p w:rsidR="002A7C4A" w:rsidRDefault="00EC27E1">
            <w:pPr>
              <w:jc w:val="center"/>
              <w:rPr>
                <w:rFonts w:ascii="仿宋" w:eastAsia="仿宋" w:hAnsi="仿宋"/>
                <w:b/>
                <w:bCs/>
                <w:sz w:val="24"/>
              </w:rPr>
            </w:pPr>
            <w:r>
              <w:rPr>
                <w:rFonts w:ascii="仿宋" w:eastAsia="仿宋" w:hAnsi="仿宋" w:hint="eastAsia"/>
                <w:b/>
                <w:bCs/>
                <w:sz w:val="24"/>
              </w:rPr>
              <w:t>故障四</w:t>
            </w:r>
          </w:p>
        </w:tc>
      </w:tr>
      <w:tr w:rsidR="002A7C4A">
        <w:trPr>
          <w:cantSplit/>
          <w:trHeight w:val="624"/>
          <w:jc w:val="center"/>
        </w:trPr>
        <w:tc>
          <w:tcPr>
            <w:tcW w:w="2518" w:type="dxa"/>
            <w:vAlign w:val="center"/>
          </w:tcPr>
          <w:p w:rsidR="002A7C4A" w:rsidRDefault="00EC27E1">
            <w:pPr>
              <w:jc w:val="center"/>
              <w:rPr>
                <w:rFonts w:ascii="仿宋" w:eastAsia="仿宋" w:hAnsi="仿宋"/>
                <w:b/>
                <w:bCs/>
                <w:sz w:val="24"/>
              </w:rPr>
            </w:pPr>
            <w:r>
              <w:rPr>
                <w:rFonts w:ascii="仿宋" w:eastAsia="仿宋" w:hAnsi="仿宋" w:hint="eastAsia"/>
                <w:b/>
                <w:bCs/>
                <w:sz w:val="24"/>
              </w:rPr>
              <w:t>故障元器件编号</w:t>
            </w:r>
          </w:p>
        </w:tc>
        <w:tc>
          <w:tcPr>
            <w:tcW w:w="3248" w:type="dxa"/>
            <w:vAlign w:val="center"/>
          </w:tcPr>
          <w:p w:rsidR="002A7C4A" w:rsidRDefault="002A7C4A">
            <w:pPr>
              <w:jc w:val="left"/>
              <w:rPr>
                <w:rFonts w:ascii="仿宋" w:eastAsia="仿宋" w:hAnsi="仿宋"/>
                <w:bCs/>
                <w:sz w:val="24"/>
              </w:rPr>
            </w:pPr>
          </w:p>
        </w:tc>
        <w:tc>
          <w:tcPr>
            <w:tcW w:w="2805" w:type="dxa"/>
            <w:vAlign w:val="center"/>
          </w:tcPr>
          <w:p w:rsidR="002A7C4A" w:rsidRDefault="002A7C4A">
            <w:pPr>
              <w:jc w:val="center"/>
              <w:rPr>
                <w:rFonts w:ascii="仿宋" w:eastAsia="仿宋" w:hAnsi="仿宋"/>
                <w:b/>
                <w:bCs/>
                <w:sz w:val="24"/>
              </w:rPr>
            </w:pPr>
          </w:p>
        </w:tc>
        <w:tc>
          <w:tcPr>
            <w:tcW w:w="2805" w:type="dxa"/>
            <w:vAlign w:val="center"/>
          </w:tcPr>
          <w:p w:rsidR="002A7C4A" w:rsidRDefault="002A7C4A">
            <w:pPr>
              <w:jc w:val="center"/>
              <w:rPr>
                <w:rFonts w:ascii="仿宋" w:eastAsia="仿宋" w:hAnsi="仿宋"/>
                <w:b/>
                <w:bCs/>
                <w:sz w:val="24"/>
              </w:rPr>
            </w:pPr>
          </w:p>
        </w:tc>
        <w:tc>
          <w:tcPr>
            <w:tcW w:w="2798" w:type="dxa"/>
            <w:vAlign w:val="center"/>
          </w:tcPr>
          <w:p w:rsidR="002A7C4A" w:rsidRDefault="002A7C4A">
            <w:pPr>
              <w:jc w:val="center"/>
              <w:rPr>
                <w:rFonts w:ascii="仿宋" w:eastAsia="仿宋" w:hAnsi="仿宋"/>
                <w:b/>
                <w:bCs/>
                <w:sz w:val="24"/>
              </w:rPr>
            </w:pPr>
          </w:p>
        </w:tc>
      </w:tr>
      <w:tr w:rsidR="002A7C4A">
        <w:trPr>
          <w:cantSplit/>
          <w:trHeight w:val="624"/>
          <w:jc w:val="center"/>
        </w:trPr>
        <w:tc>
          <w:tcPr>
            <w:tcW w:w="2518" w:type="dxa"/>
            <w:vAlign w:val="center"/>
          </w:tcPr>
          <w:p w:rsidR="002A7C4A" w:rsidRDefault="00EC27E1">
            <w:pPr>
              <w:jc w:val="center"/>
              <w:rPr>
                <w:rFonts w:ascii="仿宋" w:eastAsia="仿宋" w:hAnsi="仿宋"/>
                <w:b/>
                <w:bCs/>
                <w:sz w:val="24"/>
              </w:rPr>
            </w:pPr>
            <w:r>
              <w:rPr>
                <w:rFonts w:ascii="仿宋" w:eastAsia="仿宋" w:hAnsi="仿宋" w:hint="eastAsia"/>
                <w:b/>
                <w:bCs/>
                <w:sz w:val="24"/>
              </w:rPr>
              <w:t>故障表现及维修摘述</w:t>
            </w:r>
          </w:p>
        </w:tc>
        <w:tc>
          <w:tcPr>
            <w:tcW w:w="3248" w:type="dxa"/>
            <w:vAlign w:val="center"/>
          </w:tcPr>
          <w:p w:rsidR="002A7C4A" w:rsidRDefault="002A7C4A">
            <w:pPr>
              <w:jc w:val="left"/>
              <w:rPr>
                <w:rFonts w:ascii="仿宋" w:eastAsia="仿宋" w:hAnsi="仿宋"/>
                <w:bCs/>
                <w:sz w:val="24"/>
              </w:rPr>
            </w:pPr>
          </w:p>
        </w:tc>
        <w:tc>
          <w:tcPr>
            <w:tcW w:w="2805" w:type="dxa"/>
            <w:vAlign w:val="center"/>
          </w:tcPr>
          <w:p w:rsidR="002A7C4A" w:rsidRDefault="002A7C4A">
            <w:pPr>
              <w:jc w:val="center"/>
              <w:rPr>
                <w:rFonts w:ascii="仿宋" w:eastAsia="仿宋" w:hAnsi="仿宋"/>
                <w:b/>
                <w:bCs/>
                <w:sz w:val="24"/>
              </w:rPr>
            </w:pPr>
          </w:p>
        </w:tc>
        <w:tc>
          <w:tcPr>
            <w:tcW w:w="2805" w:type="dxa"/>
            <w:vAlign w:val="center"/>
          </w:tcPr>
          <w:p w:rsidR="002A7C4A" w:rsidRDefault="002A7C4A">
            <w:pPr>
              <w:jc w:val="center"/>
              <w:rPr>
                <w:rFonts w:ascii="仿宋" w:eastAsia="仿宋" w:hAnsi="仿宋"/>
                <w:b/>
                <w:bCs/>
                <w:sz w:val="24"/>
              </w:rPr>
            </w:pPr>
          </w:p>
        </w:tc>
        <w:tc>
          <w:tcPr>
            <w:tcW w:w="2798" w:type="dxa"/>
            <w:vAlign w:val="center"/>
          </w:tcPr>
          <w:p w:rsidR="002A7C4A" w:rsidRDefault="002A7C4A">
            <w:pPr>
              <w:jc w:val="center"/>
              <w:rPr>
                <w:rFonts w:ascii="仿宋" w:eastAsia="仿宋" w:hAnsi="仿宋"/>
                <w:b/>
                <w:bCs/>
                <w:sz w:val="24"/>
              </w:rPr>
            </w:pPr>
          </w:p>
        </w:tc>
      </w:tr>
      <w:tr w:rsidR="002A7C4A">
        <w:trPr>
          <w:cantSplit/>
          <w:trHeight w:val="464"/>
          <w:jc w:val="center"/>
        </w:trPr>
        <w:tc>
          <w:tcPr>
            <w:tcW w:w="2518" w:type="dxa"/>
            <w:tcBorders>
              <w:tl2br w:val="single" w:sz="8" w:space="0" w:color="000000"/>
            </w:tcBorders>
            <w:shd w:val="clear" w:color="auto" w:fill="D9D9D9"/>
          </w:tcPr>
          <w:p w:rsidR="002A7C4A" w:rsidRDefault="00EC27E1">
            <w:pPr>
              <w:rPr>
                <w:rFonts w:ascii="仿宋" w:eastAsia="仿宋" w:hAnsi="仿宋"/>
                <w:b/>
                <w:bCs/>
                <w:sz w:val="24"/>
              </w:rPr>
            </w:pPr>
            <w:r>
              <w:rPr>
                <w:rFonts w:ascii="仿宋" w:eastAsia="仿宋" w:hAnsi="仿宋" w:hint="eastAsia"/>
                <w:b/>
                <w:bCs/>
                <w:sz w:val="24"/>
              </w:rPr>
              <w:t xml:space="preserve"> 故障</w:t>
            </w:r>
            <w:r>
              <w:rPr>
                <w:rFonts w:ascii="仿宋" w:eastAsia="仿宋" w:hAnsi="仿宋" w:hint="eastAsia"/>
                <w:b/>
                <w:bCs/>
                <w:sz w:val="24"/>
              </w:rPr>
              <w:br/>
              <w:t xml:space="preserve">   项目  </w:t>
            </w:r>
          </w:p>
        </w:tc>
        <w:tc>
          <w:tcPr>
            <w:tcW w:w="3248" w:type="dxa"/>
            <w:tcBorders>
              <w:bottom w:val="single" w:sz="8" w:space="0" w:color="000000"/>
            </w:tcBorders>
            <w:shd w:val="clear" w:color="auto" w:fill="D9D9D9"/>
            <w:vAlign w:val="center"/>
          </w:tcPr>
          <w:p w:rsidR="002A7C4A" w:rsidRDefault="00EC27E1">
            <w:pPr>
              <w:jc w:val="center"/>
              <w:rPr>
                <w:rFonts w:ascii="仿宋" w:eastAsia="仿宋" w:hAnsi="仿宋"/>
                <w:b/>
                <w:bCs/>
                <w:sz w:val="24"/>
              </w:rPr>
            </w:pPr>
            <w:r>
              <w:rPr>
                <w:rFonts w:ascii="仿宋" w:eastAsia="仿宋" w:hAnsi="仿宋" w:hint="eastAsia"/>
                <w:b/>
                <w:bCs/>
                <w:sz w:val="24"/>
              </w:rPr>
              <w:t>故障五</w:t>
            </w:r>
          </w:p>
        </w:tc>
        <w:tc>
          <w:tcPr>
            <w:tcW w:w="2805" w:type="dxa"/>
            <w:shd w:val="clear" w:color="auto" w:fill="D9D9D9"/>
            <w:vAlign w:val="center"/>
          </w:tcPr>
          <w:p w:rsidR="002A7C4A" w:rsidRDefault="00EC27E1">
            <w:pPr>
              <w:jc w:val="center"/>
              <w:rPr>
                <w:rFonts w:ascii="仿宋" w:eastAsia="仿宋" w:hAnsi="仿宋"/>
                <w:b/>
                <w:bCs/>
                <w:sz w:val="24"/>
              </w:rPr>
            </w:pPr>
            <w:r>
              <w:rPr>
                <w:rFonts w:ascii="仿宋" w:eastAsia="仿宋" w:hAnsi="仿宋" w:hint="eastAsia"/>
                <w:b/>
                <w:bCs/>
                <w:sz w:val="24"/>
              </w:rPr>
              <w:t>故障六</w:t>
            </w:r>
          </w:p>
        </w:tc>
        <w:tc>
          <w:tcPr>
            <w:tcW w:w="2805" w:type="dxa"/>
            <w:shd w:val="clear" w:color="auto" w:fill="D9D9D9"/>
            <w:vAlign w:val="center"/>
          </w:tcPr>
          <w:p w:rsidR="002A7C4A" w:rsidRDefault="00EC27E1">
            <w:pPr>
              <w:jc w:val="center"/>
              <w:rPr>
                <w:rFonts w:ascii="仿宋" w:eastAsia="仿宋" w:hAnsi="仿宋"/>
                <w:b/>
                <w:bCs/>
                <w:sz w:val="24"/>
              </w:rPr>
            </w:pPr>
            <w:r>
              <w:rPr>
                <w:rFonts w:ascii="仿宋" w:eastAsia="仿宋" w:hAnsi="仿宋" w:hint="eastAsia"/>
                <w:b/>
                <w:bCs/>
                <w:sz w:val="24"/>
              </w:rPr>
              <w:t>故障七</w:t>
            </w:r>
          </w:p>
        </w:tc>
        <w:tc>
          <w:tcPr>
            <w:tcW w:w="2798" w:type="dxa"/>
            <w:shd w:val="clear" w:color="auto" w:fill="D9D9D9"/>
            <w:vAlign w:val="center"/>
          </w:tcPr>
          <w:p w:rsidR="002A7C4A" w:rsidRDefault="00EC27E1">
            <w:pPr>
              <w:jc w:val="center"/>
              <w:rPr>
                <w:rFonts w:ascii="仿宋" w:eastAsia="仿宋" w:hAnsi="仿宋"/>
                <w:b/>
                <w:bCs/>
                <w:sz w:val="24"/>
              </w:rPr>
            </w:pPr>
            <w:r>
              <w:rPr>
                <w:rFonts w:ascii="仿宋" w:eastAsia="仿宋" w:hAnsi="仿宋" w:hint="eastAsia"/>
                <w:b/>
                <w:bCs/>
                <w:sz w:val="24"/>
              </w:rPr>
              <w:t>故障八</w:t>
            </w:r>
          </w:p>
        </w:tc>
      </w:tr>
      <w:tr w:rsidR="002A7C4A">
        <w:trPr>
          <w:cantSplit/>
          <w:trHeight w:val="624"/>
          <w:jc w:val="center"/>
        </w:trPr>
        <w:tc>
          <w:tcPr>
            <w:tcW w:w="2518" w:type="dxa"/>
            <w:vAlign w:val="center"/>
          </w:tcPr>
          <w:p w:rsidR="002A7C4A" w:rsidRDefault="00EC27E1">
            <w:pPr>
              <w:jc w:val="center"/>
              <w:rPr>
                <w:rFonts w:ascii="仿宋" w:eastAsia="仿宋" w:hAnsi="仿宋"/>
                <w:b/>
                <w:bCs/>
                <w:sz w:val="24"/>
              </w:rPr>
            </w:pPr>
            <w:r>
              <w:rPr>
                <w:rFonts w:ascii="仿宋" w:eastAsia="仿宋" w:hAnsi="仿宋" w:hint="eastAsia"/>
                <w:b/>
                <w:bCs/>
                <w:sz w:val="24"/>
              </w:rPr>
              <w:t>故障元器件编号</w:t>
            </w:r>
          </w:p>
        </w:tc>
        <w:tc>
          <w:tcPr>
            <w:tcW w:w="3248" w:type="dxa"/>
            <w:tcBorders>
              <w:top w:val="single" w:sz="8" w:space="0" w:color="000000"/>
            </w:tcBorders>
            <w:vAlign w:val="center"/>
          </w:tcPr>
          <w:p w:rsidR="002A7C4A" w:rsidRDefault="002A7C4A">
            <w:pPr>
              <w:jc w:val="center"/>
              <w:rPr>
                <w:rFonts w:ascii="仿宋" w:eastAsia="仿宋" w:hAnsi="仿宋"/>
                <w:b/>
                <w:bCs/>
                <w:sz w:val="24"/>
              </w:rPr>
            </w:pPr>
          </w:p>
        </w:tc>
        <w:tc>
          <w:tcPr>
            <w:tcW w:w="2805" w:type="dxa"/>
            <w:vAlign w:val="center"/>
          </w:tcPr>
          <w:p w:rsidR="002A7C4A" w:rsidRDefault="002A7C4A">
            <w:pPr>
              <w:jc w:val="center"/>
              <w:rPr>
                <w:rFonts w:ascii="仿宋" w:eastAsia="仿宋" w:hAnsi="仿宋"/>
                <w:b/>
                <w:bCs/>
                <w:sz w:val="24"/>
              </w:rPr>
            </w:pPr>
          </w:p>
        </w:tc>
        <w:tc>
          <w:tcPr>
            <w:tcW w:w="2805" w:type="dxa"/>
            <w:vAlign w:val="center"/>
          </w:tcPr>
          <w:p w:rsidR="002A7C4A" w:rsidRDefault="002A7C4A">
            <w:pPr>
              <w:jc w:val="center"/>
              <w:rPr>
                <w:rFonts w:ascii="仿宋" w:eastAsia="仿宋" w:hAnsi="仿宋"/>
                <w:b/>
                <w:bCs/>
                <w:sz w:val="24"/>
              </w:rPr>
            </w:pPr>
          </w:p>
        </w:tc>
        <w:tc>
          <w:tcPr>
            <w:tcW w:w="2798" w:type="dxa"/>
            <w:vAlign w:val="center"/>
          </w:tcPr>
          <w:p w:rsidR="002A7C4A" w:rsidRDefault="002A7C4A">
            <w:pPr>
              <w:jc w:val="center"/>
              <w:rPr>
                <w:rFonts w:ascii="仿宋" w:eastAsia="仿宋" w:hAnsi="仿宋"/>
                <w:b/>
                <w:bCs/>
                <w:sz w:val="24"/>
              </w:rPr>
            </w:pPr>
          </w:p>
        </w:tc>
      </w:tr>
      <w:tr w:rsidR="002A7C4A">
        <w:trPr>
          <w:cantSplit/>
          <w:trHeight w:val="624"/>
          <w:jc w:val="center"/>
        </w:trPr>
        <w:tc>
          <w:tcPr>
            <w:tcW w:w="2518" w:type="dxa"/>
            <w:vAlign w:val="center"/>
          </w:tcPr>
          <w:p w:rsidR="002A7C4A" w:rsidRDefault="00EC27E1">
            <w:pPr>
              <w:jc w:val="center"/>
              <w:rPr>
                <w:rFonts w:ascii="仿宋" w:eastAsia="仿宋" w:hAnsi="仿宋"/>
                <w:b/>
                <w:bCs/>
                <w:sz w:val="24"/>
              </w:rPr>
            </w:pPr>
            <w:r>
              <w:rPr>
                <w:rFonts w:ascii="仿宋" w:eastAsia="仿宋" w:hAnsi="仿宋" w:hint="eastAsia"/>
                <w:b/>
                <w:bCs/>
                <w:sz w:val="24"/>
              </w:rPr>
              <w:t>故障表现及维修摘述</w:t>
            </w:r>
          </w:p>
        </w:tc>
        <w:tc>
          <w:tcPr>
            <w:tcW w:w="3248" w:type="dxa"/>
          </w:tcPr>
          <w:p w:rsidR="002A7C4A" w:rsidRDefault="00EC27E1">
            <w:pPr>
              <w:rPr>
                <w:rFonts w:ascii="仿宋" w:eastAsia="仿宋" w:hAnsi="仿宋"/>
                <w:b/>
                <w:bCs/>
                <w:sz w:val="24"/>
              </w:rPr>
            </w:pPr>
            <w:r>
              <w:rPr>
                <w:rFonts w:ascii="仿宋" w:eastAsia="仿宋" w:hAnsi="仿宋" w:hint="eastAsia"/>
                <w:b/>
                <w:bCs/>
                <w:sz w:val="24"/>
              </w:rPr>
              <w:t xml:space="preserve">　</w:t>
            </w:r>
          </w:p>
        </w:tc>
        <w:tc>
          <w:tcPr>
            <w:tcW w:w="2805" w:type="dxa"/>
          </w:tcPr>
          <w:p w:rsidR="002A7C4A" w:rsidRDefault="00EC27E1">
            <w:pPr>
              <w:rPr>
                <w:rFonts w:ascii="仿宋" w:eastAsia="仿宋" w:hAnsi="仿宋"/>
                <w:b/>
                <w:bCs/>
                <w:sz w:val="24"/>
              </w:rPr>
            </w:pPr>
            <w:r>
              <w:rPr>
                <w:rFonts w:ascii="仿宋" w:eastAsia="仿宋" w:hAnsi="仿宋" w:hint="eastAsia"/>
                <w:b/>
                <w:bCs/>
                <w:sz w:val="24"/>
              </w:rPr>
              <w:t xml:space="preserve">　</w:t>
            </w:r>
          </w:p>
        </w:tc>
        <w:tc>
          <w:tcPr>
            <w:tcW w:w="2805" w:type="dxa"/>
          </w:tcPr>
          <w:p w:rsidR="002A7C4A" w:rsidRDefault="00EC27E1">
            <w:pPr>
              <w:rPr>
                <w:rFonts w:ascii="仿宋" w:eastAsia="仿宋" w:hAnsi="仿宋"/>
                <w:b/>
                <w:bCs/>
                <w:sz w:val="24"/>
              </w:rPr>
            </w:pPr>
            <w:r>
              <w:rPr>
                <w:rFonts w:ascii="仿宋" w:eastAsia="仿宋" w:hAnsi="仿宋" w:hint="eastAsia"/>
                <w:b/>
                <w:bCs/>
                <w:sz w:val="24"/>
              </w:rPr>
              <w:t xml:space="preserve">　</w:t>
            </w:r>
          </w:p>
        </w:tc>
        <w:tc>
          <w:tcPr>
            <w:tcW w:w="2798" w:type="dxa"/>
          </w:tcPr>
          <w:p w:rsidR="002A7C4A" w:rsidRDefault="002A7C4A">
            <w:pPr>
              <w:rPr>
                <w:rFonts w:ascii="仿宋" w:eastAsia="仿宋" w:hAnsi="仿宋"/>
                <w:b/>
                <w:bCs/>
                <w:sz w:val="24"/>
              </w:rPr>
            </w:pPr>
          </w:p>
        </w:tc>
      </w:tr>
    </w:tbl>
    <w:p w:rsidR="002A7C4A" w:rsidRDefault="002A7C4A">
      <w:pPr>
        <w:rPr>
          <w:rFonts w:ascii="仿宋" w:eastAsia="仿宋" w:hAnsi="仿宋"/>
          <w:b/>
          <w:sz w:val="28"/>
          <w:szCs w:val="28"/>
        </w:rPr>
      </w:pPr>
    </w:p>
    <w:p w:rsidR="002A7C4A" w:rsidRDefault="00EC27E1">
      <w:pPr>
        <w:rPr>
          <w:rFonts w:ascii="仿宋" w:eastAsia="仿宋" w:hAnsi="仿宋"/>
          <w:b/>
          <w:sz w:val="28"/>
          <w:szCs w:val="28"/>
        </w:rPr>
      </w:pPr>
      <w:r>
        <w:rPr>
          <w:rFonts w:ascii="仿宋" w:eastAsia="仿宋" w:hAnsi="仿宋" w:hint="eastAsia"/>
          <w:b/>
          <w:sz w:val="28"/>
          <w:szCs w:val="28"/>
        </w:rPr>
        <w:t>二、《存储设备维修及数据恢复记录表》</w:t>
      </w:r>
    </w:p>
    <w:tbl>
      <w:tblPr>
        <w:tblW w:w="31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1596"/>
        <w:gridCol w:w="6116"/>
      </w:tblGrid>
      <w:tr w:rsidR="002A7C4A">
        <w:trPr>
          <w:trHeight w:val="20"/>
          <w:jc w:val="center"/>
        </w:trPr>
        <w:tc>
          <w:tcPr>
            <w:tcW w:w="709" w:type="pct"/>
            <w:tcBorders>
              <w:top w:val="single" w:sz="4" w:space="0" w:color="auto"/>
              <w:right w:val="single" w:sz="4" w:space="0" w:color="auto"/>
            </w:tcBorders>
            <w:shd w:val="clear" w:color="auto" w:fill="D9D9D9"/>
            <w:vAlign w:val="center"/>
          </w:tcPr>
          <w:p w:rsidR="002A7C4A" w:rsidRDefault="00EC27E1">
            <w:pPr>
              <w:spacing w:line="360" w:lineRule="auto"/>
              <w:jc w:val="center"/>
              <w:rPr>
                <w:rFonts w:ascii="仿宋" w:eastAsia="仿宋" w:hAnsi="仿宋"/>
                <w:b/>
                <w:sz w:val="24"/>
              </w:rPr>
            </w:pPr>
            <w:r>
              <w:rPr>
                <w:rFonts w:ascii="仿宋" w:eastAsia="仿宋" w:hAnsi="仿宋" w:hint="eastAsia"/>
                <w:b/>
                <w:sz w:val="24"/>
              </w:rPr>
              <w:t>存储编号</w:t>
            </w:r>
          </w:p>
        </w:tc>
        <w:tc>
          <w:tcPr>
            <w:tcW w:w="888" w:type="pct"/>
            <w:tcBorders>
              <w:top w:val="single" w:sz="4" w:space="0" w:color="auto"/>
              <w:left w:val="single" w:sz="4" w:space="0" w:color="auto"/>
            </w:tcBorders>
            <w:shd w:val="clear" w:color="auto" w:fill="D9D9D9"/>
            <w:vAlign w:val="center"/>
          </w:tcPr>
          <w:p w:rsidR="002A7C4A" w:rsidRDefault="00EC27E1">
            <w:pPr>
              <w:spacing w:line="360" w:lineRule="auto"/>
              <w:jc w:val="center"/>
              <w:rPr>
                <w:rFonts w:ascii="仿宋" w:eastAsia="仿宋" w:hAnsi="仿宋"/>
                <w:b/>
                <w:sz w:val="24"/>
              </w:rPr>
            </w:pPr>
            <w:r>
              <w:rPr>
                <w:rFonts w:ascii="仿宋_GB2312" w:eastAsia="仿宋_GB2312" w:hAnsi="仿宋" w:hint="eastAsia"/>
                <w:b/>
                <w:color w:val="000000"/>
                <w:kern w:val="0"/>
                <w:sz w:val="24"/>
              </w:rPr>
              <w:t>存储类型</w:t>
            </w:r>
          </w:p>
        </w:tc>
        <w:tc>
          <w:tcPr>
            <w:tcW w:w="3403" w:type="pct"/>
            <w:shd w:val="clear" w:color="auto" w:fill="D9D9D9"/>
          </w:tcPr>
          <w:p w:rsidR="002A7C4A" w:rsidRDefault="00EC27E1">
            <w:pPr>
              <w:spacing w:beforeLines="50" w:before="120" w:line="360" w:lineRule="auto"/>
              <w:jc w:val="center"/>
              <w:rPr>
                <w:rFonts w:ascii="仿宋" w:eastAsia="仿宋" w:hAnsi="仿宋"/>
                <w:b/>
                <w:sz w:val="24"/>
              </w:rPr>
            </w:pPr>
            <w:r>
              <w:rPr>
                <w:rFonts w:ascii="仿宋" w:eastAsia="仿宋" w:hAnsi="仿宋" w:hint="eastAsia"/>
                <w:b/>
                <w:sz w:val="24"/>
              </w:rPr>
              <w:t>指定文件的前10位字符</w:t>
            </w:r>
          </w:p>
          <w:p w:rsidR="002A7C4A" w:rsidRDefault="00EC27E1">
            <w:pPr>
              <w:spacing w:beforeLines="50" w:before="120" w:line="360" w:lineRule="auto"/>
              <w:jc w:val="center"/>
              <w:rPr>
                <w:rFonts w:ascii="仿宋" w:eastAsia="仿宋" w:hAnsi="仿宋"/>
                <w:b/>
                <w:sz w:val="24"/>
              </w:rPr>
            </w:pPr>
            <w:r>
              <w:rPr>
                <w:rFonts w:ascii="仿宋" w:eastAsia="仿宋" w:hAnsi="仿宋" w:hint="eastAsia"/>
                <w:b/>
                <w:sz w:val="24"/>
              </w:rPr>
              <w:t>（字符为中文、标点或英文，其中英文需区分大小写）</w:t>
            </w:r>
          </w:p>
        </w:tc>
      </w:tr>
      <w:tr w:rsidR="002A7C4A">
        <w:trPr>
          <w:trHeight w:hRule="exact" w:val="454"/>
          <w:jc w:val="center"/>
        </w:trPr>
        <w:tc>
          <w:tcPr>
            <w:tcW w:w="709" w:type="pct"/>
            <w:tcBorders>
              <w:right w:val="single" w:sz="4" w:space="0" w:color="auto"/>
            </w:tcBorders>
            <w:vAlign w:val="center"/>
          </w:tcPr>
          <w:p w:rsidR="002A7C4A" w:rsidRDefault="00EC27E1">
            <w:pPr>
              <w:spacing w:line="440" w:lineRule="exact"/>
              <w:jc w:val="center"/>
              <w:rPr>
                <w:rFonts w:ascii="仿宋" w:eastAsia="仿宋" w:hAnsi="仿宋"/>
                <w:sz w:val="24"/>
              </w:rPr>
            </w:pPr>
            <w:r>
              <w:rPr>
                <w:rFonts w:ascii="仿宋" w:eastAsia="仿宋" w:hAnsi="仿宋" w:hint="eastAsia"/>
                <w:sz w:val="24"/>
              </w:rPr>
              <w:t>存储一</w:t>
            </w:r>
          </w:p>
        </w:tc>
        <w:tc>
          <w:tcPr>
            <w:tcW w:w="888" w:type="pct"/>
            <w:tcBorders>
              <w:left w:val="single" w:sz="4" w:space="0" w:color="auto"/>
            </w:tcBorders>
            <w:vAlign w:val="center"/>
          </w:tcPr>
          <w:p w:rsidR="002A7C4A" w:rsidRDefault="00EC27E1">
            <w:pPr>
              <w:spacing w:line="440" w:lineRule="exact"/>
              <w:jc w:val="center"/>
              <w:rPr>
                <w:rFonts w:ascii="仿宋_GB2312" w:eastAsia="仿宋_GB2312" w:hAnsi="仿宋"/>
                <w:color w:val="000000"/>
                <w:kern w:val="0"/>
                <w:sz w:val="24"/>
              </w:rPr>
            </w:pPr>
            <w:r>
              <w:rPr>
                <w:rFonts w:ascii="仿宋_GB2312" w:eastAsia="仿宋_GB2312" w:hAnsi="仿宋" w:hint="eastAsia"/>
                <w:color w:val="000000"/>
                <w:kern w:val="0"/>
                <w:sz w:val="24"/>
              </w:rPr>
              <w:t>U盘</w:t>
            </w:r>
          </w:p>
        </w:tc>
        <w:tc>
          <w:tcPr>
            <w:tcW w:w="3403" w:type="pct"/>
            <w:vAlign w:val="center"/>
          </w:tcPr>
          <w:p w:rsidR="002A7C4A" w:rsidRDefault="00EC27E1">
            <w:pPr>
              <w:jc w:val="center"/>
              <w:rPr>
                <w:rFonts w:ascii="仿宋" w:eastAsia="仿宋" w:hAnsi="仿宋"/>
                <w:sz w:val="24"/>
              </w:rPr>
            </w:pPr>
            <w:r>
              <w:rPr>
                <w:rFonts w:ascii="仿宋" w:eastAsia="仿宋" w:hAnsi="仿宋" w:hint="eastAsia"/>
                <w:sz w:val="24"/>
              </w:rPr>
              <w:t>Qw你r09，！好8</w:t>
            </w:r>
            <w:r>
              <w:rPr>
                <w:rFonts w:ascii="仿宋" w:eastAsia="仿宋" w:hAnsi="仿宋" w:hint="eastAsia"/>
                <w:bCs/>
                <w:sz w:val="24"/>
              </w:rPr>
              <w:t>(此为示例，看明白后，将其删除)</w:t>
            </w:r>
          </w:p>
        </w:tc>
      </w:tr>
      <w:tr w:rsidR="002A7C4A">
        <w:trPr>
          <w:trHeight w:hRule="exact" w:val="454"/>
          <w:jc w:val="center"/>
        </w:trPr>
        <w:tc>
          <w:tcPr>
            <w:tcW w:w="709" w:type="pct"/>
            <w:tcBorders>
              <w:right w:val="single" w:sz="4" w:space="0" w:color="auto"/>
            </w:tcBorders>
            <w:vAlign w:val="center"/>
          </w:tcPr>
          <w:p w:rsidR="002A7C4A" w:rsidRDefault="00EC27E1">
            <w:pPr>
              <w:spacing w:line="440" w:lineRule="exact"/>
              <w:jc w:val="center"/>
              <w:rPr>
                <w:rFonts w:ascii="仿宋" w:eastAsia="仿宋" w:hAnsi="仿宋"/>
                <w:sz w:val="24"/>
              </w:rPr>
            </w:pPr>
            <w:r>
              <w:rPr>
                <w:rFonts w:ascii="仿宋" w:eastAsia="仿宋" w:hAnsi="仿宋" w:hint="eastAsia"/>
                <w:sz w:val="24"/>
              </w:rPr>
              <w:t>存储二</w:t>
            </w:r>
          </w:p>
        </w:tc>
        <w:tc>
          <w:tcPr>
            <w:tcW w:w="888" w:type="pct"/>
            <w:tcBorders>
              <w:left w:val="single" w:sz="4" w:space="0" w:color="auto"/>
            </w:tcBorders>
            <w:vAlign w:val="center"/>
          </w:tcPr>
          <w:p w:rsidR="002A7C4A" w:rsidRDefault="00EC27E1">
            <w:pPr>
              <w:spacing w:line="440" w:lineRule="exact"/>
              <w:jc w:val="center"/>
              <w:rPr>
                <w:rFonts w:ascii="仿宋_GB2312" w:eastAsia="仿宋_GB2312" w:hAnsi="仿宋"/>
                <w:color w:val="000000"/>
                <w:kern w:val="0"/>
                <w:sz w:val="24"/>
              </w:rPr>
            </w:pPr>
            <w:r>
              <w:rPr>
                <w:rFonts w:ascii="仿宋_GB2312" w:eastAsia="仿宋_GB2312" w:hAnsi="仿宋" w:hint="eastAsia"/>
                <w:color w:val="000000"/>
                <w:kern w:val="0"/>
                <w:sz w:val="24"/>
              </w:rPr>
              <w:t>笔记本硬盘</w:t>
            </w:r>
          </w:p>
        </w:tc>
        <w:tc>
          <w:tcPr>
            <w:tcW w:w="3403" w:type="pct"/>
            <w:vAlign w:val="center"/>
          </w:tcPr>
          <w:p w:rsidR="002A7C4A" w:rsidRDefault="002A7C4A">
            <w:pPr>
              <w:jc w:val="center"/>
              <w:rPr>
                <w:rFonts w:ascii="仿宋" w:eastAsia="仿宋" w:hAnsi="仿宋"/>
                <w:sz w:val="24"/>
              </w:rPr>
            </w:pPr>
          </w:p>
        </w:tc>
      </w:tr>
      <w:tr w:rsidR="002A7C4A">
        <w:trPr>
          <w:trHeight w:hRule="exact" w:val="454"/>
          <w:jc w:val="center"/>
        </w:trPr>
        <w:tc>
          <w:tcPr>
            <w:tcW w:w="709" w:type="pct"/>
            <w:tcBorders>
              <w:right w:val="single" w:sz="4" w:space="0" w:color="auto"/>
            </w:tcBorders>
            <w:vAlign w:val="center"/>
          </w:tcPr>
          <w:p w:rsidR="002A7C4A" w:rsidRDefault="00EC27E1">
            <w:pPr>
              <w:spacing w:line="440" w:lineRule="exact"/>
              <w:jc w:val="center"/>
              <w:rPr>
                <w:rFonts w:ascii="仿宋" w:eastAsia="仿宋" w:hAnsi="仿宋"/>
                <w:sz w:val="24"/>
              </w:rPr>
            </w:pPr>
            <w:r>
              <w:rPr>
                <w:rFonts w:ascii="仿宋" w:eastAsia="仿宋" w:hAnsi="仿宋" w:hint="eastAsia"/>
                <w:sz w:val="24"/>
              </w:rPr>
              <w:t>存储三</w:t>
            </w:r>
          </w:p>
        </w:tc>
        <w:tc>
          <w:tcPr>
            <w:tcW w:w="888" w:type="pct"/>
            <w:tcBorders>
              <w:left w:val="single" w:sz="4" w:space="0" w:color="auto"/>
            </w:tcBorders>
            <w:vAlign w:val="center"/>
          </w:tcPr>
          <w:p w:rsidR="002A7C4A" w:rsidRDefault="00EC27E1">
            <w:pPr>
              <w:spacing w:line="440" w:lineRule="exact"/>
              <w:jc w:val="center"/>
              <w:rPr>
                <w:rFonts w:ascii="仿宋_GB2312" w:eastAsia="仿宋_GB2312" w:hAnsi="仿宋"/>
                <w:color w:val="000000"/>
                <w:kern w:val="0"/>
                <w:sz w:val="24"/>
              </w:rPr>
            </w:pPr>
            <w:r>
              <w:rPr>
                <w:rFonts w:ascii="仿宋_GB2312" w:eastAsia="仿宋_GB2312" w:hAnsi="仿宋" w:hint="eastAsia"/>
                <w:color w:val="000000"/>
                <w:kern w:val="0"/>
                <w:sz w:val="24"/>
              </w:rPr>
              <w:t>台式机硬盘</w:t>
            </w:r>
          </w:p>
        </w:tc>
        <w:tc>
          <w:tcPr>
            <w:tcW w:w="3403" w:type="pct"/>
            <w:vAlign w:val="center"/>
          </w:tcPr>
          <w:p w:rsidR="002A7C4A" w:rsidRDefault="002A7C4A">
            <w:pPr>
              <w:jc w:val="center"/>
              <w:rPr>
                <w:rFonts w:ascii="仿宋" w:eastAsia="仿宋" w:hAnsi="仿宋"/>
                <w:sz w:val="24"/>
              </w:rPr>
            </w:pPr>
          </w:p>
        </w:tc>
      </w:tr>
    </w:tbl>
    <w:p w:rsidR="002A7C4A" w:rsidRDefault="002A7C4A">
      <w:pPr>
        <w:rPr>
          <w:rFonts w:ascii="黑体" w:eastAsia="黑体" w:hAnsi="黑体"/>
          <w:b/>
          <w:sz w:val="30"/>
          <w:szCs w:val="30"/>
        </w:rPr>
      </w:pPr>
    </w:p>
    <w:p w:rsidR="002A7C4A" w:rsidRDefault="002A7C4A">
      <w:pPr>
        <w:pStyle w:val="1"/>
        <w:rPr>
          <w:rFonts w:ascii="仿宋" w:eastAsia="仿宋" w:hAnsi="仿宋"/>
          <w:sz w:val="28"/>
          <w:szCs w:val="28"/>
        </w:rPr>
        <w:sectPr w:rsidR="002A7C4A">
          <w:headerReference w:type="default" r:id="rId9"/>
          <w:pgSz w:w="16838" w:h="11906" w:orient="landscape"/>
          <w:pgMar w:top="851" w:right="1440" w:bottom="851" w:left="1440" w:header="851" w:footer="992" w:gutter="0"/>
          <w:cols w:space="425"/>
          <w:docGrid w:linePitch="312"/>
        </w:sectPr>
      </w:pPr>
    </w:p>
    <w:p w:rsidR="002A7C4A" w:rsidRDefault="00194F2D">
      <w:pPr>
        <w:spacing w:beforeLines="100" w:before="312" w:afterLines="100" w:after="312" w:line="360" w:lineRule="auto"/>
        <w:rPr>
          <w:rFonts w:ascii="仿宋_GB2312" w:eastAsia="仿宋_GB2312"/>
          <w:b/>
          <w:sz w:val="28"/>
          <w:szCs w:val="28"/>
        </w:rPr>
      </w:pPr>
      <w:bookmarkStart w:id="18" w:name="_Toc510642080"/>
      <w:r>
        <w:rPr>
          <w:rFonts w:ascii="仿宋_GB2312" w:eastAsia="仿宋_GB2312" w:hint="eastAsia"/>
          <w:b/>
          <w:sz w:val="28"/>
          <w:szCs w:val="28"/>
        </w:rPr>
        <w:lastRenderedPageBreak/>
        <w:t>三</w:t>
      </w:r>
      <w:r w:rsidR="00EC27E1">
        <w:rPr>
          <w:rFonts w:ascii="仿宋_GB2312" w:eastAsia="仿宋_GB2312" w:hint="eastAsia"/>
          <w:b/>
          <w:sz w:val="28"/>
          <w:szCs w:val="28"/>
        </w:rPr>
        <w:t>、竞赛结果提交要求</w:t>
      </w:r>
      <w:bookmarkEnd w:id="18"/>
    </w:p>
    <w:p w:rsidR="002A7C4A" w:rsidRDefault="00EC27E1">
      <w:pPr>
        <w:pStyle w:val="12"/>
        <w:spacing w:line="360" w:lineRule="auto"/>
        <w:ind w:left="470" w:firstLineChars="0" w:firstLine="0"/>
        <w:rPr>
          <w:rFonts w:ascii="仿宋" w:eastAsia="仿宋" w:hAnsi="仿宋"/>
          <w:sz w:val="24"/>
          <w:szCs w:val="24"/>
        </w:rPr>
      </w:pPr>
      <w:r>
        <w:rPr>
          <w:rFonts w:ascii="仿宋" w:eastAsia="仿宋" w:hAnsi="仿宋" w:hint="eastAsia"/>
          <w:sz w:val="24"/>
          <w:szCs w:val="24"/>
        </w:rPr>
        <w:t>1电路板卡维修结果上传</w:t>
      </w:r>
    </w:p>
    <w:p w:rsidR="002A7C4A" w:rsidRDefault="00EC27E1">
      <w:pPr>
        <w:pStyle w:val="a4"/>
        <w:spacing w:line="360" w:lineRule="auto"/>
        <w:ind w:firstLineChars="200" w:firstLine="480"/>
        <w:rPr>
          <w:rFonts w:ascii="仿宋" w:eastAsia="仿宋" w:hAnsi="仿宋"/>
          <w:sz w:val="24"/>
          <w:szCs w:val="24"/>
        </w:rPr>
      </w:pPr>
      <w:r>
        <w:rPr>
          <w:rFonts w:ascii="仿宋" w:eastAsia="仿宋" w:hAnsi="仿宋" w:hint="eastAsia"/>
          <w:sz w:val="24"/>
          <w:szCs w:val="24"/>
        </w:rPr>
        <w:t>当竞赛结束后，在规定时间内，根据现场裁判的指示进行电路板卡维修结果上传。</w:t>
      </w:r>
    </w:p>
    <w:p w:rsidR="002A7C4A" w:rsidRDefault="00EC27E1">
      <w:pPr>
        <w:pStyle w:val="12"/>
        <w:spacing w:line="360" w:lineRule="auto"/>
        <w:ind w:left="470" w:firstLineChars="0" w:firstLine="0"/>
        <w:rPr>
          <w:rFonts w:ascii="仿宋" w:eastAsia="仿宋" w:hAnsi="仿宋"/>
          <w:sz w:val="24"/>
          <w:szCs w:val="24"/>
        </w:rPr>
      </w:pPr>
      <w:r>
        <w:rPr>
          <w:rFonts w:ascii="仿宋" w:eastAsia="仿宋" w:hAnsi="仿宋" w:hint="eastAsia"/>
          <w:sz w:val="24"/>
          <w:szCs w:val="24"/>
        </w:rPr>
        <w:t>2《电子产品芯片级检测维修与数据恢复项目竞赛报告单》上传</w:t>
      </w:r>
    </w:p>
    <w:p w:rsidR="002A7C4A" w:rsidRDefault="00EC27E1">
      <w:pPr>
        <w:pStyle w:val="12"/>
        <w:spacing w:line="360" w:lineRule="auto"/>
        <w:ind w:left="470" w:firstLineChars="0" w:firstLine="0"/>
        <w:rPr>
          <w:rFonts w:ascii="仿宋" w:eastAsia="仿宋" w:hAnsi="仿宋"/>
          <w:sz w:val="24"/>
          <w:szCs w:val="24"/>
        </w:rPr>
      </w:pPr>
      <w:r>
        <w:rPr>
          <w:rFonts w:ascii="仿宋" w:eastAsia="仿宋" w:hAnsi="仿宋" w:hint="eastAsia"/>
          <w:sz w:val="24"/>
          <w:szCs w:val="24"/>
        </w:rPr>
        <w:t>（1）提交的电子文档应按下述规则命名；</w:t>
      </w:r>
    </w:p>
    <w:tbl>
      <w:tblPr>
        <w:tblW w:w="52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969"/>
        <w:gridCol w:w="3111"/>
        <w:gridCol w:w="1908"/>
      </w:tblGrid>
      <w:tr w:rsidR="002A7C4A">
        <w:trPr>
          <w:jc w:val="center"/>
        </w:trPr>
        <w:tc>
          <w:tcPr>
            <w:tcW w:w="1094" w:type="pct"/>
            <w:shd w:val="clear" w:color="auto" w:fill="D9D9D9"/>
            <w:vAlign w:val="center"/>
          </w:tcPr>
          <w:p w:rsidR="002A7C4A" w:rsidRDefault="00EC27E1">
            <w:pPr>
              <w:jc w:val="center"/>
              <w:rPr>
                <w:rFonts w:ascii="仿宋" w:eastAsia="仿宋" w:hAnsi="仿宋" w:cs="仿宋"/>
                <w:b/>
                <w:bCs/>
                <w:sz w:val="24"/>
              </w:rPr>
            </w:pPr>
            <w:r>
              <w:rPr>
                <w:rFonts w:ascii="仿宋" w:eastAsia="仿宋" w:hAnsi="仿宋" w:cs="仿宋" w:hint="eastAsia"/>
                <w:b/>
                <w:bCs/>
                <w:sz w:val="24"/>
              </w:rPr>
              <w:t>报告单</w:t>
            </w:r>
          </w:p>
        </w:tc>
        <w:tc>
          <w:tcPr>
            <w:tcW w:w="1105" w:type="pct"/>
            <w:shd w:val="clear" w:color="auto" w:fill="D9D9D9"/>
            <w:vAlign w:val="center"/>
          </w:tcPr>
          <w:p w:rsidR="002A7C4A" w:rsidRDefault="00EC27E1">
            <w:pPr>
              <w:jc w:val="center"/>
              <w:rPr>
                <w:rFonts w:ascii="仿宋" w:eastAsia="仿宋" w:hAnsi="仿宋" w:cs="仿宋"/>
                <w:b/>
                <w:bCs/>
                <w:sz w:val="24"/>
              </w:rPr>
            </w:pPr>
            <w:r>
              <w:rPr>
                <w:rFonts w:ascii="仿宋" w:eastAsia="仿宋" w:hAnsi="仿宋" w:cs="仿宋" w:hint="eastAsia"/>
                <w:b/>
                <w:bCs/>
                <w:sz w:val="24"/>
              </w:rPr>
              <w:t>命名规则</w:t>
            </w:r>
          </w:p>
        </w:tc>
        <w:tc>
          <w:tcPr>
            <w:tcW w:w="1743" w:type="pct"/>
            <w:shd w:val="clear" w:color="auto" w:fill="D9D9D9"/>
            <w:vAlign w:val="center"/>
          </w:tcPr>
          <w:p w:rsidR="002A7C4A" w:rsidRDefault="00EC27E1">
            <w:pPr>
              <w:jc w:val="center"/>
              <w:rPr>
                <w:rFonts w:ascii="仿宋" w:eastAsia="仿宋" w:hAnsi="仿宋" w:cs="仿宋"/>
                <w:b/>
                <w:bCs/>
                <w:sz w:val="24"/>
              </w:rPr>
            </w:pPr>
            <w:r>
              <w:rPr>
                <w:rFonts w:ascii="仿宋" w:eastAsia="仿宋" w:hAnsi="仿宋" w:cs="仿宋" w:hint="eastAsia"/>
                <w:b/>
                <w:bCs/>
                <w:sz w:val="24"/>
              </w:rPr>
              <w:t>示 例</w:t>
            </w:r>
          </w:p>
        </w:tc>
        <w:tc>
          <w:tcPr>
            <w:tcW w:w="1058" w:type="pct"/>
            <w:shd w:val="clear" w:color="auto" w:fill="D9D9D9"/>
            <w:vAlign w:val="center"/>
          </w:tcPr>
          <w:p w:rsidR="002A7C4A" w:rsidRDefault="00EC27E1">
            <w:pPr>
              <w:jc w:val="center"/>
              <w:rPr>
                <w:rFonts w:ascii="仿宋" w:eastAsia="仿宋" w:hAnsi="仿宋" w:cs="仿宋"/>
                <w:b/>
                <w:bCs/>
                <w:sz w:val="24"/>
              </w:rPr>
            </w:pPr>
            <w:r>
              <w:rPr>
                <w:rFonts w:ascii="仿宋" w:eastAsia="仿宋" w:hAnsi="仿宋" w:cs="仿宋" w:hint="eastAsia"/>
                <w:b/>
                <w:bCs/>
                <w:sz w:val="24"/>
              </w:rPr>
              <w:t>提交方式</w:t>
            </w:r>
          </w:p>
        </w:tc>
      </w:tr>
      <w:tr w:rsidR="002A7C4A">
        <w:trPr>
          <w:jc w:val="center"/>
        </w:trPr>
        <w:tc>
          <w:tcPr>
            <w:tcW w:w="1094" w:type="pct"/>
            <w:vAlign w:val="center"/>
          </w:tcPr>
          <w:p w:rsidR="002A7C4A" w:rsidRDefault="00EC27E1">
            <w:pPr>
              <w:spacing w:line="360" w:lineRule="auto"/>
              <w:jc w:val="center"/>
              <w:rPr>
                <w:rFonts w:ascii="仿宋" w:eastAsia="仿宋" w:hAnsi="仿宋"/>
                <w:sz w:val="24"/>
              </w:rPr>
            </w:pPr>
            <w:r>
              <w:rPr>
                <w:rFonts w:ascii="仿宋" w:eastAsia="仿宋" w:hAnsi="仿宋" w:hint="eastAsia"/>
                <w:sz w:val="24"/>
              </w:rPr>
              <w:t>《电子产品芯片级检测维修与数据恢复项目竞赛报告单》</w:t>
            </w:r>
          </w:p>
        </w:tc>
        <w:tc>
          <w:tcPr>
            <w:tcW w:w="1105" w:type="pct"/>
            <w:vAlign w:val="center"/>
          </w:tcPr>
          <w:p w:rsidR="002A7C4A" w:rsidRDefault="00EC27E1">
            <w:pPr>
              <w:spacing w:line="360" w:lineRule="auto"/>
              <w:rPr>
                <w:rFonts w:ascii="仿宋" w:eastAsia="仿宋" w:hAnsi="仿宋"/>
                <w:sz w:val="24"/>
              </w:rPr>
            </w:pPr>
            <w:r>
              <w:rPr>
                <w:rFonts w:ascii="仿宋" w:eastAsia="仿宋" w:hAnsi="仿宋" w:hint="eastAsia"/>
                <w:sz w:val="24"/>
              </w:rPr>
              <w:t>《电子产品芯片级检测维修与数据恢复项目竞赛报告单》</w:t>
            </w:r>
            <w:r>
              <w:rPr>
                <w:rFonts w:ascii="仿宋" w:eastAsia="仿宋" w:hAnsi="仿宋" w:hint="eastAsia"/>
                <w:kern w:val="0"/>
                <w:sz w:val="24"/>
              </w:rPr>
              <w:t>_赛位号</w:t>
            </w:r>
          </w:p>
        </w:tc>
        <w:tc>
          <w:tcPr>
            <w:tcW w:w="1743" w:type="pct"/>
            <w:vAlign w:val="center"/>
          </w:tcPr>
          <w:p w:rsidR="002A7C4A" w:rsidRDefault="00EC27E1">
            <w:pPr>
              <w:spacing w:line="360" w:lineRule="auto"/>
              <w:jc w:val="left"/>
              <w:rPr>
                <w:rFonts w:ascii="仿宋" w:eastAsia="仿宋" w:hAnsi="仿宋"/>
                <w:sz w:val="24"/>
              </w:rPr>
            </w:pPr>
            <w:r>
              <w:rPr>
                <w:rFonts w:ascii="仿宋" w:eastAsia="仿宋" w:hAnsi="仿宋" w:hint="eastAsia"/>
                <w:sz w:val="24"/>
              </w:rPr>
              <w:t>《电子产品芯片级检测维修与数据恢复项目竞赛报告单》_1</w:t>
            </w:r>
          </w:p>
        </w:tc>
        <w:tc>
          <w:tcPr>
            <w:tcW w:w="1058" w:type="pct"/>
            <w:vAlign w:val="center"/>
          </w:tcPr>
          <w:p w:rsidR="002A7C4A" w:rsidRDefault="00EC27E1">
            <w:pPr>
              <w:spacing w:line="360" w:lineRule="auto"/>
              <w:jc w:val="center"/>
              <w:rPr>
                <w:rFonts w:ascii="仿宋" w:eastAsia="仿宋" w:hAnsi="仿宋"/>
                <w:b/>
                <w:sz w:val="24"/>
              </w:rPr>
            </w:pPr>
            <w:r>
              <w:rPr>
                <w:rFonts w:ascii="仿宋" w:eastAsia="仿宋" w:hAnsi="仿宋" w:hint="eastAsia"/>
                <w:b/>
                <w:kern w:val="0"/>
                <w:sz w:val="24"/>
              </w:rPr>
              <w:t>通过检测软件（SOL-SOFT-X）的“文件上传”功能上传至服务器</w:t>
            </w:r>
          </w:p>
        </w:tc>
      </w:tr>
    </w:tbl>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（2）提交的《电子产品芯片级检测维修与数据恢复项目竞赛报告单》（电子版）的</w:t>
      </w:r>
      <w:r>
        <w:rPr>
          <w:rFonts w:ascii="仿宋" w:eastAsia="仿宋" w:hAnsi="仿宋" w:hint="eastAsia"/>
          <w:kern w:val="0"/>
          <w:sz w:val="24"/>
        </w:rPr>
        <w:t>首页与页眉要注明赛位号以后再提交，否则此部分视为未提交，并计“0”分</w:t>
      </w:r>
      <w:r>
        <w:rPr>
          <w:rFonts w:ascii="仿宋" w:eastAsia="仿宋" w:hAnsi="仿宋" w:hint="eastAsia"/>
          <w:sz w:val="24"/>
        </w:rPr>
        <w:t>；</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（3）提交的《电子产品芯片级检测维修与数据恢复项目竞赛报告单》（电子版）中，不得出现除赛位号以外的任何关于参赛队的信息，否则视为作弊，整个竞赛成绩计为“0”分</w:t>
      </w:r>
      <w:r>
        <w:rPr>
          <w:rFonts w:ascii="仿宋" w:eastAsia="仿宋" w:hAnsi="仿宋"/>
          <w:sz w:val="24"/>
        </w:rPr>
        <w:t>；</w:t>
      </w:r>
    </w:p>
    <w:p w:rsidR="002A7C4A" w:rsidRDefault="00EC27E1">
      <w:pPr>
        <w:spacing w:line="360" w:lineRule="auto"/>
        <w:ind w:firstLineChars="196" w:firstLine="470"/>
        <w:rPr>
          <w:rFonts w:ascii="仿宋" w:eastAsia="仿宋" w:hAnsi="仿宋"/>
          <w:sz w:val="24"/>
        </w:rPr>
      </w:pPr>
      <w:r>
        <w:rPr>
          <w:rFonts w:ascii="仿宋" w:eastAsia="仿宋" w:hAnsi="仿宋" w:hint="eastAsia"/>
          <w:sz w:val="24"/>
        </w:rPr>
        <w:t>（4）报告中若出现维修点误判，则倒扣分；</w:t>
      </w:r>
    </w:p>
    <w:p w:rsidR="002A7C4A" w:rsidRDefault="00EC27E1">
      <w:pPr>
        <w:spacing w:line="360" w:lineRule="auto"/>
        <w:ind w:firstLineChars="200" w:firstLine="480"/>
        <w:rPr>
          <w:rFonts w:ascii="仿宋" w:eastAsia="仿宋" w:hAnsi="仿宋"/>
          <w:sz w:val="24"/>
        </w:rPr>
      </w:pPr>
      <w:r>
        <w:rPr>
          <w:rFonts w:ascii="仿宋" w:eastAsia="仿宋" w:hAnsi="仿宋" w:hint="eastAsia"/>
          <w:sz w:val="24"/>
        </w:rPr>
        <w:t>（5）当竞赛结束后，根据现场裁判的指令进行《电子产品芯片级检测维修与数据恢复项目竞赛报告单》上传。</w:t>
      </w:r>
    </w:p>
    <w:p w:rsidR="002A7C4A" w:rsidRDefault="00194F2D">
      <w:pPr>
        <w:spacing w:beforeLines="100" w:before="312" w:afterLines="100" w:after="312" w:line="360" w:lineRule="auto"/>
        <w:rPr>
          <w:rFonts w:ascii="仿宋_GB2312" w:eastAsia="仿宋_GB2312"/>
          <w:b/>
          <w:sz w:val="28"/>
          <w:szCs w:val="28"/>
        </w:rPr>
      </w:pPr>
      <w:bookmarkStart w:id="19" w:name="_Toc510642081"/>
      <w:r>
        <w:rPr>
          <w:rFonts w:ascii="仿宋_GB2312" w:eastAsia="仿宋_GB2312" w:hint="eastAsia"/>
          <w:b/>
          <w:sz w:val="28"/>
          <w:szCs w:val="28"/>
        </w:rPr>
        <w:t>四</w:t>
      </w:r>
      <w:bookmarkStart w:id="20" w:name="_GoBack"/>
      <w:bookmarkEnd w:id="20"/>
      <w:r w:rsidR="00EC27E1">
        <w:rPr>
          <w:rFonts w:ascii="仿宋_GB2312" w:eastAsia="仿宋_GB2312" w:hint="eastAsia"/>
          <w:b/>
          <w:sz w:val="28"/>
          <w:szCs w:val="28"/>
        </w:rPr>
        <w:t>、评分标准</w:t>
      </w:r>
      <w:bookmarkEnd w:id="19"/>
    </w:p>
    <w:tbl>
      <w:tblPr>
        <w:tblW w:w="8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851"/>
        <w:gridCol w:w="3436"/>
        <w:gridCol w:w="1116"/>
        <w:gridCol w:w="1596"/>
      </w:tblGrid>
      <w:tr w:rsidR="002A7C4A">
        <w:trPr>
          <w:trHeight w:val="173"/>
          <w:jc w:val="center"/>
        </w:trPr>
        <w:tc>
          <w:tcPr>
            <w:tcW w:w="1246" w:type="dxa"/>
            <w:vAlign w:val="center"/>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一级指标</w:t>
            </w:r>
          </w:p>
        </w:tc>
        <w:tc>
          <w:tcPr>
            <w:tcW w:w="851" w:type="dxa"/>
            <w:vAlign w:val="center"/>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比例</w:t>
            </w:r>
          </w:p>
        </w:tc>
        <w:tc>
          <w:tcPr>
            <w:tcW w:w="3436" w:type="dxa"/>
            <w:vAlign w:val="center"/>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二级指标</w:t>
            </w:r>
          </w:p>
        </w:tc>
        <w:tc>
          <w:tcPr>
            <w:tcW w:w="1116" w:type="dxa"/>
            <w:vAlign w:val="center"/>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比例</w:t>
            </w:r>
          </w:p>
        </w:tc>
        <w:tc>
          <w:tcPr>
            <w:tcW w:w="1596" w:type="dxa"/>
            <w:vAlign w:val="center"/>
          </w:tcPr>
          <w:p w:rsidR="002A7C4A" w:rsidRDefault="00EC27E1">
            <w:pPr>
              <w:spacing w:line="560" w:lineRule="exact"/>
              <w:jc w:val="center"/>
              <w:rPr>
                <w:rFonts w:ascii="仿宋_GB2312" w:eastAsia="仿宋_GB2312" w:hAnsi="仿宋"/>
                <w:b/>
                <w:color w:val="000000"/>
                <w:sz w:val="24"/>
              </w:rPr>
            </w:pPr>
            <w:r>
              <w:rPr>
                <w:rFonts w:ascii="仿宋_GB2312" w:eastAsia="仿宋_GB2312" w:hAnsi="仿宋" w:hint="eastAsia"/>
                <w:b/>
                <w:color w:val="000000"/>
                <w:sz w:val="24"/>
              </w:rPr>
              <w:t>类型</w:t>
            </w:r>
          </w:p>
        </w:tc>
      </w:tr>
      <w:tr w:rsidR="002A7C4A">
        <w:trPr>
          <w:trHeight w:val="173"/>
          <w:jc w:val="center"/>
        </w:trPr>
        <w:tc>
          <w:tcPr>
            <w:tcW w:w="124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理论试卷</w:t>
            </w:r>
          </w:p>
        </w:tc>
        <w:tc>
          <w:tcPr>
            <w:tcW w:w="851" w:type="dxa"/>
            <w:vAlign w:val="center"/>
          </w:tcPr>
          <w:p w:rsidR="002A7C4A" w:rsidRDefault="00EC27E1">
            <w:pPr>
              <w:jc w:val="center"/>
              <w:rPr>
                <w:rFonts w:ascii="仿宋_GB2312" w:eastAsia="仿宋_GB2312" w:hAnsi="仿宋"/>
                <w:color w:val="000000"/>
                <w:sz w:val="24"/>
              </w:rPr>
            </w:pPr>
            <w:r>
              <w:rPr>
                <w:rFonts w:ascii="仿宋_GB2312" w:eastAsia="仿宋_GB2312" w:hAnsi="仿宋"/>
                <w:color w:val="000000"/>
                <w:sz w:val="24"/>
              </w:rPr>
              <w:t>3</w:t>
            </w:r>
            <w:r>
              <w:rPr>
                <w:rFonts w:ascii="仿宋_GB2312" w:eastAsia="仿宋_GB2312" w:hAnsi="仿宋" w:hint="eastAsia"/>
                <w:color w:val="000000"/>
                <w:sz w:val="24"/>
              </w:rPr>
              <w:t>0%</w:t>
            </w: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印刷试卷笔答</w:t>
            </w:r>
          </w:p>
        </w:tc>
        <w:tc>
          <w:tcPr>
            <w:tcW w:w="1116" w:type="dxa"/>
            <w:vAlign w:val="center"/>
          </w:tcPr>
          <w:p w:rsidR="002A7C4A" w:rsidRDefault="00EC27E1">
            <w:pPr>
              <w:ind w:firstLineChars="100" w:firstLine="240"/>
              <w:rPr>
                <w:rFonts w:ascii="仿宋_GB2312" w:eastAsia="仿宋_GB2312" w:hAnsi="仿宋"/>
                <w:color w:val="000000"/>
                <w:sz w:val="24"/>
              </w:rPr>
            </w:pPr>
            <w:r>
              <w:rPr>
                <w:rFonts w:ascii="仿宋_GB2312" w:eastAsia="仿宋_GB2312" w:hAnsi="仿宋"/>
                <w:color w:val="000000"/>
                <w:sz w:val="24"/>
              </w:rPr>
              <w:t>3</w:t>
            </w:r>
            <w:r>
              <w:rPr>
                <w:rFonts w:ascii="仿宋_GB2312" w:eastAsia="仿宋_GB2312" w:hAnsi="仿宋" w:hint="eastAsia"/>
                <w:color w:val="000000"/>
                <w:sz w:val="24"/>
              </w:rPr>
              <w:t>0%</w:t>
            </w:r>
          </w:p>
        </w:tc>
        <w:tc>
          <w:tcPr>
            <w:tcW w:w="159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客观性评分</w:t>
            </w:r>
          </w:p>
        </w:tc>
      </w:tr>
      <w:tr w:rsidR="002A7C4A">
        <w:trPr>
          <w:trHeight w:val="397"/>
          <w:jc w:val="center"/>
        </w:trPr>
        <w:tc>
          <w:tcPr>
            <w:tcW w:w="1246" w:type="dxa"/>
            <w:vMerge w:val="restart"/>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电路板检测与维修</w:t>
            </w:r>
          </w:p>
        </w:tc>
        <w:tc>
          <w:tcPr>
            <w:tcW w:w="851" w:type="dxa"/>
            <w:vMerge w:val="restart"/>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20%</w:t>
            </w: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板卡一的检测与维修</w:t>
            </w:r>
          </w:p>
        </w:tc>
        <w:tc>
          <w:tcPr>
            <w:tcW w:w="1116" w:type="dxa"/>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10%</w:t>
            </w:r>
          </w:p>
        </w:tc>
        <w:tc>
          <w:tcPr>
            <w:tcW w:w="1596" w:type="dxa"/>
            <w:vMerge w:val="restart"/>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机评分</w:t>
            </w:r>
          </w:p>
        </w:tc>
      </w:tr>
      <w:tr w:rsidR="002A7C4A">
        <w:trPr>
          <w:trHeight w:val="397"/>
          <w:jc w:val="center"/>
        </w:trPr>
        <w:tc>
          <w:tcPr>
            <w:tcW w:w="1246" w:type="dxa"/>
            <w:vMerge/>
            <w:vAlign w:val="center"/>
          </w:tcPr>
          <w:p w:rsidR="002A7C4A" w:rsidRDefault="002A7C4A">
            <w:pPr>
              <w:rPr>
                <w:rFonts w:ascii="仿宋_GB2312" w:eastAsia="仿宋_GB2312" w:hAnsi="仿宋"/>
                <w:color w:val="000000"/>
                <w:sz w:val="24"/>
              </w:rPr>
            </w:pPr>
          </w:p>
        </w:tc>
        <w:tc>
          <w:tcPr>
            <w:tcW w:w="851" w:type="dxa"/>
            <w:vMerge/>
            <w:vAlign w:val="center"/>
          </w:tcPr>
          <w:p w:rsidR="002A7C4A" w:rsidRDefault="002A7C4A">
            <w:pPr>
              <w:jc w:val="center"/>
              <w:rPr>
                <w:rFonts w:ascii="仿宋_GB2312" w:eastAsia="仿宋_GB2312" w:hAnsi="仿宋"/>
                <w:color w:val="000000"/>
                <w:sz w:val="24"/>
              </w:rPr>
            </w:pP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板卡二的检测与维修</w:t>
            </w:r>
          </w:p>
        </w:tc>
        <w:tc>
          <w:tcPr>
            <w:tcW w:w="1116" w:type="dxa"/>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10%</w:t>
            </w:r>
          </w:p>
        </w:tc>
        <w:tc>
          <w:tcPr>
            <w:tcW w:w="1596" w:type="dxa"/>
            <w:vMerge/>
            <w:vAlign w:val="center"/>
          </w:tcPr>
          <w:p w:rsidR="002A7C4A" w:rsidRDefault="002A7C4A">
            <w:pPr>
              <w:jc w:val="center"/>
              <w:rPr>
                <w:rFonts w:ascii="仿宋_GB2312" w:eastAsia="仿宋_GB2312" w:hAnsi="仿宋"/>
                <w:color w:val="000000"/>
                <w:sz w:val="24"/>
              </w:rPr>
            </w:pPr>
          </w:p>
        </w:tc>
      </w:tr>
      <w:tr w:rsidR="002A7C4A">
        <w:trPr>
          <w:trHeight w:val="397"/>
          <w:jc w:val="center"/>
        </w:trPr>
        <w:tc>
          <w:tcPr>
            <w:tcW w:w="1246" w:type="dxa"/>
            <w:vMerge w:val="restart"/>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存储介质维修及数</w:t>
            </w:r>
            <w:r>
              <w:rPr>
                <w:rFonts w:ascii="仿宋_GB2312" w:eastAsia="仿宋_GB2312" w:hAnsi="仿宋" w:hint="eastAsia"/>
                <w:color w:val="000000"/>
                <w:sz w:val="24"/>
              </w:rPr>
              <w:lastRenderedPageBreak/>
              <w:t>据恢复</w:t>
            </w:r>
          </w:p>
        </w:tc>
        <w:tc>
          <w:tcPr>
            <w:tcW w:w="851" w:type="dxa"/>
            <w:vMerge w:val="restart"/>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lastRenderedPageBreak/>
              <w:t>30%</w:t>
            </w: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存储一数据恢复</w:t>
            </w:r>
          </w:p>
        </w:tc>
        <w:tc>
          <w:tcPr>
            <w:tcW w:w="1116" w:type="dxa"/>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10%</w:t>
            </w:r>
          </w:p>
        </w:tc>
        <w:tc>
          <w:tcPr>
            <w:tcW w:w="1596" w:type="dxa"/>
            <w:vMerge w:val="restart"/>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客观性评分</w:t>
            </w:r>
          </w:p>
        </w:tc>
      </w:tr>
      <w:tr w:rsidR="002A7C4A">
        <w:trPr>
          <w:trHeight w:val="397"/>
          <w:jc w:val="center"/>
        </w:trPr>
        <w:tc>
          <w:tcPr>
            <w:tcW w:w="1246" w:type="dxa"/>
            <w:vMerge/>
            <w:vAlign w:val="center"/>
          </w:tcPr>
          <w:p w:rsidR="002A7C4A" w:rsidRDefault="002A7C4A">
            <w:pPr>
              <w:rPr>
                <w:rFonts w:ascii="仿宋_GB2312" w:eastAsia="仿宋_GB2312" w:hAnsi="仿宋"/>
                <w:color w:val="000000"/>
                <w:sz w:val="24"/>
              </w:rPr>
            </w:pPr>
          </w:p>
        </w:tc>
        <w:tc>
          <w:tcPr>
            <w:tcW w:w="851" w:type="dxa"/>
            <w:vMerge/>
            <w:vAlign w:val="center"/>
          </w:tcPr>
          <w:p w:rsidR="002A7C4A" w:rsidRDefault="002A7C4A">
            <w:pPr>
              <w:jc w:val="center"/>
              <w:rPr>
                <w:rFonts w:ascii="仿宋_GB2312" w:eastAsia="仿宋_GB2312" w:hAnsi="仿宋"/>
                <w:color w:val="000000"/>
                <w:sz w:val="24"/>
              </w:rPr>
            </w:pP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存储二数据恢复</w:t>
            </w:r>
          </w:p>
        </w:tc>
        <w:tc>
          <w:tcPr>
            <w:tcW w:w="1116" w:type="dxa"/>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10%</w:t>
            </w:r>
          </w:p>
        </w:tc>
        <w:tc>
          <w:tcPr>
            <w:tcW w:w="1596" w:type="dxa"/>
            <w:vMerge/>
            <w:vAlign w:val="center"/>
          </w:tcPr>
          <w:p w:rsidR="002A7C4A" w:rsidRDefault="002A7C4A">
            <w:pPr>
              <w:jc w:val="center"/>
              <w:rPr>
                <w:rFonts w:ascii="仿宋_GB2312" w:eastAsia="仿宋_GB2312" w:hAnsi="仿宋"/>
                <w:color w:val="000000"/>
                <w:sz w:val="24"/>
              </w:rPr>
            </w:pPr>
          </w:p>
        </w:tc>
      </w:tr>
      <w:tr w:rsidR="002A7C4A">
        <w:trPr>
          <w:trHeight w:val="397"/>
          <w:jc w:val="center"/>
        </w:trPr>
        <w:tc>
          <w:tcPr>
            <w:tcW w:w="1246" w:type="dxa"/>
            <w:vMerge/>
            <w:vAlign w:val="center"/>
          </w:tcPr>
          <w:p w:rsidR="002A7C4A" w:rsidRDefault="002A7C4A">
            <w:pPr>
              <w:rPr>
                <w:rFonts w:ascii="仿宋_GB2312" w:eastAsia="仿宋_GB2312" w:hAnsi="仿宋"/>
                <w:color w:val="000000"/>
                <w:sz w:val="24"/>
              </w:rPr>
            </w:pPr>
          </w:p>
        </w:tc>
        <w:tc>
          <w:tcPr>
            <w:tcW w:w="851" w:type="dxa"/>
            <w:vMerge/>
            <w:vAlign w:val="center"/>
          </w:tcPr>
          <w:p w:rsidR="002A7C4A" w:rsidRDefault="002A7C4A">
            <w:pPr>
              <w:jc w:val="center"/>
              <w:rPr>
                <w:rFonts w:ascii="仿宋_GB2312" w:eastAsia="仿宋_GB2312" w:hAnsi="仿宋"/>
                <w:color w:val="000000"/>
                <w:sz w:val="24"/>
              </w:rPr>
            </w:pP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存储三数据恢复</w:t>
            </w:r>
          </w:p>
        </w:tc>
        <w:tc>
          <w:tcPr>
            <w:tcW w:w="1116" w:type="dxa"/>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10%</w:t>
            </w:r>
          </w:p>
        </w:tc>
        <w:tc>
          <w:tcPr>
            <w:tcW w:w="1596" w:type="dxa"/>
            <w:vMerge/>
            <w:vAlign w:val="center"/>
          </w:tcPr>
          <w:p w:rsidR="002A7C4A" w:rsidRDefault="002A7C4A">
            <w:pPr>
              <w:jc w:val="center"/>
              <w:rPr>
                <w:rFonts w:ascii="仿宋_GB2312" w:eastAsia="仿宋_GB2312" w:hAnsi="仿宋"/>
                <w:color w:val="000000"/>
                <w:sz w:val="24"/>
              </w:rPr>
            </w:pPr>
          </w:p>
        </w:tc>
      </w:tr>
      <w:tr w:rsidR="002A7C4A">
        <w:trPr>
          <w:trHeight w:val="397"/>
          <w:jc w:val="center"/>
        </w:trPr>
        <w:tc>
          <w:tcPr>
            <w:tcW w:w="1246" w:type="dxa"/>
            <w:tcBorders>
              <w:top w:val="single" w:sz="4" w:space="0" w:color="auto"/>
            </w:tcBorders>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填写竞赛报告单</w:t>
            </w:r>
          </w:p>
        </w:tc>
        <w:tc>
          <w:tcPr>
            <w:tcW w:w="851" w:type="dxa"/>
            <w:tcBorders>
              <w:top w:val="single" w:sz="4" w:space="0" w:color="auto"/>
            </w:tcBorders>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10%</w:t>
            </w: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故障维修过程描述</w:t>
            </w:r>
          </w:p>
        </w:tc>
        <w:tc>
          <w:tcPr>
            <w:tcW w:w="1116"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10%</w:t>
            </w:r>
          </w:p>
        </w:tc>
        <w:tc>
          <w:tcPr>
            <w:tcW w:w="1596" w:type="dxa"/>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主观性评分</w:t>
            </w:r>
          </w:p>
        </w:tc>
      </w:tr>
      <w:tr w:rsidR="002A7C4A">
        <w:trPr>
          <w:trHeight w:val="397"/>
          <w:jc w:val="center"/>
        </w:trPr>
        <w:tc>
          <w:tcPr>
            <w:tcW w:w="1246" w:type="dxa"/>
            <w:vMerge w:val="restart"/>
            <w:vAlign w:val="center"/>
          </w:tcPr>
          <w:p w:rsidR="002A7C4A" w:rsidRDefault="00EC27E1">
            <w:pPr>
              <w:rPr>
                <w:rFonts w:ascii="仿宋_GB2312" w:eastAsia="仿宋_GB2312" w:hAnsi="仿宋"/>
                <w:color w:val="000000"/>
                <w:sz w:val="24"/>
              </w:rPr>
            </w:pPr>
            <w:r>
              <w:rPr>
                <w:rFonts w:ascii="仿宋_GB2312" w:eastAsia="仿宋_GB2312" w:hAnsi="仿宋" w:hint="eastAsia"/>
                <w:color w:val="000000"/>
                <w:sz w:val="24"/>
              </w:rPr>
              <w:t>职业素养</w:t>
            </w:r>
          </w:p>
        </w:tc>
        <w:tc>
          <w:tcPr>
            <w:tcW w:w="851" w:type="dxa"/>
            <w:vMerge w:val="restart"/>
            <w:vAlign w:val="center"/>
          </w:tcPr>
          <w:p w:rsidR="002A7C4A" w:rsidRDefault="00EC27E1">
            <w:pPr>
              <w:jc w:val="center"/>
              <w:rPr>
                <w:rFonts w:ascii="仿宋_GB2312" w:eastAsia="仿宋_GB2312" w:hAnsi="仿宋"/>
                <w:color w:val="000000"/>
                <w:sz w:val="24"/>
              </w:rPr>
            </w:pPr>
            <w:r>
              <w:rPr>
                <w:rFonts w:ascii="仿宋_GB2312" w:eastAsia="仿宋_GB2312" w:hAnsi="仿宋" w:hint="eastAsia"/>
                <w:color w:val="000000"/>
                <w:sz w:val="24"/>
              </w:rPr>
              <w:t>10%</w:t>
            </w: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cs="仿宋" w:hint="eastAsia"/>
                <w:bCs/>
                <w:color w:val="000000"/>
                <w:sz w:val="24"/>
              </w:rPr>
              <w:t>操作规范</w:t>
            </w:r>
          </w:p>
        </w:tc>
        <w:tc>
          <w:tcPr>
            <w:tcW w:w="1116" w:type="dxa"/>
            <w:vAlign w:val="center"/>
          </w:tcPr>
          <w:p w:rsidR="002A7C4A" w:rsidRDefault="00EC27E1">
            <w:pPr>
              <w:jc w:val="center"/>
              <w:rPr>
                <w:rFonts w:ascii="仿宋_GB2312" w:eastAsia="仿宋_GB2312" w:hAnsi="仿宋"/>
                <w:color w:val="000000"/>
                <w:sz w:val="24"/>
              </w:rPr>
            </w:pPr>
            <w:r>
              <w:rPr>
                <w:rFonts w:ascii="仿宋_GB2312" w:eastAsia="仿宋_GB2312" w:hAnsi="仿宋" w:cs="仿宋" w:hint="eastAsia"/>
                <w:bCs/>
                <w:color w:val="000000"/>
                <w:sz w:val="24"/>
              </w:rPr>
              <w:t>6%</w:t>
            </w:r>
          </w:p>
        </w:tc>
        <w:tc>
          <w:tcPr>
            <w:tcW w:w="1596" w:type="dxa"/>
            <w:vAlign w:val="center"/>
          </w:tcPr>
          <w:p w:rsidR="002A7C4A" w:rsidRDefault="00EC27E1">
            <w:pPr>
              <w:jc w:val="center"/>
              <w:rPr>
                <w:rFonts w:ascii="仿宋_GB2312" w:eastAsia="仿宋_GB2312" w:hAnsi="仿宋"/>
                <w:color w:val="000000"/>
                <w:sz w:val="24"/>
              </w:rPr>
            </w:pPr>
            <w:r>
              <w:rPr>
                <w:rFonts w:ascii="仿宋_GB2312" w:eastAsia="仿宋_GB2312" w:hAnsi="仿宋" w:cs="仿宋" w:hint="eastAsia"/>
                <w:bCs/>
                <w:color w:val="000000"/>
                <w:sz w:val="24"/>
              </w:rPr>
              <w:t>主观性评分</w:t>
            </w:r>
          </w:p>
        </w:tc>
      </w:tr>
      <w:tr w:rsidR="002A7C4A">
        <w:trPr>
          <w:trHeight w:val="397"/>
          <w:jc w:val="center"/>
        </w:trPr>
        <w:tc>
          <w:tcPr>
            <w:tcW w:w="1246" w:type="dxa"/>
            <w:vMerge/>
            <w:vAlign w:val="center"/>
          </w:tcPr>
          <w:p w:rsidR="002A7C4A" w:rsidRDefault="002A7C4A">
            <w:pPr>
              <w:rPr>
                <w:rFonts w:ascii="仿宋_GB2312" w:eastAsia="仿宋_GB2312" w:hAnsi="仿宋"/>
                <w:color w:val="000000"/>
                <w:sz w:val="24"/>
              </w:rPr>
            </w:pPr>
          </w:p>
        </w:tc>
        <w:tc>
          <w:tcPr>
            <w:tcW w:w="851" w:type="dxa"/>
            <w:vMerge/>
            <w:vAlign w:val="center"/>
          </w:tcPr>
          <w:p w:rsidR="002A7C4A" w:rsidRDefault="002A7C4A">
            <w:pPr>
              <w:jc w:val="center"/>
              <w:rPr>
                <w:rFonts w:ascii="仿宋_GB2312" w:eastAsia="仿宋_GB2312" w:hAnsi="仿宋"/>
                <w:color w:val="000000"/>
                <w:sz w:val="24"/>
              </w:rPr>
            </w:pPr>
          </w:p>
        </w:tc>
        <w:tc>
          <w:tcPr>
            <w:tcW w:w="3436" w:type="dxa"/>
            <w:vAlign w:val="center"/>
          </w:tcPr>
          <w:p w:rsidR="002A7C4A" w:rsidRDefault="00EC27E1">
            <w:pPr>
              <w:rPr>
                <w:rFonts w:ascii="仿宋_GB2312" w:eastAsia="仿宋_GB2312" w:hAnsi="仿宋" w:cs="仿宋"/>
                <w:bCs/>
                <w:color w:val="000000"/>
                <w:sz w:val="24"/>
              </w:rPr>
            </w:pPr>
            <w:r>
              <w:rPr>
                <w:rFonts w:ascii="仿宋_GB2312" w:eastAsia="仿宋_GB2312" w:hAnsi="仿宋" w:cs="仿宋" w:hint="eastAsia"/>
                <w:bCs/>
                <w:color w:val="000000"/>
                <w:sz w:val="24"/>
              </w:rPr>
              <w:t>工具箱整理</w:t>
            </w:r>
          </w:p>
        </w:tc>
        <w:tc>
          <w:tcPr>
            <w:tcW w:w="1116" w:type="dxa"/>
            <w:vAlign w:val="center"/>
          </w:tcPr>
          <w:p w:rsidR="002A7C4A" w:rsidRDefault="00EC27E1">
            <w:pPr>
              <w:jc w:val="center"/>
              <w:rPr>
                <w:rFonts w:ascii="仿宋_GB2312" w:eastAsia="仿宋_GB2312" w:hAnsi="仿宋" w:cs="仿宋"/>
                <w:bCs/>
                <w:color w:val="000000"/>
                <w:sz w:val="24"/>
              </w:rPr>
            </w:pPr>
            <w:r>
              <w:rPr>
                <w:rFonts w:ascii="仿宋_GB2312" w:eastAsia="仿宋_GB2312" w:hAnsi="仿宋" w:cs="仿宋" w:hint="eastAsia"/>
                <w:bCs/>
                <w:color w:val="000000"/>
                <w:sz w:val="24"/>
              </w:rPr>
              <w:t>2%</w:t>
            </w:r>
          </w:p>
        </w:tc>
        <w:tc>
          <w:tcPr>
            <w:tcW w:w="1596" w:type="dxa"/>
            <w:vAlign w:val="center"/>
          </w:tcPr>
          <w:p w:rsidR="002A7C4A" w:rsidRDefault="00EC27E1">
            <w:pPr>
              <w:jc w:val="center"/>
              <w:rPr>
                <w:rFonts w:ascii="仿宋_GB2312" w:eastAsia="仿宋_GB2312" w:hAnsi="仿宋" w:cs="仿宋"/>
                <w:bCs/>
                <w:color w:val="000000"/>
                <w:sz w:val="24"/>
              </w:rPr>
            </w:pPr>
            <w:r>
              <w:rPr>
                <w:rFonts w:ascii="仿宋_GB2312" w:eastAsia="仿宋_GB2312" w:hAnsi="仿宋" w:cs="仿宋" w:hint="eastAsia"/>
                <w:bCs/>
                <w:color w:val="000000"/>
                <w:sz w:val="24"/>
              </w:rPr>
              <w:t>主观性评分</w:t>
            </w:r>
          </w:p>
        </w:tc>
      </w:tr>
      <w:tr w:rsidR="002A7C4A">
        <w:trPr>
          <w:trHeight w:val="397"/>
          <w:jc w:val="center"/>
        </w:trPr>
        <w:tc>
          <w:tcPr>
            <w:tcW w:w="1246" w:type="dxa"/>
            <w:vMerge/>
            <w:vAlign w:val="center"/>
          </w:tcPr>
          <w:p w:rsidR="002A7C4A" w:rsidRDefault="002A7C4A">
            <w:pPr>
              <w:rPr>
                <w:rFonts w:ascii="仿宋_GB2312" w:eastAsia="仿宋_GB2312" w:hAnsi="仿宋"/>
                <w:color w:val="000000"/>
                <w:sz w:val="24"/>
              </w:rPr>
            </w:pPr>
          </w:p>
        </w:tc>
        <w:tc>
          <w:tcPr>
            <w:tcW w:w="851" w:type="dxa"/>
            <w:vMerge/>
            <w:vAlign w:val="center"/>
          </w:tcPr>
          <w:p w:rsidR="002A7C4A" w:rsidRDefault="002A7C4A">
            <w:pPr>
              <w:jc w:val="center"/>
              <w:rPr>
                <w:rFonts w:ascii="仿宋_GB2312" w:eastAsia="仿宋_GB2312" w:hAnsi="仿宋"/>
                <w:color w:val="000000"/>
                <w:sz w:val="24"/>
              </w:rPr>
            </w:pPr>
          </w:p>
        </w:tc>
        <w:tc>
          <w:tcPr>
            <w:tcW w:w="3436" w:type="dxa"/>
            <w:vAlign w:val="center"/>
          </w:tcPr>
          <w:p w:rsidR="002A7C4A" w:rsidRDefault="00EC27E1">
            <w:pPr>
              <w:rPr>
                <w:rFonts w:ascii="仿宋_GB2312" w:eastAsia="仿宋_GB2312" w:hAnsi="仿宋"/>
                <w:color w:val="000000"/>
                <w:sz w:val="24"/>
              </w:rPr>
            </w:pPr>
            <w:r>
              <w:rPr>
                <w:rFonts w:ascii="仿宋_GB2312" w:eastAsia="仿宋_GB2312" w:hAnsi="仿宋" w:cs="仿宋" w:hint="eastAsia"/>
                <w:bCs/>
                <w:color w:val="000000"/>
                <w:sz w:val="24"/>
              </w:rPr>
              <w:t>工位整洁</w:t>
            </w:r>
          </w:p>
        </w:tc>
        <w:tc>
          <w:tcPr>
            <w:tcW w:w="1116" w:type="dxa"/>
            <w:vAlign w:val="center"/>
          </w:tcPr>
          <w:p w:rsidR="002A7C4A" w:rsidRDefault="00EC27E1">
            <w:pPr>
              <w:jc w:val="center"/>
              <w:rPr>
                <w:rFonts w:ascii="仿宋_GB2312" w:eastAsia="仿宋_GB2312" w:hAnsi="仿宋"/>
                <w:color w:val="000000"/>
                <w:sz w:val="24"/>
              </w:rPr>
            </w:pPr>
            <w:r>
              <w:rPr>
                <w:rFonts w:ascii="仿宋_GB2312" w:eastAsia="仿宋_GB2312" w:hAnsi="仿宋" w:cs="仿宋" w:hint="eastAsia"/>
                <w:bCs/>
                <w:color w:val="000000"/>
                <w:sz w:val="24"/>
              </w:rPr>
              <w:t>2%</w:t>
            </w:r>
          </w:p>
        </w:tc>
        <w:tc>
          <w:tcPr>
            <w:tcW w:w="1596" w:type="dxa"/>
            <w:vAlign w:val="center"/>
          </w:tcPr>
          <w:p w:rsidR="002A7C4A" w:rsidRDefault="00EC27E1">
            <w:pPr>
              <w:jc w:val="center"/>
              <w:rPr>
                <w:rFonts w:ascii="仿宋_GB2312" w:eastAsia="仿宋_GB2312" w:hAnsi="仿宋"/>
                <w:color w:val="000000"/>
                <w:sz w:val="24"/>
              </w:rPr>
            </w:pPr>
            <w:r>
              <w:rPr>
                <w:rFonts w:ascii="仿宋_GB2312" w:eastAsia="仿宋_GB2312" w:hAnsi="仿宋" w:cs="仿宋" w:hint="eastAsia"/>
                <w:bCs/>
                <w:color w:val="000000"/>
                <w:sz w:val="24"/>
              </w:rPr>
              <w:t>主观性评分</w:t>
            </w:r>
          </w:p>
        </w:tc>
      </w:tr>
    </w:tbl>
    <w:p w:rsidR="002A7C4A" w:rsidRDefault="00EC27E1">
      <w:pPr>
        <w:pStyle w:val="a4"/>
        <w:spacing w:line="276" w:lineRule="auto"/>
        <w:rPr>
          <w:rFonts w:ascii="仿宋" w:eastAsia="仿宋" w:hAnsi="仿宋"/>
          <w:b/>
          <w:sz w:val="24"/>
          <w:szCs w:val="24"/>
        </w:rPr>
      </w:pPr>
      <w:r>
        <w:rPr>
          <w:rFonts w:ascii="仿宋" w:eastAsia="仿宋" w:hAnsi="仿宋" w:hint="eastAsia"/>
          <w:b/>
          <w:sz w:val="24"/>
          <w:szCs w:val="24"/>
        </w:rPr>
        <w:t>注：评分结果若出现分值相同情况，则依据任务模块得分进行排名，先比较数据恢复部分得分，得分高者则排名靠前，得分低者则排名靠后；如果数据恢复部分得分相同，再比较板卡维修部分得分，得分高者则排名靠前，得分低者则排名靠后；如果板卡维修部分得分又相同，最后比较竞赛工作报告部分得分，得分高者则排名靠前，得分低者则排名靠后。</w:t>
      </w:r>
    </w:p>
    <w:p w:rsidR="002A7C4A" w:rsidRDefault="00EC27E1">
      <w:pPr>
        <w:spacing w:beforeLines="100" w:before="312" w:afterLines="100" w:after="312" w:line="360" w:lineRule="auto"/>
        <w:rPr>
          <w:rFonts w:ascii="仿宋_GB2312" w:eastAsia="仿宋_GB2312"/>
          <w:b/>
          <w:sz w:val="28"/>
          <w:szCs w:val="28"/>
        </w:rPr>
      </w:pPr>
      <w:bookmarkStart w:id="21" w:name="_Toc510642086"/>
      <w:r>
        <w:rPr>
          <w:rFonts w:ascii="仿宋_GB2312" w:eastAsia="仿宋_GB2312" w:hint="eastAsia"/>
          <w:b/>
          <w:sz w:val="28"/>
          <w:szCs w:val="28"/>
        </w:rPr>
        <w:t>附件《竞赛器材确认表》</w:t>
      </w:r>
      <w:bookmarkEnd w:id="21"/>
    </w:p>
    <w:p w:rsidR="002A7C4A" w:rsidRDefault="00EC27E1">
      <w:pPr>
        <w:spacing w:beforeLines="100" w:before="312" w:afterLines="100" w:after="312" w:line="360" w:lineRule="auto"/>
        <w:rPr>
          <w:rFonts w:ascii="仿宋_GB2312" w:eastAsia="仿宋_GB2312"/>
          <w:b/>
          <w:sz w:val="24"/>
        </w:rPr>
      </w:pPr>
      <w:bookmarkStart w:id="22" w:name="_Toc510642087"/>
      <w:r>
        <w:rPr>
          <w:rFonts w:ascii="仿宋_GB2312" w:eastAsia="仿宋_GB2312" w:hint="eastAsia"/>
          <w:b/>
          <w:sz w:val="24"/>
        </w:rPr>
        <w:t>（一）竞赛器材确认</w:t>
      </w:r>
      <w:bookmarkEnd w:id="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627"/>
        <w:gridCol w:w="699"/>
        <w:gridCol w:w="1328"/>
        <w:gridCol w:w="1328"/>
        <w:gridCol w:w="842"/>
      </w:tblGrid>
      <w:tr w:rsidR="002A7C4A">
        <w:trPr>
          <w:trHeight w:val="397"/>
          <w:jc w:val="center"/>
        </w:trPr>
        <w:tc>
          <w:tcPr>
            <w:tcW w:w="5000" w:type="pct"/>
            <w:gridSpan w:val="6"/>
            <w:shd w:val="clear" w:color="auto" w:fill="D9D9D9"/>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竞赛器材确认表（工作台）</w:t>
            </w:r>
          </w:p>
        </w:tc>
      </w:tr>
      <w:tr w:rsidR="002A7C4A">
        <w:trPr>
          <w:trHeight w:val="397"/>
          <w:jc w:val="center"/>
        </w:trPr>
        <w:tc>
          <w:tcPr>
            <w:tcW w:w="410"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序号</w:t>
            </w:r>
          </w:p>
        </w:tc>
        <w:tc>
          <w:tcPr>
            <w:tcW w:w="2128" w:type="pct"/>
            <w:shd w:val="clear" w:color="auto" w:fill="auto"/>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设备名称</w:t>
            </w:r>
          </w:p>
        </w:tc>
        <w:tc>
          <w:tcPr>
            <w:tcW w:w="410"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数量</w:t>
            </w:r>
          </w:p>
        </w:tc>
        <w:tc>
          <w:tcPr>
            <w:tcW w:w="779"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是否正常</w:t>
            </w:r>
          </w:p>
        </w:tc>
        <w:tc>
          <w:tcPr>
            <w:tcW w:w="779"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选手签字</w:t>
            </w:r>
          </w:p>
        </w:tc>
        <w:tc>
          <w:tcPr>
            <w:tcW w:w="494"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备 注</w:t>
            </w:r>
          </w:p>
        </w:tc>
      </w:tr>
      <w:tr w:rsidR="002A7C4A">
        <w:trPr>
          <w:trHeight w:val="397"/>
          <w:jc w:val="center"/>
        </w:trPr>
        <w:tc>
          <w:tcPr>
            <w:tcW w:w="410"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1</w:t>
            </w:r>
          </w:p>
        </w:tc>
        <w:tc>
          <w:tcPr>
            <w:tcW w:w="2128" w:type="pct"/>
            <w:shd w:val="clear" w:color="auto" w:fill="auto"/>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智能检测平台</w:t>
            </w:r>
          </w:p>
        </w:tc>
        <w:tc>
          <w:tcPr>
            <w:tcW w:w="410"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1</w:t>
            </w:r>
          </w:p>
        </w:tc>
        <w:tc>
          <w:tcPr>
            <w:tcW w:w="77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正常　</w:t>
            </w:r>
          </w:p>
        </w:tc>
        <w:tc>
          <w:tcPr>
            <w:tcW w:w="77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494"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2A7C4A">
        <w:trPr>
          <w:trHeight w:val="397"/>
          <w:jc w:val="center"/>
        </w:trPr>
        <w:tc>
          <w:tcPr>
            <w:tcW w:w="410"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2</w:t>
            </w:r>
          </w:p>
        </w:tc>
        <w:tc>
          <w:tcPr>
            <w:tcW w:w="2128" w:type="pct"/>
            <w:shd w:val="clear" w:color="auto" w:fill="auto"/>
            <w:vAlign w:val="center"/>
          </w:tcPr>
          <w:p w:rsidR="002A7C4A" w:rsidRDefault="00EC27E1">
            <w:pPr>
              <w:widowControl/>
              <w:jc w:val="center"/>
              <w:rPr>
                <w:rFonts w:ascii="仿宋" w:eastAsia="仿宋" w:hAnsi="仿宋" w:cs="宋体"/>
                <w:kern w:val="0"/>
                <w:sz w:val="24"/>
              </w:rPr>
            </w:pPr>
            <w:r>
              <w:rPr>
                <w:rFonts w:ascii="仿宋" w:eastAsia="仿宋" w:hAnsi="仿宋" w:cs="仿宋" w:hint="eastAsia"/>
                <w:bCs/>
                <w:kern w:val="24"/>
                <w:sz w:val="24"/>
              </w:rPr>
              <w:t>数据恢复平台</w:t>
            </w:r>
          </w:p>
        </w:tc>
        <w:tc>
          <w:tcPr>
            <w:tcW w:w="410"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1</w:t>
            </w:r>
          </w:p>
        </w:tc>
        <w:tc>
          <w:tcPr>
            <w:tcW w:w="77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正常</w:t>
            </w:r>
          </w:p>
        </w:tc>
        <w:tc>
          <w:tcPr>
            <w:tcW w:w="779" w:type="pct"/>
            <w:shd w:val="clear" w:color="auto" w:fill="auto"/>
            <w:noWrap/>
            <w:vAlign w:val="center"/>
          </w:tcPr>
          <w:p w:rsidR="002A7C4A" w:rsidRDefault="002A7C4A">
            <w:pPr>
              <w:widowControl/>
              <w:jc w:val="center"/>
              <w:rPr>
                <w:rFonts w:ascii="仿宋" w:eastAsia="仿宋" w:hAnsi="仿宋" w:cs="宋体"/>
                <w:kern w:val="0"/>
                <w:sz w:val="24"/>
              </w:rPr>
            </w:pPr>
          </w:p>
        </w:tc>
        <w:tc>
          <w:tcPr>
            <w:tcW w:w="494" w:type="pct"/>
            <w:shd w:val="clear" w:color="auto" w:fill="auto"/>
            <w:noWrap/>
            <w:vAlign w:val="center"/>
          </w:tcPr>
          <w:p w:rsidR="002A7C4A" w:rsidRDefault="002A7C4A">
            <w:pPr>
              <w:widowControl/>
              <w:jc w:val="center"/>
              <w:rPr>
                <w:rFonts w:ascii="仿宋" w:eastAsia="仿宋" w:hAnsi="仿宋" w:cs="宋体"/>
                <w:kern w:val="0"/>
                <w:sz w:val="24"/>
              </w:rPr>
            </w:pPr>
          </w:p>
        </w:tc>
      </w:tr>
      <w:tr w:rsidR="002A7C4A">
        <w:trPr>
          <w:trHeight w:val="397"/>
          <w:jc w:val="center"/>
        </w:trPr>
        <w:tc>
          <w:tcPr>
            <w:tcW w:w="410"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3</w:t>
            </w:r>
          </w:p>
        </w:tc>
        <w:tc>
          <w:tcPr>
            <w:tcW w:w="2128" w:type="pct"/>
            <w:shd w:val="clear" w:color="auto" w:fill="auto"/>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数字万用表</w:t>
            </w:r>
          </w:p>
        </w:tc>
        <w:tc>
          <w:tcPr>
            <w:tcW w:w="410"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1</w:t>
            </w:r>
          </w:p>
        </w:tc>
        <w:tc>
          <w:tcPr>
            <w:tcW w:w="77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正常　</w:t>
            </w:r>
          </w:p>
        </w:tc>
        <w:tc>
          <w:tcPr>
            <w:tcW w:w="77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494"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2A7C4A">
        <w:trPr>
          <w:trHeight w:val="397"/>
          <w:jc w:val="center"/>
        </w:trPr>
        <w:tc>
          <w:tcPr>
            <w:tcW w:w="410"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4</w:t>
            </w:r>
          </w:p>
        </w:tc>
        <w:tc>
          <w:tcPr>
            <w:tcW w:w="2128" w:type="pct"/>
            <w:shd w:val="clear" w:color="auto" w:fill="auto"/>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恒温烙铁</w:t>
            </w:r>
          </w:p>
        </w:tc>
        <w:tc>
          <w:tcPr>
            <w:tcW w:w="410"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1</w:t>
            </w:r>
          </w:p>
        </w:tc>
        <w:tc>
          <w:tcPr>
            <w:tcW w:w="77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正常　</w:t>
            </w:r>
          </w:p>
        </w:tc>
        <w:tc>
          <w:tcPr>
            <w:tcW w:w="77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494"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2A7C4A">
        <w:trPr>
          <w:trHeight w:val="397"/>
          <w:jc w:val="center"/>
        </w:trPr>
        <w:tc>
          <w:tcPr>
            <w:tcW w:w="410"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5</w:t>
            </w:r>
          </w:p>
        </w:tc>
        <w:tc>
          <w:tcPr>
            <w:tcW w:w="2128" w:type="pct"/>
            <w:shd w:val="clear" w:color="auto" w:fill="auto"/>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热风焊台</w:t>
            </w:r>
          </w:p>
        </w:tc>
        <w:tc>
          <w:tcPr>
            <w:tcW w:w="410"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1</w:t>
            </w:r>
          </w:p>
        </w:tc>
        <w:tc>
          <w:tcPr>
            <w:tcW w:w="77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正常</w:t>
            </w:r>
          </w:p>
        </w:tc>
        <w:tc>
          <w:tcPr>
            <w:tcW w:w="77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494"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2A7C4A">
        <w:trPr>
          <w:trHeight w:val="397"/>
          <w:jc w:val="center"/>
        </w:trPr>
        <w:tc>
          <w:tcPr>
            <w:tcW w:w="410"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6</w:t>
            </w:r>
          </w:p>
        </w:tc>
        <w:tc>
          <w:tcPr>
            <w:tcW w:w="2128" w:type="pct"/>
            <w:shd w:val="clear" w:color="auto" w:fill="auto"/>
            <w:vAlign w:val="center"/>
          </w:tcPr>
          <w:p w:rsidR="002A7C4A" w:rsidRDefault="00EC27E1">
            <w:pPr>
              <w:widowControl/>
              <w:jc w:val="center"/>
              <w:rPr>
                <w:rFonts w:ascii="仿宋" w:eastAsia="仿宋" w:hAnsi="仿宋" w:cs="宋体"/>
                <w:kern w:val="0"/>
                <w:sz w:val="24"/>
              </w:rPr>
            </w:pPr>
            <w:r>
              <w:rPr>
                <w:rFonts w:ascii="仿宋" w:eastAsia="仿宋" w:hAnsi="仿宋" w:cs="仿宋" w:hint="eastAsia"/>
                <w:sz w:val="24"/>
              </w:rPr>
              <w:t>工具箱（内含螺丝刀套件、毛刷、洗板水壶、吸锡枪、尖嘴钳、偏口钳、焊锡丝、防静电镊子）</w:t>
            </w:r>
          </w:p>
        </w:tc>
        <w:tc>
          <w:tcPr>
            <w:tcW w:w="410"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1</w:t>
            </w:r>
          </w:p>
        </w:tc>
        <w:tc>
          <w:tcPr>
            <w:tcW w:w="77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正常　</w:t>
            </w:r>
          </w:p>
        </w:tc>
        <w:tc>
          <w:tcPr>
            <w:tcW w:w="77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494"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2A7C4A">
        <w:trPr>
          <w:trHeight w:val="397"/>
          <w:jc w:val="center"/>
        </w:trPr>
        <w:tc>
          <w:tcPr>
            <w:tcW w:w="410"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7</w:t>
            </w:r>
          </w:p>
        </w:tc>
        <w:tc>
          <w:tcPr>
            <w:tcW w:w="2128" w:type="pct"/>
            <w:shd w:val="clear" w:color="auto" w:fill="auto"/>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电脑主机</w:t>
            </w:r>
          </w:p>
        </w:tc>
        <w:tc>
          <w:tcPr>
            <w:tcW w:w="410"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1</w:t>
            </w:r>
          </w:p>
        </w:tc>
        <w:tc>
          <w:tcPr>
            <w:tcW w:w="77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正常　</w:t>
            </w:r>
          </w:p>
        </w:tc>
        <w:tc>
          <w:tcPr>
            <w:tcW w:w="77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494"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bl>
    <w:p w:rsidR="002A7C4A" w:rsidRDefault="00EC27E1">
      <w:pPr>
        <w:spacing w:line="360" w:lineRule="auto"/>
        <w:ind w:firstLineChars="196" w:firstLine="472"/>
        <w:rPr>
          <w:rFonts w:ascii="仿宋" w:eastAsia="仿宋" w:hAnsi="仿宋"/>
          <w:sz w:val="24"/>
        </w:rPr>
      </w:pPr>
      <w:r>
        <w:rPr>
          <w:rFonts w:ascii="仿宋" w:eastAsia="仿宋" w:hAnsi="仿宋" w:hint="eastAsia"/>
          <w:b/>
          <w:kern w:val="0"/>
          <w:sz w:val="24"/>
        </w:rPr>
        <w:t>注意：</w:t>
      </w:r>
      <w:r>
        <w:rPr>
          <w:rFonts w:ascii="仿宋" w:eastAsia="仿宋" w:hAnsi="仿宋" w:hint="eastAsia"/>
          <w:kern w:val="0"/>
          <w:sz w:val="24"/>
        </w:rPr>
        <w:t>参赛队需要</w:t>
      </w:r>
      <w:r>
        <w:rPr>
          <w:rFonts w:ascii="仿宋" w:eastAsia="仿宋" w:hAnsi="仿宋" w:hint="eastAsia"/>
          <w:sz w:val="24"/>
        </w:rPr>
        <w:t>确认竞赛器材是否完好并签字确认，若竞赛器材有问题，请及时向裁判申请更换竞赛器材，并在确认完好后签字。</w:t>
      </w:r>
    </w:p>
    <w:p w:rsidR="002A7C4A" w:rsidRDefault="00EC27E1">
      <w:pPr>
        <w:spacing w:beforeLines="100" w:before="312" w:afterLines="100" w:after="312" w:line="360" w:lineRule="auto"/>
        <w:rPr>
          <w:rFonts w:ascii="仿宋_GB2312" w:eastAsia="仿宋_GB2312"/>
          <w:b/>
          <w:sz w:val="24"/>
        </w:rPr>
      </w:pPr>
      <w:bookmarkStart w:id="23" w:name="_Toc510642088"/>
      <w:r>
        <w:rPr>
          <w:rFonts w:ascii="仿宋_GB2312" w:eastAsia="仿宋_GB2312" w:hint="eastAsia"/>
          <w:b/>
          <w:sz w:val="24"/>
        </w:rPr>
        <w:t>（二）赛题提供电路板及辅助配件确认</w:t>
      </w:r>
      <w:bookmarkEnd w:id="23"/>
    </w:p>
    <w:tbl>
      <w:tblPr>
        <w:tblW w:w="4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02"/>
        <w:gridCol w:w="773"/>
        <w:gridCol w:w="1199"/>
        <w:gridCol w:w="1125"/>
        <w:gridCol w:w="758"/>
      </w:tblGrid>
      <w:tr w:rsidR="002A7C4A">
        <w:trPr>
          <w:trHeight w:val="397"/>
          <w:jc w:val="center"/>
        </w:trPr>
        <w:tc>
          <w:tcPr>
            <w:tcW w:w="5000" w:type="pct"/>
            <w:gridSpan w:val="6"/>
            <w:shd w:val="clear" w:color="auto" w:fill="D9D9D9"/>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赛题提供板卡及辅助配件确认表</w:t>
            </w:r>
          </w:p>
        </w:tc>
      </w:tr>
      <w:tr w:rsidR="002A7C4A">
        <w:trPr>
          <w:trHeight w:val="397"/>
          <w:jc w:val="center"/>
        </w:trPr>
        <w:tc>
          <w:tcPr>
            <w:tcW w:w="569"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序号</w:t>
            </w:r>
          </w:p>
        </w:tc>
        <w:tc>
          <w:tcPr>
            <w:tcW w:w="1744"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电路板</w:t>
            </w:r>
          </w:p>
        </w:tc>
        <w:tc>
          <w:tcPr>
            <w:tcW w:w="539"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数量</w:t>
            </w:r>
          </w:p>
        </w:tc>
        <w:tc>
          <w:tcPr>
            <w:tcW w:w="836"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是否收到</w:t>
            </w:r>
          </w:p>
        </w:tc>
        <w:tc>
          <w:tcPr>
            <w:tcW w:w="784"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选手签字</w:t>
            </w:r>
          </w:p>
        </w:tc>
        <w:tc>
          <w:tcPr>
            <w:tcW w:w="528"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备注</w:t>
            </w:r>
          </w:p>
        </w:tc>
      </w:tr>
      <w:tr w:rsidR="002A7C4A">
        <w:trPr>
          <w:trHeight w:val="397"/>
          <w:jc w:val="center"/>
        </w:trPr>
        <w:tc>
          <w:tcPr>
            <w:tcW w:w="56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1</w:t>
            </w:r>
          </w:p>
        </w:tc>
        <w:tc>
          <w:tcPr>
            <w:tcW w:w="1744" w:type="pct"/>
            <w:shd w:val="clear" w:color="auto" w:fill="auto"/>
            <w:noWrap/>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板卡一</w:t>
            </w:r>
          </w:p>
        </w:tc>
        <w:tc>
          <w:tcPr>
            <w:tcW w:w="53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1</w:t>
            </w:r>
          </w:p>
        </w:tc>
        <w:tc>
          <w:tcPr>
            <w:tcW w:w="836"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收到</w:t>
            </w:r>
          </w:p>
        </w:tc>
        <w:tc>
          <w:tcPr>
            <w:tcW w:w="784" w:type="pct"/>
            <w:shd w:val="clear" w:color="auto" w:fill="auto"/>
            <w:noWrap/>
            <w:vAlign w:val="center"/>
          </w:tcPr>
          <w:p w:rsidR="002A7C4A" w:rsidRDefault="002A7C4A">
            <w:pPr>
              <w:widowControl/>
              <w:jc w:val="center"/>
              <w:rPr>
                <w:rFonts w:ascii="仿宋" w:eastAsia="仿宋" w:hAnsi="仿宋" w:cs="宋体"/>
                <w:kern w:val="0"/>
                <w:sz w:val="24"/>
              </w:rPr>
            </w:pPr>
          </w:p>
        </w:tc>
        <w:tc>
          <w:tcPr>
            <w:tcW w:w="528" w:type="pct"/>
            <w:shd w:val="clear" w:color="auto" w:fill="auto"/>
            <w:noWrap/>
            <w:vAlign w:val="center"/>
          </w:tcPr>
          <w:p w:rsidR="002A7C4A" w:rsidRDefault="002A7C4A">
            <w:pPr>
              <w:widowControl/>
              <w:jc w:val="center"/>
              <w:rPr>
                <w:rFonts w:ascii="仿宋" w:eastAsia="仿宋" w:hAnsi="仿宋" w:cs="宋体"/>
                <w:kern w:val="0"/>
                <w:sz w:val="24"/>
              </w:rPr>
            </w:pPr>
          </w:p>
        </w:tc>
      </w:tr>
      <w:tr w:rsidR="002A7C4A">
        <w:trPr>
          <w:trHeight w:val="397"/>
          <w:jc w:val="center"/>
        </w:trPr>
        <w:tc>
          <w:tcPr>
            <w:tcW w:w="56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lastRenderedPageBreak/>
              <w:t>2</w:t>
            </w:r>
          </w:p>
        </w:tc>
        <w:tc>
          <w:tcPr>
            <w:tcW w:w="1744" w:type="pct"/>
            <w:shd w:val="clear" w:color="auto" w:fill="auto"/>
            <w:noWrap/>
          </w:tcPr>
          <w:p w:rsidR="002A7C4A" w:rsidRDefault="00EC27E1">
            <w:pPr>
              <w:jc w:val="center"/>
            </w:pPr>
            <w:r>
              <w:rPr>
                <w:rFonts w:ascii="仿宋" w:eastAsia="仿宋" w:hAnsi="仿宋" w:cs="宋体" w:hint="eastAsia"/>
                <w:kern w:val="0"/>
                <w:sz w:val="24"/>
              </w:rPr>
              <w:t>板卡二</w:t>
            </w:r>
          </w:p>
        </w:tc>
        <w:tc>
          <w:tcPr>
            <w:tcW w:w="53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1</w:t>
            </w:r>
          </w:p>
        </w:tc>
        <w:tc>
          <w:tcPr>
            <w:tcW w:w="836"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收到</w:t>
            </w:r>
          </w:p>
        </w:tc>
        <w:tc>
          <w:tcPr>
            <w:tcW w:w="784" w:type="pct"/>
            <w:shd w:val="clear" w:color="auto" w:fill="auto"/>
            <w:noWrap/>
            <w:vAlign w:val="center"/>
          </w:tcPr>
          <w:p w:rsidR="002A7C4A" w:rsidRDefault="002A7C4A">
            <w:pPr>
              <w:widowControl/>
              <w:jc w:val="center"/>
              <w:rPr>
                <w:rFonts w:ascii="仿宋" w:eastAsia="仿宋" w:hAnsi="仿宋" w:cs="宋体"/>
                <w:kern w:val="0"/>
                <w:sz w:val="24"/>
              </w:rPr>
            </w:pPr>
          </w:p>
        </w:tc>
        <w:tc>
          <w:tcPr>
            <w:tcW w:w="528" w:type="pct"/>
            <w:shd w:val="clear" w:color="auto" w:fill="auto"/>
            <w:noWrap/>
            <w:vAlign w:val="center"/>
          </w:tcPr>
          <w:p w:rsidR="002A7C4A" w:rsidRDefault="002A7C4A">
            <w:pPr>
              <w:widowControl/>
              <w:jc w:val="center"/>
              <w:rPr>
                <w:rFonts w:ascii="仿宋" w:eastAsia="仿宋" w:hAnsi="仿宋" w:cs="宋体"/>
                <w:kern w:val="0"/>
                <w:sz w:val="24"/>
              </w:rPr>
            </w:pPr>
          </w:p>
        </w:tc>
      </w:tr>
      <w:tr w:rsidR="002A7C4A">
        <w:trPr>
          <w:trHeight w:val="397"/>
          <w:jc w:val="center"/>
        </w:trPr>
        <w:tc>
          <w:tcPr>
            <w:tcW w:w="569"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序号</w:t>
            </w:r>
          </w:p>
        </w:tc>
        <w:tc>
          <w:tcPr>
            <w:tcW w:w="1744"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存储介质</w:t>
            </w:r>
          </w:p>
        </w:tc>
        <w:tc>
          <w:tcPr>
            <w:tcW w:w="539"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数量</w:t>
            </w:r>
          </w:p>
        </w:tc>
        <w:tc>
          <w:tcPr>
            <w:tcW w:w="836"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是否收到</w:t>
            </w:r>
          </w:p>
        </w:tc>
        <w:tc>
          <w:tcPr>
            <w:tcW w:w="784"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选手签字</w:t>
            </w:r>
          </w:p>
        </w:tc>
        <w:tc>
          <w:tcPr>
            <w:tcW w:w="528"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备注</w:t>
            </w:r>
          </w:p>
        </w:tc>
      </w:tr>
      <w:tr w:rsidR="002A7C4A">
        <w:trPr>
          <w:trHeight w:val="397"/>
          <w:jc w:val="center"/>
        </w:trPr>
        <w:tc>
          <w:tcPr>
            <w:tcW w:w="56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1</w:t>
            </w:r>
          </w:p>
        </w:tc>
        <w:tc>
          <w:tcPr>
            <w:tcW w:w="1744" w:type="pct"/>
            <w:shd w:val="clear" w:color="auto" w:fill="auto"/>
            <w:noWrap/>
            <w:vAlign w:val="center"/>
          </w:tcPr>
          <w:p w:rsidR="002A7C4A" w:rsidRDefault="00EC27E1">
            <w:pPr>
              <w:spacing w:line="440" w:lineRule="exact"/>
              <w:jc w:val="center"/>
              <w:rPr>
                <w:rFonts w:ascii="仿宋" w:eastAsia="仿宋" w:hAnsi="仿宋"/>
                <w:kern w:val="0"/>
                <w:sz w:val="24"/>
              </w:rPr>
            </w:pPr>
            <w:r>
              <w:rPr>
                <w:rFonts w:ascii="仿宋" w:eastAsia="仿宋" w:hAnsi="仿宋" w:hint="eastAsia"/>
                <w:kern w:val="0"/>
                <w:sz w:val="24"/>
              </w:rPr>
              <w:t>存储一</w:t>
            </w:r>
            <w:r>
              <w:rPr>
                <w:rFonts w:ascii="仿宋" w:eastAsia="仿宋" w:hAnsi="仿宋"/>
                <w:kern w:val="0"/>
                <w:sz w:val="24"/>
              </w:rPr>
              <w:t>U</w:t>
            </w:r>
            <w:r>
              <w:rPr>
                <w:rFonts w:ascii="仿宋" w:eastAsia="仿宋" w:hAnsi="仿宋" w:hint="eastAsia"/>
                <w:kern w:val="0"/>
                <w:sz w:val="24"/>
              </w:rPr>
              <w:t>盘</w:t>
            </w:r>
          </w:p>
        </w:tc>
        <w:tc>
          <w:tcPr>
            <w:tcW w:w="53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1</w:t>
            </w:r>
          </w:p>
        </w:tc>
        <w:tc>
          <w:tcPr>
            <w:tcW w:w="836"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收到</w:t>
            </w:r>
          </w:p>
        </w:tc>
        <w:tc>
          <w:tcPr>
            <w:tcW w:w="784" w:type="pct"/>
            <w:shd w:val="clear" w:color="auto" w:fill="auto"/>
            <w:noWrap/>
            <w:vAlign w:val="center"/>
          </w:tcPr>
          <w:p w:rsidR="002A7C4A" w:rsidRDefault="002A7C4A">
            <w:pPr>
              <w:widowControl/>
              <w:jc w:val="center"/>
              <w:rPr>
                <w:rFonts w:ascii="仿宋" w:eastAsia="仿宋" w:hAnsi="仿宋" w:cs="宋体"/>
                <w:kern w:val="0"/>
                <w:sz w:val="24"/>
              </w:rPr>
            </w:pPr>
          </w:p>
        </w:tc>
        <w:tc>
          <w:tcPr>
            <w:tcW w:w="528" w:type="pct"/>
            <w:shd w:val="clear" w:color="auto" w:fill="auto"/>
            <w:noWrap/>
            <w:vAlign w:val="center"/>
          </w:tcPr>
          <w:p w:rsidR="002A7C4A" w:rsidRDefault="002A7C4A">
            <w:pPr>
              <w:widowControl/>
              <w:jc w:val="center"/>
              <w:rPr>
                <w:rFonts w:ascii="仿宋" w:eastAsia="仿宋" w:hAnsi="仿宋" w:cs="宋体"/>
                <w:kern w:val="0"/>
                <w:sz w:val="24"/>
              </w:rPr>
            </w:pPr>
          </w:p>
        </w:tc>
      </w:tr>
      <w:tr w:rsidR="002A7C4A">
        <w:trPr>
          <w:trHeight w:val="397"/>
          <w:jc w:val="center"/>
        </w:trPr>
        <w:tc>
          <w:tcPr>
            <w:tcW w:w="56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2</w:t>
            </w:r>
          </w:p>
        </w:tc>
        <w:tc>
          <w:tcPr>
            <w:tcW w:w="1744" w:type="pct"/>
            <w:shd w:val="clear" w:color="auto" w:fill="auto"/>
            <w:noWrap/>
            <w:vAlign w:val="center"/>
          </w:tcPr>
          <w:p w:rsidR="002A7C4A" w:rsidRDefault="00EC27E1">
            <w:pPr>
              <w:jc w:val="center"/>
            </w:pPr>
            <w:r>
              <w:rPr>
                <w:rFonts w:ascii="仿宋" w:eastAsia="仿宋" w:hAnsi="仿宋" w:hint="eastAsia"/>
                <w:kern w:val="0"/>
                <w:sz w:val="24"/>
              </w:rPr>
              <w:t>存储二笔记本硬盘</w:t>
            </w:r>
          </w:p>
        </w:tc>
        <w:tc>
          <w:tcPr>
            <w:tcW w:w="53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1</w:t>
            </w:r>
          </w:p>
        </w:tc>
        <w:tc>
          <w:tcPr>
            <w:tcW w:w="836"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收到</w:t>
            </w:r>
          </w:p>
        </w:tc>
        <w:tc>
          <w:tcPr>
            <w:tcW w:w="784" w:type="pct"/>
            <w:shd w:val="clear" w:color="auto" w:fill="auto"/>
            <w:noWrap/>
            <w:vAlign w:val="center"/>
          </w:tcPr>
          <w:p w:rsidR="002A7C4A" w:rsidRDefault="002A7C4A">
            <w:pPr>
              <w:widowControl/>
              <w:jc w:val="center"/>
              <w:rPr>
                <w:rFonts w:ascii="仿宋" w:eastAsia="仿宋" w:hAnsi="仿宋" w:cs="宋体"/>
                <w:kern w:val="0"/>
                <w:sz w:val="24"/>
              </w:rPr>
            </w:pPr>
          </w:p>
        </w:tc>
        <w:tc>
          <w:tcPr>
            <w:tcW w:w="528" w:type="pct"/>
            <w:shd w:val="clear" w:color="auto" w:fill="auto"/>
            <w:noWrap/>
            <w:vAlign w:val="center"/>
          </w:tcPr>
          <w:p w:rsidR="002A7C4A" w:rsidRDefault="002A7C4A">
            <w:pPr>
              <w:widowControl/>
              <w:jc w:val="center"/>
              <w:rPr>
                <w:rFonts w:ascii="仿宋" w:eastAsia="仿宋" w:hAnsi="仿宋" w:cs="宋体"/>
                <w:kern w:val="0"/>
                <w:sz w:val="24"/>
              </w:rPr>
            </w:pPr>
          </w:p>
        </w:tc>
      </w:tr>
      <w:tr w:rsidR="002A7C4A">
        <w:trPr>
          <w:trHeight w:val="397"/>
          <w:jc w:val="center"/>
        </w:trPr>
        <w:tc>
          <w:tcPr>
            <w:tcW w:w="56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3</w:t>
            </w:r>
          </w:p>
        </w:tc>
        <w:tc>
          <w:tcPr>
            <w:tcW w:w="1744" w:type="pct"/>
            <w:shd w:val="clear" w:color="auto" w:fill="auto"/>
            <w:noWrap/>
            <w:vAlign w:val="center"/>
          </w:tcPr>
          <w:p w:rsidR="002A7C4A" w:rsidRDefault="00EC27E1">
            <w:pPr>
              <w:jc w:val="center"/>
            </w:pPr>
            <w:r>
              <w:rPr>
                <w:rFonts w:ascii="仿宋" w:eastAsia="仿宋" w:hAnsi="仿宋" w:hint="eastAsia"/>
                <w:kern w:val="0"/>
                <w:sz w:val="24"/>
              </w:rPr>
              <w:t>存储三台式机硬盘</w:t>
            </w:r>
          </w:p>
        </w:tc>
        <w:tc>
          <w:tcPr>
            <w:tcW w:w="53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1</w:t>
            </w:r>
          </w:p>
        </w:tc>
        <w:tc>
          <w:tcPr>
            <w:tcW w:w="836"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收到</w:t>
            </w:r>
          </w:p>
        </w:tc>
        <w:tc>
          <w:tcPr>
            <w:tcW w:w="784" w:type="pct"/>
            <w:shd w:val="clear" w:color="auto" w:fill="auto"/>
            <w:noWrap/>
            <w:vAlign w:val="center"/>
          </w:tcPr>
          <w:p w:rsidR="002A7C4A" w:rsidRDefault="002A7C4A">
            <w:pPr>
              <w:widowControl/>
              <w:jc w:val="center"/>
              <w:rPr>
                <w:rFonts w:ascii="仿宋" w:eastAsia="仿宋" w:hAnsi="仿宋" w:cs="宋体"/>
                <w:kern w:val="0"/>
                <w:sz w:val="24"/>
              </w:rPr>
            </w:pPr>
          </w:p>
        </w:tc>
        <w:tc>
          <w:tcPr>
            <w:tcW w:w="528" w:type="pct"/>
            <w:shd w:val="clear" w:color="auto" w:fill="auto"/>
            <w:noWrap/>
            <w:vAlign w:val="center"/>
          </w:tcPr>
          <w:p w:rsidR="002A7C4A" w:rsidRDefault="002A7C4A">
            <w:pPr>
              <w:widowControl/>
              <w:jc w:val="center"/>
              <w:rPr>
                <w:rFonts w:ascii="仿宋" w:eastAsia="仿宋" w:hAnsi="仿宋" w:cs="宋体"/>
                <w:kern w:val="0"/>
                <w:sz w:val="24"/>
              </w:rPr>
            </w:pPr>
          </w:p>
        </w:tc>
      </w:tr>
      <w:tr w:rsidR="002A7C4A">
        <w:trPr>
          <w:trHeight w:val="397"/>
          <w:jc w:val="center"/>
        </w:trPr>
        <w:tc>
          <w:tcPr>
            <w:tcW w:w="569"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序号</w:t>
            </w:r>
          </w:p>
        </w:tc>
        <w:tc>
          <w:tcPr>
            <w:tcW w:w="1744"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其他</w:t>
            </w:r>
          </w:p>
        </w:tc>
        <w:tc>
          <w:tcPr>
            <w:tcW w:w="539"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数量</w:t>
            </w:r>
          </w:p>
        </w:tc>
        <w:tc>
          <w:tcPr>
            <w:tcW w:w="836"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是否收到</w:t>
            </w:r>
          </w:p>
        </w:tc>
        <w:tc>
          <w:tcPr>
            <w:tcW w:w="784"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选手签字</w:t>
            </w:r>
          </w:p>
        </w:tc>
        <w:tc>
          <w:tcPr>
            <w:tcW w:w="528"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b/>
                <w:bCs/>
                <w:kern w:val="0"/>
                <w:sz w:val="24"/>
              </w:rPr>
              <w:t>备注</w:t>
            </w:r>
          </w:p>
        </w:tc>
      </w:tr>
      <w:tr w:rsidR="002A7C4A">
        <w:trPr>
          <w:trHeight w:val="397"/>
          <w:jc w:val="center"/>
        </w:trPr>
        <w:tc>
          <w:tcPr>
            <w:tcW w:w="569" w:type="pct"/>
            <w:shd w:val="clear" w:color="auto" w:fill="auto"/>
            <w:noWrap/>
            <w:vAlign w:val="center"/>
          </w:tcPr>
          <w:p w:rsidR="002A7C4A" w:rsidRDefault="00EC27E1">
            <w:pPr>
              <w:widowControl/>
              <w:jc w:val="center"/>
              <w:rPr>
                <w:rFonts w:ascii="仿宋" w:eastAsia="仿宋" w:hAnsi="仿宋" w:cs="宋体"/>
                <w:bCs/>
                <w:kern w:val="0"/>
                <w:sz w:val="24"/>
              </w:rPr>
            </w:pPr>
            <w:r>
              <w:rPr>
                <w:rFonts w:ascii="仿宋" w:eastAsia="仿宋" w:hAnsi="仿宋" w:cs="宋体" w:hint="eastAsia"/>
                <w:bCs/>
                <w:kern w:val="0"/>
                <w:sz w:val="24"/>
              </w:rPr>
              <w:t>1</w:t>
            </w:r>
          </w:p>
        </w:tc>
        <w:tc>
          <w:tcPr>
            <w:tcW w:w="1744" w:type="pct"/>
            <w:shd w:val="clear" w:color="auto" w:fill="auto"/>
            <w:noWrap/>
            <w:vAlign w:val="center"/>
          </w:tcPr>
          <w:p w:rsidR="002A7C4A" w:rsidRDefault="00EC27E1">
            <w:pPr>
              <w:widowControl/>
              <w:jc w:val="center"/>
              <w:rPr>
                <w:rFonts w:ascii="仿宋" w:eastAsia="仿宋" w:hAnsi="仿宋" w:cs="宋体"/>
                <w:bCs/>
                <w:kern w:val="0"/>
                <w:sz w:val="24"/>
              </w:rPr>
            </w:pPr>
            <w:r>
              <w:rPr>
                <w:rFonts w:ascii="仿宋" w:eastAsia="仿宋" w:hAnsi="仿宋" w:cs="宋体" w:hint="eastAsia"/>
                <w:bCs/>
                <w:kern w:val="0"/>
                <w:sz w:val="24"/>
              </w:rPr>
              <w:t>电子元件包</w:t>
            </w:r>
          </w:p>
        </w:tc>
        <w:tc>
          <w:tcPr>
            <w:tcW w:w="53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10</w:t>
            </w:r>
          </w:p>
        </w:tc>
        <w:tc>
          <w:tcPr>
            <w:tcW w:w="836" w:type="pct"/>
            <w:shd w:val="clear" w:color="auto" w:fill="auto"/>
            <w:noWrap/>
            <w:vAlign w:val="center"/>
          </w:tcPr>
          <w:p w:rsidR="002A7C4A" w:rsidRDefault="00EC27E1">
            <w:pPr>
              <w:widowControl/>
              <w:jc w:val="center"/>
              <w:rPr>
                <w:rFonts w:ascii="仿宋" w:eastAsia="仿宋" w:hAnsi="仿宋" w:cs="宋体"/>
                <w:b/>
                <w:bCs/>
                <w:kern w:val="0"/>
                <w:sz w:val="24"/>
              </w:rPr>
            </w:pPr>
            <w:r>
              <w:rPr>
                <w:rFonts w:ascii="仿宋" w:eastAsia="仿宋" w:hAnsi="仿宋" w:cs="宋体" w:hint="eastAsia"/>
                <w:kern w:val="0"/>
                <w:sz w:val="24"/>
              </w:rPr>
              <w:t>收到</w:t>
            </w:r>
          </w:p>
        </w:tc>
        <w:tc>
          <w:tcPr>
            <w:tcW w:w="784" w:type="pct"/>
            <w:shd w:val="clear" w:color="auto" w:fill="auto"/>
            <w:noWrap/>
            <w:vAlign w:val="center"/>
          </w:tcPr>
          <w:p w:rsidR="002A7C4A" w:rsidRDefault="002A7C4A">
            <w:pPr>
              <w:widowControl/>
              <w:jc w:val="center"/>
              <w:rPr>
                <w:rFonts w:ascii="仿宋" w:eastAsia="仿宋" w:hAnsi="仿宋" w:cs="宋体"/>
                <w:b/>
                <w:bCs/>
                <w:kern w:val="0"/>
                <w:sz w:val="24"/>
              </w:rPr>
            </w:pPr>
          </w:p>
        </w:tc>
        <w:tc>
          <w:tcPr>
            <w:tcW w:w="528" w:type="pct"/>
            <w:shd w:val="clear" w:color="auto" w:fill="auto"/>
            <w:noWrap/>
            <w:vAlign w:val="center"/>
          </w:tcPr>
          <w:p w:rsidR="002A7C4A" w:rsidRDefault="002A7C4A">
            <w:pPr>
              <w:widowControl/>
              <w:jc w:val="center"/>
              <w:rPr>
                <w:rFonts w:ascii="仿宋" w:eastAsia="仿宋" w:hAnsi="仿宋" w:cs="宋体"/>
                <w:b/>
                <w:bCs/>
                <w:kern w:val="0"/>
                <w:sz w:val="24"/>
              </w:rPr>
            </w:pPr>
          </w:p>
        </w:tc>
      </w:tr>
      <w:tr w:rsidR="002A7C4A">
        <w:trPr>
          <w:trHeight w:val="397"/>
          <w:jc w:val="center"/>
        </w:trPr>
        <w:tc>
          <w:tcPr>
            <w:tcW w:w="56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2</w:t>
            </w:r>
          </w:p>
        </w:tc>
        <w:tc>
          <w:tcPr>
            <w:tcW w:w="1744"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笔</w:t>
            </w:r>
          </w:p>
        </w:tc>
        <w:tc>
          <w:tcPr>
            <w:tcW w:w="539"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2</w:t>
            </w:r>
          </w:p>
        </w:tc>
        <w:tc>
          <w:tcPr>
            <w:tcW w:w="836"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收到　</w:t>
            </w:r>
          </w:p>
        </w:tc>
        <w:tc>
          <w:tcPr>
            <w:tcW w:w="784"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528" w:type="pct"/>
            <w:shd w:val="clear" w:color="auto" w:fill="auto"/>
            <w:noWrap/>
            <w:vAlign w:val="center"/>
          </w:tcPr>
          <w:p w:rsidR="002A7C4A" w:rsidRDefault="00EC27E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bl>
    <w:p w:rsidR="002A7C4A" w:rsidRDefault="00EC27E1">
      <w:pPr>
        <w:spacing w:line="360" w:lineRule="auto"/>
        <w:ind w:firstLineChars="196" w:firstLine="472"/>
        <w:rPr>
          <w:rFonts w:ascii="仿宋_GB2312" w:eastAsia="仿宋_GB2312" w:hAnsi="仿宋" w:cs="仿宋_GB2312"/>
          <w:b/>
          <w:color w:val="000000"/>
          <w:kern w:val="0"/>
          <w:sz w:val="28"/>
          <w:szCs w:val="28"/>
        </w:rPr>
      </w:pPr>
      <w:r>
        <w:rPr>
          <w:rFonts w:ascii="仿宋" w:eastAsia="仿宋" w:hAnsi="仿宋" w:hint="eastAsia"/>
          <w:b/>
          <w:kern w:val="0"/>
          <w:sz w:val="24"/>
        </w:rPr>
        <w:t>注意：</w:t>
      </w:r>
      <w:r>
        <w:rPr>
          <w:rFonts w:ascii="仿宋" w:eastAsia="仿宋" w:hAnsi="仿宋" w:hint="eastAsia"/>
          <w:kern w:val="0"/>
          <w:sz w:val="24"/>
        </w:rPr>
        <w:t>参赛队需要</w:t>
      </w:r>
      <w:r>
        <w:rPr>
          <w:rFonts w:ascii="仿宋" w:eastAsia="仿宋" w:hAnsi="仿宋" w:hint="eastAsia"/>
          <w:sz w:val="24"/>
        </w:rPr>
        <w:t>确认上述表中物品是否收到并签字确认，若没有收到，请及时向裁判申请领取该物品，并在收到后签字。</w:t>
      </w:r>
    </w:p>
    <w:sectPr w:rsidR="002A7C4A">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7A7" w:rsidRDefault="00CC37A7">
      <w:r>
        <w:separator/>
      </w:r>
    </w:p>
  </w:endnote>
  <w:endnote w:type="continuationSeparator" w:id="0">
    <w:p w:rsidR="00CC37A7" w:rsidRDefault="00CC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altName w:val="Helvetica Neue"/>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Microsoft JhengHei">
    <w:altName w:val="汉仪中简黑简"/>
    <w:panose1 w:val="020B0604030504040204"/>
    <w:charset w:val="88"/>
    <w:family w:val="swiss"/>
    <w:pitch w:val="variable"/>
    <w:sig w:usb0="00000087" w:usb1="288F4000" w:usb2="00000016" w:usb3="00000000" w:csb0="00100009"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7E1" w:rsidRDefault="00EC27E1">
    <w:pPr>
      <w:pStyle w:val="ad"/>
      <w:jc w:val="center"/>
    </w:pPr>
    <w:r>
      <w:rPr>
        <w:b/>
        <w:sz w:val="24"/>
        <w:szCs w:val="24"/>
      </w:rPr>
      <w:fldChar w:fldCharType="begin"/>
    </w:r>
    <w:r>
      <w:rPr>
        <w:b/>
      </w:rPr>
      <w:instrText>PAGE</w:instrText>
    </w:r>
    <w:r>
      <w:rPr>
        <w:b/>
        <w:sz w:val="24"/>
        <w:szCs w:val="24"/>
      </w:rPr>
      <w:fldChar w:fldCharType="separate"/>
    </w:r>
    <w:r w:rsidR="00194F2D">
      <w:rPr>
        <w:b/>
        <w:noProof/>
      </w:rPr>
      <w:t>33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94F2D">
      <w:rPr>
        <w:b/>
        <w:noProof/>
      </w:rPr>
      <w:t>33</w:t>
    </w:r>
    <w:r>
      <w:rPr>
        <w:b/>
        <w:sz w:val="24"/>
        <w:szCs w:val="24"/>
      </w:rPr>
      <w:fldChar w:fldCharType="end"/>
    </w:r>
  </w:p>
  <w:p w:rsidR="00EC27E1" w:rsidRDefault="00EC27E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7A7" w:rsidRDefault="00CC37A7">
      <w:r>
        <w:separator/>
      </w:r>
    </w:p>
  </w:footnote>
  <w:footnote w:type="continuationSeparator" w:id="0">
    <w:p w:rsidR="00CC37A7" w:rsidRDefault="00CC3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7E1" w:rsidRDefault="00EC27E1">
    <w:pPr>
      <w:pStyle w:val="af"/>
      <w:wordWrap w:val="0"/>
      <w:jc w:val="right"/>
      <w:rPr>
        <w:b/>
        <w:color w:val="FF0000"/>
        <w:sz w:val="21"/>
        <w:szCs w:val="21"/>
        <w:u w:val="thick"/>
      </w:rPr>
    </w:pPr>
    <w:r>
      <w:rPr>
        <w:rFonts w:hint="eastAsia"/>
        <w:b/>
        <w:color w:val="FF0000"/>
        <w:sz w:val="21"/>
        <w:szCs w:val="21"/>
      </w:rPr>
      <w:t>赛位号</w:t>
    </w:r>
    <w:r>
      <w:rPr>
        <w:rFonts w:hint="eastAsia"/>
        <w:color w:val="FF0000"/>
        <w:sz w:val="21"/>
        <w:szCs w:val="21"/>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7E1" w:rsidRDefault="00EC27E1">
    <w:pPr>
      <w:pStyle w:val="af"/>
      <w:wordWrap w:val="0"/>
      <w:jc w:val="right"/>
      <w:rPr>
        <w:b/>
        <w:color w:val="FF000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9582AF"/>
    <w:multiLevelType w:val="singleLevel"/>
    <w:tmpl w:val="979582AF"/>
    <w:lvl w:ilvl="0">
      <w:start w:val="2"/>
      <w:numFmt w:val="chineseCounting"/>
      <w:suff w:val="nothing"/>
      <w:lvlText w:val="%1、"/>
      <w:lvlJc w:val="left"/>
      <w:rPr>
        <w:rFonts w:hint="eastAsia"/>
      </w:rPr>
    </w:lvl>
  </w:abstractNum>
  <w:abstractNum w:abstractNumId="1" w15:restartNumberingAfterBreak="0">
    <w:nsid w:val="E1377A19"/>
    <w:multiLevelType w:val="singleLevel"/>
    <w:tmpl w:val="E1377A19"/>
    <w:lvl w:ilvl="0">
      <w:start w:val="6"/>
      <w:numFmt w:val="chineseCounting"/>
      <w:suff w:val="nothing"/>
      <w:lvlText w:val="%1、"/>
      <w:lvlJc w:val="left"/>
      <w:rPr>
        <w:rFonts w:hint="eastAsia"/>
      </w:rPr>
    </w:lvl>
  </w:abstractNum>
  <w:abstractNum w:abstractNumId="2" w15:restartNumberingAfterBreak="0">
    <w:nsid w:val="30393D6C"/>
    <w:multiLevelType w:val="hybridMultilevel"/>
    <w:tmpl w:val="4A4472F8"/>
    <w:lvl w:ilvl="0" w:tplc="4094F930">
      <w:start w:val="3"/>
      <w:numFmt w:val="japaneseCounting"/>
      <w:lvlText w:val="（%1）"/>
      <w:lvlJc w:val="left"/>
      <w:pPr>
        <w:ind w:left="1555" w:hanging="85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3" w15:restartNumberingAfterBreak="0">
    <w:nsid w:val="6F885FDD"/>
    <w:multiLevelType w:val="singleLevel"/>
    <w:tmpl w:val="6F885FDD"/>
    <w:lvl w:ilvl="0">
      <w:start w:val="17"/>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2C1"/>
    <w:rsid w:val="8EFE20DD"/>
    <w:rsid w:val="BEF90958"/>
    <w:rsid w:val="E6FA634A"/>
    <w:rsid w:val="F7A434F0"/>
    <w:rsid w:val="00017DF8"/>
    <w:rsid w:val="00051337"/>
    <w:rsid w:val="00073559"/>
    <w:rsid w:val="000A3E2F"/>
    <w:rsid w:val="000B6F4A"/>
    <w:rsid w:val="00101AFC"/>
    <w:rsid w:val="001334EB"/>
    <w:rsid w:val="0019150A"/>
    <w:rsid w:val="00194F2D"/>
    <w:rsid w:val="001B44BF"/>
    <w:rsid w:val="001E666D"/>
    <w:rsid w:val="001E7A46"/>
    <w:rsid w:val="002601DE"/>
    <w:rsid w:val="00274B80"/>
    <w:rsid w:val="002A7C4A"/>
    <w:rsid w:val="002B1649"/>
    <w:rsid w:val="002C020D"/>
    <w:rsid w:val="002F4136"/>
    <w:rsid w:val="002F7B4D"/>
    <w:rsid w:val="00324B50"/>
    <w:rsid w:val="003321A6"/>
    <w:rsid w:val="00380BB1"/>
    <w:rsid w:val="003B0EE4"/>
    <w:rsid w:val="003B42C1"/>
    <w:rsid w:val="003C542C"/>
    <w:rsid w:val="003F61DB"/>
    <w:rsid w:val="0044459C"/>
    <w:rsid w:val="00484351"/>
    <w:rsid w:val="004D3E17"/>
    <w:rsid w:val="004F5AF6"/>
    <w:rsid w:val="00504379"/>
    <w:rsid w:val="00541FA6"/>
    <w:rsid w:val="00564B9E"/>
    <w:rsid w:val="00575D8B"/>
    <w:rsid w:val="00580C23"/>
    <w:rsid w:val="005C6FF0"/>
    <w:rsid w:val="005F72CB"/>
    <w:rsid w:val="00645820"/>
    <w:rsid w:val="006671C2"/>
    <w:rsid w:val="00682311"/>
    <w:rsid w:val="006C094E"/>
    <w:rsid w:val="006E10AF"/>
    <w:rsid w:val="00761CD9"/>
    <w:rsid w:val="007874A5"/>
    <w:rsid w:val="007C7E62"/>
    <w:rsid w:val="00805348"/>
    <w:rsid w:val="008133BC"/>
    <w:rsid w:val="0084337A"/>
    <w:rsid w:val="00881A01"/>
    <w:rsid w:val="008A26E6"/>
    <w:rsid w:val="008F4457"/>
    <w:rsid w:val="009118FA"/>
    <w:rsid w:val="0091512B"/>
    <w:rsid w:val="00947244"/>
    <w:rsid w:val="00991D0A"/>
    <w:rsid w:val="009D4606"/>
    <w:rsid w:val="009F293A"/>
    <w:rsid w:val="00A12485"/>
    <w:rsid w:val="00A3523B"/>
    <w:rsid w:val="00A64E9C"/>
    <w:rsid w:val="00B102C1"/>
    <w:rsid w:val="00B733C3"/>
    <w:rsid w:val="00BA563C"/>
    <w:rsid w:val="00C85B5D"/>
    <w:rsid w:val="00CC2E5F"/>
    <w:rsid w:val="00CC37A7"/>
    <w:rsid w:val="00CE0D4B"/>
    <w:rsid w:val="00D03EC4"/>
    <w:rsid w:val="00D66838"/>
    <w:rsid w:val="00DA73A0"/>
    <w:rsid w:val="00DF2188"/>
    <w:rsid w:val="00E3098B"/>
    <w:rsid w:val="00E31F6B"/>
    <w:rsid w:val="00EA7C03"/>
    <w:rsid w:val="00EC27E1"/>
    <w:rsid w:val="00EE27E9"/>
    <w:rsid w:val="00EF3557"/>
    <w:rsid w:val="00F16D99"/>
    <w:rsid w:val="00F479D8"/>
    <w:rsid w:val="00F721FD"/>
    <w:rsid w:val="00FB1FC8"/>
    <w:rsid w:val="00FB26A2"/>
    <w:rsid w:val="00FB5FC1"/>
    <w:rsid w:val="00FD1E26"/>
    <w:rsid w:val="07D24516"/>
    <w:rsid w:val="0DA808D1"/>
    <w:rsid w:val="0F275142"/>
    <w:rsid w:val="10CA5D1E"/>
    <w:rsid w:val="15922A6A"/>
    <w:rsid w:val="18C732C3"/>
    <w:rsid w:val="19033144"/>
    <w:rsid w:val="1EA15E3D"/>
    <w:rsid w:val="1FBB6DDA"/>
    <w:rsid w:val="25BD7AC6"/>
    <w:rsid w:val="2A93745C"/>
    <w:rsid w:val="2D1D708C"/>
    <w:rsid w:val="2EA565E4"/>
    <w:rsid w:val="347A63BD"/>
    <w:rsid w:val="387F6690"/>
    <w:rsid w:val="3EBFD6C1"/>
    <w:rsid w:val="499E1DC0"/>
    <w:rsid w:val="58FCA120"/>
    <w:rsid w:val="59EE191A"/>
    <w:rsid w:val="5B8FD0A6"/>
    <w:rsid w:val="5C1A54F5"/>
    <w:rsid w:val="5C9553B1"/>
    <w:rsid w:val="5F986625"/>
    <w:rsid w:val="62CD11ED"/>
    <w:rsid w:val="66122408"/>
    <w:rsid w:val="69C61B00"/>
    <w:rsid w:val="6FBAEB8F"/>
    <w:rsid w:val="714C3062"/>
    <w:rsid w:val="72A07EDF"/>
    <w:rsid w:val="73F7593C"/>
    <w:rsid w:val="77C878B2"/>
    <w:rsid w:val="7B134A81"/>
    <w:rsid w:val="7BD64635"/>
    <w:rsid w:val="7BE01577"/>
    <w:rsid w:val="7FF3E7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0833984"/>
  <w15:docId w15:val="{5A654BC0-80D9-4959-A69F-D0F6F725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kern w:val="0"/>
      <w:sz w:val="20"/>
      <w:szCs w:val="20"/>
    </w:rPr>
  </w:style>
  <w:style w:type="paragraph" w:styleId="a4">
    <w:name w:val="annotation text"/>
    <w:basedOn w:val="a"/>
    <w:link w:val="a6"/>
    <w:uiPriority w:val="99"/>
    <w:unhideWhenUsed/>
    <w:qFormat/>
    <w:pPr>
      <w:jc w:val="left"/>
    </w:pPr>
    <w:rPr>
      <w:szCs w:val="22"/>
    </w:rPr>
  </w:style>
  <w:style w:type="paragraph" w:styleId="a7">
    <w:name w:val="Document Map"/>
    <w:basedOn w:val="a"/>
    <w:link w:val="a8"/>
    <w:uiPriority w:val="99"/>
    <w:unhideWhenUsed/>
    <w:qFormat/>
    <w:rPr>
      <w:rFonts w:ascii="宋体"/>
      <w:kern w:val="0"/>
      <w:sz w:val="18"/>
      <w:szCs w:val="18"/>
    </w:rPr>
  </w:style>
  <w:style w:type="paragraph" w:styleId="31">
    <w:name w:val="toc 3"/>
    <w:basedOn w:val="a"/>
    <w:next w:val="a"/>
    <w:uiPriority w:val="39"/>
    <w:qFormat/>
    <w:pPr>
      <w:ind w:leftChars="400" w:left="840"/>
    </w:pPr>
    <w:rPr>
      <w:szCs w:val="22"/>
    </w:rPr>
  </w:style>
  <w:style w:type="paragraph" w:styleId="a9">
    <w:name w:val="Date"/>
    <w:basedOn w:val="a"/>
    <w:next w:val="a"/>
    <w:link w:val="aa"/>
    <w:uiPriority w:val="99"/>
    <w:unhideWhenUsed/>
    <w:qFormat/>
    <w:pPr>
      <w:ind w:leftChars="2500" w:left="100"/>
    </w:pPr>
    <w:rPr>
      <w:szCs w:val="22"/>
    </w:r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kern w:val="0"/>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rPr>
      <w:szCs w:val="22"/>
    </w:rPr>
  </w:style>
  <w:style w:type="character" w:styleId="af1">
    <w:name w:val="Hyperlink"/>
    <w:uiPriority w:val="99"/>
    <w:qFormat/>
    <w:rPr>
      <w:color w:val="0000FF"/>
      <w:u w:val="single"/>
    </w:rPr>
  </w:style>
  <w:style w:type="character" w:styleId="af2">
    <w:name w:val="annotation reference"/>
    <w:uiPriority w:val="99"/>
    <w:unhideWhenUsed/>
    <w:qFormat/>
    <w:rPr>
      <w:sz w:val="21"/>
      <w:szCs w:val="21"/>
    </w:rPr>
  </w:style>
  <w:style w:type="table" w:styleId="af3">
    <w:name w:val="Table Grid"/>
    <w:basedOn w:val="a1"/>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批注框文本 字符"/>
    <w:basedOn w:val="a0"/>
    <w:link w:val="ab"/>
    <w:uiPriority w:val="99"/>
    <w:semiHidden/>
    <w:qFormat/>
    <w:rPr>
      <w:rFonts w:ascii="Calibri" w:eastAsia="宋体" w:hAnsi="Calibri" w:cs="Times New Roman"/>
      <w:kern w:val="2"/>
      <w:sz w:val="18"/>
      <w:szCs w:val="18"/>
    </w:rPr>
  </w:style>
  <w:style w:type="character" w:customStyle="1" w:styleId="30">
    <w:name w:val="标题 3 字符"/>
    <w:basedOn w:val="a0"/>
    <w:link w:val="3"/>
    <w:uiPriority w:val="9"/>
    <w:semiHidden/>
    <w:qFormat/>
    <w:rPr>
      <w:rFonts w:ascii="Calibri" w:eastAsia="宋体" w:hAnsi="Calibri" w:cs="Times New Roman"/>
      <w:b/>
      <w:bCs/>
      <w:kern w:val="2"/>
      <w:sz w:val="32"/>
      <w:szCs w:val="32"/>
    </w:rPr>
  </w:style>
  <w:style w:type="character" w:customStyle="1" w:styleId="20">
    <w:name w:val="标题 2 字符"/>
    <w:basedOn w:val="a0"/>
    <w:link w:val="2"/>
    <w:uiPriority w:val="9"/>
    <w:qFormat/>
    <w:rPr>
      <w:rFonts w:ascii="Cambria" w:eastAsia="宋体" w:hAnsi="Cambria" w:cs="Times New Roman"/>
      <w:b/>
      <w:bCs/>
      <w:sz w:val="32"/>
      <w:szCs w:val="32"/>
    </w:rPr>
  </w:style>
  <w:style w:type="character" w:customStyle="1" w:styleId="40">
    <w:name w:val="标题 4 字符"/>
    <w:basedOn w:val="a0"/>
    <w:link w:val="4"/>
    <w:uiPriority w:val="9"/>
    <w:qFormat/>
    <w:rPr>
      <w:rFonts w:ascii="Cambria" w:eastAsia="宋体" w:hAnsi="Cambria" w:cs="Times New Roman"/>
      <w:b/>
      <w:bCs/>
      <w:sz w:val="28"/>
      <w:szCs w:val="28"/>
    </w:rPr>
  </w:style>
  <w:style w:type="paragraph" w:customStyle="1" w:styleId="12">
    <w:name w:val="列出段落1"/>
    <w:basedOn w:val="a"/>
    <w:uiPriority w:val="34"/>
    <w:qFormat/>
    <w:pPr>
      <w:ind w:firstLineChars="200" w:firstLine="420"/>
    </w:pPr>
    <w:rPr>
      <w:szCs w:val="22"/>
    </w:rPr>
  </w:style>
  <w:style w:type="character" w:customStyle="1" w:styleId="af0">
    <w:name w:val="页眉 字符"/>
    <w:basedOn w:val="a0"/>
    <w:link w:val="af"/>
    <w:uiPriority w:val="99"/>
    <w:qFormat/>
    <w:rPr>
      <w:rFonts w:ascii="Calibri" w:eastAsia="宋体" w:hAnsi="Calibri" w:cs="Times New Roman"/>
      <w:sz w:val="18"/>
      <w:szCs w:val="18"/>
    </w:rPr>
  </w:style>
  <w:style w:type="character" w:customStyle="1" w:styleId="ae">
    <w:name w:val="页脚 字符"/>
    <w:basedOn w:val="a0"/>
    <w:link w:val="ad"/>
    <w:uiPriority w:val="99"/>
    <w:qFormat/>
    <w:rPr>
      <w:rFonts w:ascii="Calibri" w:eastAsia="宋体" w:hAnsi="Calibri" w:cs="Times New Roman"/>
      <w:sz w:val="18"/>
      <w:szCs w:val="18"/>
    </w:rPr>
  </w:style>
  <w:style w:type="character" w:customStyle="1" w:styleId="a8">
    <w:name w:val="文档结构图 字符"/>
    <w:basedOn w:val="a0"/>
    <w:link w:val="a7"/>
    <w:uiPriority w:val="99"/>
    <w:semiHidden/>
    <w:qFormat/>
    <w:rPr>
      <w:rFonts w:ascii="宋体" w:eastAsia="宋体" w:hAnsi="Calibri" w:cs="Times New Roman"/>
      <w:sz w:val="18"/>
      <w:szCs w:val="18"/>
    </w:rPr>
  </w:style>
  <w:style w:type="character" w:customStyle="1" w:styleId="a6">
    <w:name w:val="批注文字 字符"/>
    <w:basedOn w:val="a0"/>
    <w:link w:val="a4"/>
    <w:uiPriority w:val="99"/>
    <w:qFormat/>
    <w:rPr>
      <w:rFonts w:ascii="Calibri" w:eastAsia="宋体" w:hAnsi="Calibri" w:cs="Times New Roman"/>
      <w:kern w:val="2"/>
      <w:sz w:val="21"/>
      <w:szCs w:val="22"/>
    </w:rPr>
  </w:style>
  <w:style w:type="character" w:customStyle="1" w:styleId="a5">
    <w:name w:val="批注主题 字符"/>
    <w:basedOn w:val="a6"/>
    <w:link w:val="a3"/>
    <w:uiPriority w:val="99"/>
    <w:semiHidden/>
    <w:qFormat/>
    <w:rPr>
      <w:rFonts w:ascii="Calibri" w:eastAsia="宋体" w:hAnsi="Calibri" w:cs="Times New Roman"/>
      <w:b/>
      <w:bCs/>
      <w:kern w:val="2"/>
      <w:sz w:val="21"/>
      <w:szCs w:val="22"/>
    </w:rPr>
  </w:style>
  <w:style w:type="table" w:customStyle="1" w:styleId="13">
    <w:name w:val="浅色网格1"/>
    <w:basedOn w:val="a1"/>
    <w:uiPriority w:val="62"/>
    <w:qFormat/>
    <w:rPr>
      <w:rFonts w:ascii="Calibri" w:eastAsia="宋体" w:hAnsi="Calibri" w:cs="Times New Roman"/>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宋体"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11">
    <w:name w:val="浅色网格 - 强调文字颜色 11"/>
    <w:basedOn w:val="a1"/>
    <w:uiPriority w:val="62"/>
    <w:qFormat/>
    <w:rPr>
      <w:rFonts w:ascii="Calibri" w:eastAsia="宋体" w:hAnsi="Calibri" w:cs="Times New Roman"/>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paragraph" w:customStyle="1" w:styleId="af4">
    <w:name w:val="正文(首行缩进)"/>
    <w:basedOn w:val="a"/>
    <w:link w:val="Char"/>
    <w:qFormat/>
    <w:pPr>
      <w:widowControl/>
      <w:spacing w:line="300" w:lineRule="auto"/>
      <w:ind w:firstLineChars="200" w:firstLine="420"/>
    </w:pPr>
    <w:rPr>
      <w:rFonts w:ascii="Arial" w:hAnsi="Arial"/>
      <w:kern w:val="0"/>
      <w:sz w:val="20"/>
      <w:szCs w:val="21"/>
    </w:rPr>
  </w:style>
  <w:style w:type="character" w:customStyle="1" w:styleId="Char">
    <w:name w:val="正文(首行缩进) Char"/>
    <w:link w:val="af4"/>
    <w:qFormat/>
    <w:locked/>
    <w:rPr>
      <w:rFonts w:ascii="Arial" w:eastAsia="宋体" w:hAnsi="Arial" w:cs="Times New Roman"/>
      <w:szCs w:val="21"/>
    </w:rPr>
  </w:style>
  <w:style w:type="paragraph" w:customStyle="1" w:styleId="14">
    <w:name w:val="列出段落1"/>
    <w:basedOn w:val="a"/>
    <w:uiPriority w:val="34"/>
    <w:qFormat/>
    <w:pPr>
      <w:spacing w:line="360" w:lineRule="auto"/>
      <w:ind w:left="720"/>
      <w:contextualSpacing/>
    </w:pPr>
    <w:rPr>
      <w:rFonts w:ascii="Arial" w:hAnsi="Arial"/>
      <w:sz w:val="24"/>
    </w:rPr>
  </w:style>
  <w:style w:type="character" w:customStyle="1" w:styleId="10">
    <w:name w:val="标题 1 字符"/>
    <w:link w:val="1"/>
    <w:uiPriority w:val="9"/>
    <w:qFormat/>
    <w:rPr>
      <w:rFonts w:ascii="Calibri" w:eastAsia="宋体" w:hAnsi="Calibri" w:cs="Times New Roman"/>
      <w:b/>
      <w:kern w:val="44"/>
      <w:sz w:val="44"/>
      <w:szCs w:val="24"/>
    </w:rPr>
  </w:style>
  <w:style w:type="character" w:customStyle="1" w:styleId="aa">
    <w:name w:val="日期 字符"/>
    <w:basedOn w:val="a0"/>
    <w:link w:val="a9"/>
    <w:uiPriority w:val="99"/>
    <w:semiHidden/>
    <w:qFormat/>
    <w:rPr>
      <w:rFonts w:ascii="Calibri" w:eastAsia="宋体" w:hAnsi="Calibri" w:cs="Times New Roman"/>
      <w:kern w:val="2"/>
      <w:sz w:val="21"/>
      <w:szCs w:val="22"/>
    </w:rPr>
  </w:style>
  <w:style w:type="character" w:customStyle="1" w:styleId="NormalCharacter">
    <w:name w:val="NormalCharacter"/>
    <w:semiHidden/>
    <w:qFormat/>
  </w:style>
  <w:style w:type="paragraph" w:styleId="af5">
    <w:name w:val="List Paragraph"/>
    <w:basedOn w:val="a"/>
    <w:uiPriority w:val="99"/>
    <w:rsid w:val="00EC27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33</Pages>
  <Words>2360</Words>
  <Characters>13458</Characters>
  <Application>Microsoft Office Word</Application>
  <DocSecurity>0</DocSecurity>
  <Lines>112</Lines>
  <Paragraphs>31</Paragraphs>
  <ScaleCrop>false</ScaleCrop>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cui</cp:lastModifiedBy>
  <cp:revision>15</cp:revision>
  <dcterms:created xsi:type="dcterms:W3CDTF">2019-03-07T18:48:00Z</dcterms:created>
  <dcterms:modified xsi:type="dcterms:W3CDTF">2020-09-21T03:18:00Z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2052-2.6.0.4243</vt:lpwstr>
  </property>
</Properties>
</file>