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CA9" w:rsidRDefault="003E1CA9" w:rsidP="003E1CA9">
      <w:pPr>
        <w:spacing w:line="580" w:lineRule="exact"/>
        <w:rPr>
          <w:rFonts w:ascii="黑体" w:eastAsia="黑体" w:hAnsi="黑体"/>
          <w:sz w:val="36"/>
          <w:szCs w:val="36"/>
        </w:rPr>
      </w:pPr>
    </w:p>
    <w:p w:rsidR="00F4754E" w:rsidRDefault="00136A90" w:rsidP="003525BD">
      <w:pPr>
        <w:spacing w:line="580" w:lineRule="exact"/>
        <w:jc w:val="center"/>
        <w:rPr>
          <w:rFonts w:ascii="黑体" w:eastAsia="黑体" w:hAnsi="黑体" w:hint="eastAsia"/>
          <w:sz w:val="36"/>
          <w:szCs w:val="36"/>
        </w:rPr>
      </w:pPr>
      <w:r w:rsidRPr="003E1CA9">
        <w:rPr>
          <w:rFonts w:ascii="黑体" w:eastAsia="黑体" w:hAnsi="黑体"/>
          <w:sz w:val="36"/>
          <w:szCs w:val="36"/>
        </w:rPr>
        <w:t>201</w:t>
      </w:r>
      <w:r w:rsidRPr="003E1CA9">
        <w:rPr>
          <w:rFonts w:ascii="黑体" w:eastAsia="黑体" w:hAnsi="黑体" w:hint="eastAsia"/>
          <w:sz w:val="36"/>
          <w:szCs w:val="36"/>
        </w:rPr>
        <w:t>9年沈阳职业院校技能大赛</w:t>
      </w:r>
    </w:p>
    <w:p w:rsidR="00655A17" w:rsidRPr="003E1CA9" w:rsidRDefault="00136A90" w:rsidP="003525BD">
      <w:pPr>
        <w:spacing w:line="580" w:lineRule="exact"/>
        <w:jc w:val="center"/>
        <w:rPr>
          <w:rFonts w:ascii="黑体" w:eastAsia="黑体" w:hAnsi="黑体"/>
          <w:sz w:val="36"/>
          <w:szCs w:val="36"/>
        </w:rPr>
      </w:pPr>
      <w:r w:rsidRPr="003E1CA9">
        <w:rPr>
          <w:rFonts w:ascii="黑体" w:eastAsia="黑体" w:hAnsi="黑体" w:hint="eastAsia"/>
          <w:sz w:val="36"/>
          <w:szCs w:val="36"/>
        </w:rPr>
        <w:t>中职学生组赛项规程</w:t>
      </w:r>
    </w:p>
    <w:p w:rsidR="003E1CA9" w:rsidRDefault="003E1CA9" w:rsidP="003E1CA9">
      <w:pPr>
        <w:pStyle w:val="3"/>
        <w:keepNext w:val="0"/>
        <w:keepLines w:val="0"/>
        <w:adjustRightInd w:val="0"/>
        <w:snapToGrid w:val="0"/>
        <w:spacing w:before="0" w:after="0" w:line="580" w:lineRule="exact"/>
        <w:ind w:firstLineChars="200" w:firstLine="560"/>
        <w:rPr>
          <w:rFonts w:ascii="仿宋_GB2312" w:eastAsia="仿宋_GB2312" w:hAnsi="仿宋_GB2312" w:cs="仿宋_GB2312"/>
          <w:b w:val="0"/>
          <w:kern w:val="2"/>
          <w:sz w:val="28"/>
          <w:szCs w:val="28"/>
        </w:rPr>
      </w:pPr>
    </w:p>
    <w:p w:rsidR="00655A17" w:rsidRPr="003E1CA9" w:rsidRDefault="00136A90" w:rsidP="002A478E">
      <w:pPr>
        <w:pStyle w:val="3"/>
        <w:keepNext w:val="0"/>
        <w:keepLines w:val="0"/>
        <w:adjustRightInd w:val="0"/>
        <w:snapToGrid w:val="0"/>
        <w:spacing w:before="0" w:after="0" w:line="580" w:lineRule="exact"/>
        <w:ind w:firstLineChars="200" w:firstLine="562"/>
        <w:rPr>
          <w:rFonts w:ascii="仿宋_GB2312" w:eastAsia="仿宋_GB2312" w:hAnsi="仿宋_GB2312" w:cs="仿宋_GB2312"/>
          <w:kern w:val="2"/>
          <w:sz w:val="28"/>
          <w:szCs w:val="28"/>
        </w:rPr>
      </w:pPr>
      <w:r w:rsidRPr="003E1CA9">
        <w:rPr>
          <w:rFonts w:ascii="仿宋_GB2312" w:eastAsia="仿宋_GB2312" w:hAnsi="仿宋_GB2312" w:cs="仿宋_GB2312" w:hint="eastAsia"/>
          <w:kern w:val="2"/>
          <w:sz w:val="28"/>
          <w:szCs w:val="28"/>
        </w:rPr>
        <w:t>一、赛项名称</w:t>
      </w:r>
    </w:p>
    <w:p w:rsidR="00655A17" w:rsidRPr="003E1CA9" w:rsidRDefault="00136A90" w:rsidP="003E1CA9">
      <w:pPr>
        <w:spacing w:line="580" w:lineRule="exact"/>
        <w:ind w:firstLine="57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赛项编号：</w:t>
      </w:r>
      <w:r w:rsidR="00F4754E">
        <w:rPr>
          <w:rFonts w:ascii="仿宋_GB2312" w:eastAsia="仿宋_GB2312" w:hAnsi="仿宋_GB2312" w:cs="仿宋_GB2312" w:hint="eastAsia"/>
          <w:sz w:val="28"/>
          <w:szCs w:val="28"/>
        </w:rPr>
        <w:t>ZZXS-19032</w:t>
      </w:r>
    </w:p>
    <w:p w:rsidR="00655A17" w:rsidRPr="003E1CA9" w:rsidRDefault="00136A90" w:rsidP="003E1CA9">
      <w:pPr>
        <w:autoSpaceDE w:val="0"/>
        <w:autoSpaceDN w:val="0"/>
        <w:adjustRightInd w:val="0"/>
        <w:spacing w:line="580" w:lineRule="exact"/>
        <w:ind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赛项名称：学前教育专业教育技能</w:t>
      </w:r>
    </w:p>
    <w:p w:rsidR="00655A17" w:rsidRPr="003E1CA9" w:rsidRDefault="00136A90" w:rsidP="003E1CA9">
      <w:pPr>
        <w:spacing w:line="580" w:lineRule="exact"/>
        <w:ind w:firstLine="57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赛项组别：中职学生组</w:t>
      </w:r>
    </w:p>
    <w:p w:rsidR="00655A17" w:rsidRPr="003E1CA9" w:rsidRDefault="00136A90" w:rsidP="003E1CA9">
      <w:pPr>
        <w:spacing w:line="580" w:lineRule="exact"/>
        <w:ind w:firstLine="57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赛项归属产业：文化教育大类（</w:t>
      </w:r>
      <w:r w:rsidRPr="003E1CA9">
        <w:rPr>
          <w:rFonts w:ascii="仿宋_GB2312" w:eastAsia="仿宋_GB2312" w:hAnsi="仿宋_GB2312" w:cs="仿宋_GB2312"/>
          <w:sz w:val="28"/>
          <w:szCs w:val="28"/>
        </w:rPr>
        <w:t>66</w:t>
      </w: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 xml:space="preserve"> </w:t>
      </w:r>
    </w:p>
    <w:p w:rsidR="00655A17" w:rsidRPr="003E1CA9" w:rsidRDefault="00136A90" w:rsidP="003E1CA9">
      <w:pPr>
        <w:spacing w:line="580" w:lineRule="exact"/>
        <w:ind w:firstLine="570"/>
        <w:rPr>
          <w:rFonts w:ascii="仿宋_GB2312" w:eastAsia="仿宋_GB2312" w:hAnsi="仿宋_GB2312" w:cs="仿宋_GB2312"/>
          <w:sz w:val="28"/>
          <w:szCs w:val="28"/>
        </w:rPr>
      </w:pPr>
      <w:r w:rsidRPr="003E1CA9">
        <w:rPr>
          <w:rFonts w:ascii="仿宋_GB2312" w:eastAsia="仿宋_GB2312" w:hAnsi="仿宋_GB2312" w:cs="仿宋_GB2312"/>
          <w:sz w:val="28"/>
          <w:szCs w:val="28"/>
        </w:rPr>
        <w:t xml:space="preserve">              </w:t>
      </w:r>
      <w:r w:rsidRPr="003E1CA9">
        <w:rPr>
          <w:rFonts w:ascii="仿宋_GB2312" w:eastAsia="仿宋_GB2312" w:hAnsi="仿宋_GB2312" w:cs="仿宋_GB2312" w:hint="eastAsia"/>
          <w:sz w:val="28"/>
          <w:szCs w:val="28"/>
        </w:rPr>
        <w:t>学前教育专业（</w:t>
      </w:r>
      <w:r w:rsidRPr="003E1CA9">
        <w:rPr>
          <w:rFonts w:ascii="仿宋_GB2312" w:eastAsia="仿宋_GB2312" w:hAnsi="仿宋_GB2312" w:cs="仿宋_GB2312"/>
          <w:sz w:val="28"/>
          <w:szCs w:val="28"/>
        </w:rPr>
        <w:t>660214</w:t>
      </w: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 xml:space="preserve"> </w:t>
      </w:r>
    </w:p>
    <w:p w:rsidR="00655A17" w:rsidRPr="003E1CA9" w:rsidRDefault="00136A90" w:rsidP="002A478E">
      <w:pPr>
        <w:pStyle w:val="3"/>
        <w:keepNext w:val="0"/>
        <w:keepLines w:val="0"/>
        <w:adjustRightInd w:val="0"/>
        <w:snapToGrid w:val="0"/>
        <w:spacing w:before="0" w:after="0" w:line="580" w:lineRule="exact"/>
        <w:ind w:firstLineChars="200" w:firstLine="562"/>
        <w:rPr>
          <w:rFonts w:ascii="仿宋_GB2312" w:eastAsia="仿宋_GB2312" w:hAnsi="仿宋_GB2312" w:cs="仿宋_GB2312"/>
          <w:kern w:val="2"/>
          <w:sz w:val="28"/>
          <w:szCs w:val="28"/>
        </w:rPr>
      </w:pPr>
      <w:r w:rsidRPr="003E1CA9">
        <w:rPr>
          <w:rFonts w:ascii="仿宋_GB2312" w:eastAsia="仿宋_GB2312" w:hAnsi="仿宋_GB2312" w:cs="仿宋_GB2312" w:hint="eastAsia"/>
          <w:kern w:val="2"/>
          <w:sz w:val="28"/>
          <w:szCs w:val="28"/>
        </w:rPr>
        <w:t>二、</w:t>
      </w:r>
      <w:r w:rsidR="00F4754E">
        <w:rPr>
          <w:rFonts w:ascii="仿宋_GB2312" w:eastAsia="仿宋_GB2312" w:hAnsi="仿宋_GB2312" w:cs="仿宋_GB2312" w:hint="eastAsia"/>
          <w:kern w:val="2"/>
          <w:sz w:val="28"/>
          <w:szCs w:val="28"/>
        </w:rPr>
        <w:t>比赛</w:t>
      </w:r>
      <w:r w:rsidRPr="003E1CA9">
        <w:rPr>
          <w:rFonts w:ascii="仿宋_GB2312" w:eastAsia="仿宋_GB2312" w:hAnsi="仿宋_GB2312" w:cs="仿宋_GB2312" w:hint="eastAsia"/>
          <w:kern w:val="2"/>
          <w:sz w:val="28"/>
          <w:szCs w:val="28"/>
        </w:rPr>
        <w:t>目的</w:t>
      </w:r>
    </w:p>
    <w:p w:rsidR="00655A17" w:rsidRPr="003E1CA9" w:rsidRDefault="00136A90" w:rsidP="000C38E9">
      <w:pPr>
        <w:widowControl/>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通过</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全面落实教育部《中等职业学校专业教学标准（试行）》《幼儿园教师专业标准（试行）》和《中小学和幼儿园教师资格考试标准（试行）》等精神，对中等职业学校学前教育专业的人才培养起到正面引导作用，以助推我市学前教育事业的蓬勃发展；为中等职业学校学前教育专业在校生提供职业素养与实践技能训练、展示与交流的平台</w:t>
      </w:r>
      <w:r w:rsidR="000C38E9">
        <w:rPr>
          <w:rFonts w:ascii="仿宋_GB2312" w:eastAsia="仿宋_GB2312" w:hAnsi="仿宋_GB2312" w:cs="仿宋_GB2312" w:hint="eastAsia"/>
          <w:sz w:val="28"/>
          <w:szCs w:val="28"/>
        </w:rPr>
        <w:t>，</w:t>
      </w:r>
      <w:r w:rsidRPr="003E1CA9">
        <w:rPr>
          <w:rFonts w:ascii="仿宋_GB2312" w:eastAsia="仿宋_GB2312" w:hAnsi="仿宋_GB2312" w:cs="仿宋_GB2312" w:hint="eastAsia"/>
          <w:sz w:val="28"/>
          <w:szCs w:val="28"/>
        </w:rPr>
        <w:t>以赛促教、以赛促学、以赛促练、以赛促改，检验学生的适岗综合能力，推动各校的教育教学改革</w:t>
      </w:r>
      <w:r w:rsidR="000C38E9">
        <w:rPr>
          <w:rFonts w:ascii="仿宋_GB2312" w:eastAsia="仿宋_GB2312" w:hAnsi="仿宋_GB2312" w:cs="仿宋_GB2312" w:hint="eastAsia"/>
          <w:sz w:val="28"/>
          <w:szCs w:val="28"/>
        </w:rPr>
        <w:t>，</w:t>
      </w:r>
      <w:r w:rsidRPr="003E1CA9">
        <w:rPr>
          <w:rFonts w:ascii="仿宋_GB2312" w:eastAsia="仿宋_GB2312" w:hAnsi="仿宋_GB2312" w:cs="仿宋_GB2312" w:hint="eastAsia"/>
          <w:sz w:val="28"/>
          <w:szCs w:val="28"/>
        </w:rPr>
        <w:t>促进人才培养质量的提升；展示我市中等职业学前教育专业的办学成果</w:t>
      </w:r>
      <w:r w:rsidR="000C38E9">
        <w:rPr>
          <w:rFonts w:ascii="仿宋_GB2312" w:eastAsia="仿宋_GB2312" w:hAnsi="仿宋_GB2312" w:cs="仿宋_GB2312" w:hint="eastAsia"/>
          <w:sz w:val="28"/>
          <w:szCs w:val="28"/>
        </w:rPr>
        <w:t>，</w:t>
      </w:r>
      <w:r w:rsidRPr="003E1CA9">
        <w:rPr>
          <w:rFonts w:ascii="仿宋_GB2312" w:eastAsia="仿宋_GB2312" w:hAnsi="仿宋_GB2312" w:cs="仿宋_GB2312" w:hint="eastAsia"/>
          <w:sz w:val="28"/>
          <w:szCs w:val="28"/>
        </w:rPr>
        <w:t>增进校际之间的交流、学习与合作</w:t>
      </w:r>
      <w:r w:rsidR="000C38E9">
        <w:rPr>
          <w:rFonts w:ascii="仿宋_GB2312" w:eastAsia="仿宋_GB2312" w:hAnsi="仿宋_GB2312" w:cs="仿宋_GB2312" w:hint="eastAsia"/>
          <w:sz w:val="28"/>
          <w:szCs w:val="28"/>
        </w:rPr>
        <w:t>，</w:t>
      </w:r>
      <w:r w:rsidRPr="003E1CA9">
        <w:rPr>
          <w:rFonts w:ascii="仿宋_GB2312" w:eastAsia="仿宋_GB2312" w:hAnsi="仿宋_GB2312" w:cs="仿宋_GB2312" w:hint="eastAsia"/>
          <w:sz w:val="28"/>
          <w:szCs w:val="28"/>
        </w:rPr>
        <w:t>助推我市中等职业学校学前教育专业的均衡发展。</w:t>
      </w:r>
    </w:p>
    <w:p w:rsidR="00655A17" w:rsidRPr="003E1CA9" w:rsidRDefault="003E1CA9" w:rsidP="002A478E">
      <w:pPr>
        <w:pStyle w:val="3"/>
        <w:keepNext w:val="0"/>
        <w:keepLines w:val="0"/>
        <w:adjustRightInd w:val="0"/>
        <w:snapToGrid w:val="0"/>
        <w:spacing w:before="0" w:after="0" w:line="580" w:lineRule="exact"/>
        <w:ind w:firstLineChars="200" w:firstLine="562"/>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三、</w:t>
      </w:r>
      <w:r w:rsidR="00F4754E">
        <w:rPr>
          <w:rFonts w:ascii="仿宋_GB2312" w:eastAsia="仿宋_GB2312" w:hAnsi="仿宋_GB2312" w:cs="仿宋_GB2312" w:hint="eastAsia"/>
          <w:kern w:val="2"/>
          <w:sz w:val="28"/>
          <w:szCs w:val="28"/>
        </w:rPr>
        <w:t>比赛</w:t>
      </w:r>
      <w:r>
        <w:rPr>
          <w:rFonts w:ascii="仿宋_GB2312" w:eastAsia="仿宋_GB2312" w:hAnsi="仿宋_GB2312" w:cs="仿宋_GB2312" w:hint="eastAsia"/>
          <w:kern w:val="2"/>
          <w:sz w:val="28"/>
          <w:szCs w:val="28"/>
        </w:rPr>
        <w:t>内容</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根据幼儿园保教工作基本规范，以提升学生综合职业能力为目标，制</w:t>
      </w:r>
      <w:r w:rsidRPr="003E1CA9">
        <w:rPr>
          <w:rFonts w:ascii="仿宋_GB2312" w:eastAsia="仿宋_GB2312" w:hAnsi="仿宋_GB2312" w:cs="仿宋_GB2312" w:hint="eastAsia"/>
          <w:sz w:val="28"/>
          <w:szCs w:val="28"/>
        </w:rPr>
        <w:lastRenderedPageBreak/>
        <w:t>定</w:t>
      </w:r>
      <w:r w:rsidR="0076121A">
        <w:rPr>
          <w:rFonts w:ascii="仿宋_GB2312" w:eastAsia="仿宋_GB2312" w:hAnsi="仿宋_GB2312" w:cs="仿宋_GB2312" w:hint="eastAsia"/>
          <w:sz w:val="28"/>
          <w:szCs w:val="28"/>
        </w:rPr>
        <w:t>2019年</w:t>
      </w:r>
      <w:r w:rsidRPr="003E1CA9">
        <w:rPr>
          <w:rFonts w:ascii="仿宋_GB2312" w:eastAsia="仿宋_GB2312" w:hAnsi="仿宋_GB2312" w:cs="仿宋_GB2312" w:hint="eastAsia"/>
          <w:sz w:val="28"/>
          <w:szCs w:val="28"/>
        </w:rPr>
        <w:t>沈阳市</w:t>
      </w:r>
      <w:r w:rsidR="000C38E9">
        <w:rPr>
          <w:rFonts w:ascii="仿宋_GB2312" w:eastAsia="仿宋_GB2312" w:hAnsi="仿宋_GB2312" w:cs="仿宋_GB2312" w:hint="eastAsia"/>
          <w:sz w:val="28"/>
          <w:szCs w:val="28"/>
        </w:rPr>
        <w:t>职业院校技能大赛（</w:t>
      </w:r>
      <w:r w:rsidR="0076121A">
        <w:rPr>
          <w:rFonts w:ascii="仿宋_GB2312" w:eastAsia="仿宋_GB2312" w:hAnsi="仿宋_GB2312" w:cs="仿宋_GB2312" w:hint="eastAsia"/>
          <w:sz w:val="28"/>
          <w:szCs w:val="28"/>
        </w:rPr>
        <w:t>中职</w:t>
      </w:r>
      <w:r w:rsidR="000C38E9">
        <w:rPr>
          <w:rFonts w:ascii="仿宋_GB2312" w:eastAsia="仿宋_GB2312" w:hAnsi="仿宋_GB2312" w:cs="仿宋_GB2312" w:hint="eastAsia"/>
          <w:sz w:val="28"/>
          <w:szCs w:val="28"/>
        </w:rPr>
        <w:t>学生组）</w:t>
      </w:r>
      <w:r w:rsidR="0076121A">
        <w:rPr>
          <w:rFonts w:ascii="仿宋_GB2312" w:eastAsia="仿宋_GB2312" w:hAnsi="仿宋_GB2312" w:cs="仿宋_GB2312" w:hint="eastAsia"/>
          <w:sz w:val="28"/>
          <w:szCs w:val="28"/>
        </w:rPr>
        <w:t>学前教育专业教育技能</w:t>
      </w:r>
      <w:r w:rsidRPr="003E1CA9">
        <w:rPr>
          <w:rFonts w:ascii="仿宋_GB2312" w:eastAsia="仿宋_GB2312" w:hAnsi="仿宋_GB2312" w:cs="仿宋_GB2312" w:hint="eastAsia"/>
          <w:sz w:val="28"/>
          <w:szCs w:val="28"/>
        </w:rPr>
        <w:t>赛</w:t>
      </w:r>
      <w:r w:rsidR="0076121A">
        <w:rPr>
          <w:rFonts w:ascii="仿宋_GB2312" w:eastAsia="仿宋_GB2312" w:hAnsi="仿宋_GB2312" w:cs="仿宋_GB2312" w:hint="eastAsia"/>
          <w:sz w:val="28"/>
          <w:szCs w:val="28"/>
        </w:rPr>
        <w:t>项</w:t>
      </w:r>
      <w:r w:rsidRPr="003E1CA9">
        <w:rPr>
          <w:rFonts w:ascii="仿宋_GB2312" w:eastAsia="仿宋_GB2312" w:hAnsi="仿宋_GB2312" w:cs="仿宋_GB2312" w:hint="eastAsia"/>
          <w:sz w:val="28"/>
          <w:szCs w:val="28"/>
        </w:rPr>
        <w:t>内容：</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：幼儿园教师综合技能（基本功）（</w:t>
      </w:r>
      <w:r w:rsidRPr="003E1CA9">
        <w:rPr>
          <w:rFonts w:ascii="仿宋_GB2312" w:eastAsia="仿宋_GB2312" w:hAnsi="仿宋_GB2312" w:cs="仿宋_GB2312"/>
          <w:sz w:val="28"/>
          <w:szCs w:val="28"/>
        </w:rPr>
        <w:t>40</w:t>
      </w:r>
      <w:r w:rsidRPr="003E1CA9">
        <w:rPr>
          <w:rFonts w:ascii="仿宋_GB2312" w:eastAsia="仿宋_GB2312" w:hAnsi="仿宋_GB2312" w:cs="仿宋_GB2312" w:hint="eastAsia"/>
          <w:sz w:val="28"/>
          <w:szCs w:val="28"/>
        </w:rPr>
        <w:t>分）</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1-1</w:t>
      </w:r>
      <w:r w:rsidRPr="003E1CA9">
        <w:rPr>
          <w:rFonts w:ascii="仿宋_GB2312" w:eastAsia="仿宋_GB2312" w:hAnsi="仿宋_GB2312" w:cs="仿宋_GB2312" w:hint="eastAsia"/>
          <w:sz w:val="28"/>
          <w:szCs w:val="28"/>
        </w:rPr>
        <w:t>：绘画创作（</w:t>
      </w:r>
      <w:r w:rsidRPr="003E1CA9">
        <w:rPr>
          <w:rFonts w:ascii="仿宋_GB2312" w:eastAsia="仿宋_GB2312" w:hAnsi="仿宋_GB2312" w:cs="仿宋_GB2312"/>
          <w:sz w:val="28"/>
          <w:szCs w:val="28"/>
        </w:rPr>
        <w:t>15</w:t>
      </w:r>
      <w:r w:rsidRPr="003E1CA9">
        <w:rPr>
          <w:rFonts w:ascii="仿宋_GB2312" w:eastAsia="仿宋_GB2312" w:hAnsi="仿宋_GB2312" w:cs="仿宋_GB2312" w:hint="eastAsia"/>
          <w:sz w:val="28"/>
          <w:szCs w:val="28"/>
        </w:rPr>
        <w:t>分）</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根据提供的幼儿故事内容进行四幅连环画的绘画创编。</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提供</w:t>
      </w:r>
      <w:r w:rsidRPr="003E1CA9">
        <w:rPr>
          <w:rFonts w:ascii="仿宋_GB2312" w:eastAsia="仿宋_GB2312" w:hAnsi="仿宋_GB2312" w:cs="仿宋_GB2312"/>
          <w:sz w:val="28"/>
          <w:szCs w:val="28"/>
        </w:rPr>
        <w:t>4</w:t>
      </w:r>
      <w:r w:rsidRPr="003E1CA9">
        <w:rPr>
          <w:rFonts w:ascii="仿宋_GB2312" w:eastAsia="仿宋_GB2312" w:hAnsi="仿宋_GB2312" w:cs="仿宋_GB2312" w:hint="eastAsia"/>
          <w:sz w:val="28"/>
          <w:szCs w:val="28"/>
        </w:rPr>
        <w:t>开画纸、彩笔、画板等绘画材料。</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3.</w:t>
      </w:r>
      <w:r w:rsidRPr="003E1CA9">
        <w:rPr>
          <w:rFonts w:ascii="仿宋_GB2312" w:eastAsia="仿宋_GB2312" w:hAnsi="仿宋_GB2312" w:cs="仿宋_GB2312" w:hint="eastAsia"/>
          <w:sz w:val="28"/>
          <w:szCs w:val="28"/>
        </w:rPr>
        <w:t>提供幼儿故事内容（见素材包</w:t>
      </w:r>
      <w:r w:rsidRPr="003E1CA9">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4.</w:t>
      </w:r>
      <w:r w:rsidRPr="003E1CA9">
        <w:rPr>
          <w:rFonts w:ascii="仿宋_GB2312" w:eastAsia="仿宋_GB2312" w:hAnsi="仿宋_GB2312" w:cs="仿宋_GB2312" w:hint="eastAsia"/>
          <w:sz w:val="28"/>
          <w:szCs w:val="28"/>
        </w:rPr>
        <w:t>在</w:t>
      </w:r>
      <w:r w:rsidRPr="003E1CA9">
        <w:rPr>
          <w:rFonts w:ascii="仿宋_GB2312" w:eastAsia="仿宋_GB2312" w:hAnsi="仿宋_GB2312" w:cs="仿宋_GB2312"/>
          <w:sz w:val="28"/>
          <w:szCs w:val="28"/>
        </w:rPr>
        <w:t>120</w:t>
      </w:r>
      <w:r w:rsidRPr="003E1CA9">
        <w:rPr>
          <w:rFonts w:ascii="仿宋_GB2312" w:eastAsia="仿宋_GB2312" w:hAnsi="仿宋_GB2312" w:cs="仿宋_GB2312" w:hint="eastAsia"/>
          <w:sz w:val="28"/>
          <w:szCs w:val="28"/>
        </w:rPr>
        <w:t>分钟内完成。</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1-2</w:t>
      </w:r>
      <w:r w:rsidRPr="003E1CA9">
        <w:rPr>
          <w:rFonts w:ascii="仿宋_GB2312" w:eastAsia="仿宋_GB2312" w:hAnsi="仿宋_GB2312" w:cs="仿宋_GB2312" w:hint="eastAsia"/>
          <w:sz w:val="28"/>
          <w:szCs w:val="28"/>
        </w:rPr>
        <w:t>：幼儿故事讲述（</w:t>
      </w:r>
      <w:r w:rsidRPr="003E1CA9">
        <w:rPr>
          <w:rFonts w:ascii="仿宋_GB2312" w:eastAsia="仿宋_GB2312" w:hAnsi="仿宋_GB2312" w:cs="仿宋_GB2312"/>
          <w:sz w:val="28"/>
          <w:szCs w:val="28"/>
        </w:rPr>
        <w:t>10</w:t>
      </w:r>
      <w:r w:rsidRPr="003E1CA9">
        <w:rPr>
          <w:rFonts w:ascii="仿宋_GB2312" w:eastAsia="仿宋_GB2312" w:hAnsi="仿宋_GB2312" w:cs="仿宋_GB2312" w:hint="eastAsia"/>
          <w:sz w:val="28"/>
          <w:szCs w:val="28"/>
        </w:rPr>
        <w:t>分）</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运用口语表达对幼儿故事的理解，</w:t>
      </w:r>
      <w:r w:rsidR="0076121A">
        <w:rPr>
          <w:rFonts w:ascii="仿宋_GB2312" w:eastAsia="仿宋_GB2312" w:hAnsi="仿宋_GB2312" w:cs="仿宋_GB2312" w:hint="eastAsia"/>
          <w:sz w:val="28"/>
          <w:szCs w:val="28"/>
        </w:rPr>
        <w:t>重点</w:t>
      </w:r>
      <w:r w:rsidRPr="003E1CA9">
        <w:rPr>
          <w:rFonts w:ascii="仿宋_GB2312" w:eastAsia="仿宋_GB2312" w:hAnsi="仿宋_GB2312" w:cs="仿宋_GB2312" w:hint="eastAsia"/>
          <w:sz w:val="28"/>
          <w:szCs w:val="28"/>
        </w:rPr>
        <w:t>考察表现力。</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提供幼儿故事</w:t>
      </w:r>
      <w:r w:rsidRPr="003E1CA9">
        <w:rPr>
          <w:rFonts w:ascii="仿宋_GB2312" w:eastAsia="仿宋_GB2312" w:hAnsi="仿宋_GB2312" w:cs="仿宋_GB2312"/>
          <w:sz w:val="28"/>
          <w:szCs w:val="28"/>
        </w:rPr>
        <w:t>20</w:t>
      </w:r>
      <w:r w:rsidRPr="003E1CA9">
        <w:rPr>
          <w:rFonts w:ascii="仿宋_GB2312" w:eastAsia="仿宋_GB2312" w:hAnsi="仿宋_GB2312" w:cs="仿宋_GB2312" w:hint="eastAsia"/>
          <w:sz w:val="28"/>
          <w:szCs w:val="28"/>
        </w:rPr>
        <w:t>篇（见素材包</w:t>
      </w:r>
      <w:r w:rsidRPr="003E1CA9">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3.</w:t>
      </w:r>
      <w:r w:rsidRPr="003E1CA9">
        <w:rPr>
          <w:rFonts w:ascii="仿宋_GB2312" w:eastAsia="仿宋_GB2312" w:hAnsi="仿宋_GB2312" w:cs="仿宋_GB2312" w:hint="eastAsia"/>
          <w:sz w:val="28"/>
          <w:szCs w:val="28"/>
        </w:rPr>
        <w:t>可根据提供的故事内容进行合理加工。</w:t>
      </w:r>
    </w:p>
    <w:p w:rsidR="00655A17" w:rsidRPr="003E1CA9" w:rsidRDefault="00136A90" w:rsidP="000C38E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4.</w:t>
      </w:r>
      <w:r w:rsidRPr="003E1CA9">
        <w:rPr>
          <w:rFonts w:ascii="仿宋_GB2312" w:eastAsia="仿宋_GB2312" w:hAnsi="仿宋_GB2312" w:cs="仿宋_GB2312" w:hint="eastAsia"/>
          <w:sz w:val="28"/>
          <w:szCs w:val="28"/>
        </w:rPr>
        <w:t>脱稿讲述。在</w:t>
      </w:r>
      <w:r w:rsidRPr="003E1CA9">
        <w:rPr>
          <w:rFonts w:ascii="仿宋_GB2312" w:eastAsia="仿宋_GB2312" w:hAnsi="仿宋_GB2312" w:cs="仿宋_GB2312"/>
          <w:sz w:val="28"/>
          <w:szCs w:val="28"/>
        </w:rPr>
        <w:t>3</w:t>
      </w:r>
      <w:r w:rsidRPr="003E1CA9">
        <w:rPr>
          <w:rFonts w:ascii="仿宋_GB2312" w:eastAsia="仿宋_GB2312" w:hAnsi="仿宋_GB2312" w:cs="仿宋_GB2312" w:hint="eastAsia"/>
          <w:sz w:val="28"/>
          <w:szCs w:val="28"/>
        </w:rPr>
        <w:t>分钟内完成，不得超时。</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1-3</w:t>
      </w:r>
      <w:r w:rsidRPr="003E1CA9">
        <w:rPr>
          <w:rFonts w:ascii="仿宋_GB2312" w:eastAsia="仿宋_GB2312" w:hAnsi="仿宋_GB2312" w:cs="仿宋_GB2312" w:hint="eastAsia"/>
          <w:sz w:val="28"/>
          <w:szCs w:val="28"/>
        </w:rPr>
        <w:t>：幼儿歌曲弹唱与歌表演（</w:t>
      </w:r>
      <w:r w:rsidRPr="003E1CA9">
        <w:rPr>
          <w:rFonts w:ascii="仿宋_GB2312" w:eastAsia="仿宋_GB2312" w:hAnsi="仿宋_GB2312" w:cs="仿宋_GB2312"/>
          <w:sz w:val="28"/>
          <w:szCs w:val="28"/>
        </w:rPr>
        <w:t>15</w:t>
      </w:r>
      <w:r w:rsidRPr="003E1CA9">
        <w:rPr>
          <w:rFonts w:ascii="仿宋_GB2312" w:eastAsia="仿宋_GB2312" w:hAnsi="仿宋_GB2312" w:cs="仿宋_GB2312" w:hint="eastAsia"/>
          <w:sz w:val="28"/>
          <w:szCs w:val="28"/>
        </w:rPr>
        <w:t>分）</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1.</w:t>
      </w:r>
      <w:r w:rsidR="000C38E9">
        <w:rPr>
          <w:rFonts w:ascii="仿宋_GB2312" w:eastAsia="仿宋_GB2312" w:hAnsi="仿宋_GB2312" w:cs="仿宋_GB2312" w:hint="eastAsia"/>
          <w:sz w:val="28"/>
          <w:szCs w:val="28"/>
        </w:rPr>
        <w:t>运用弹唱技能与歌表演表达对幼儿歌曲</w:t>
      </w:r>
      <w:r w:rsidRPr="003E1CA9">
        <w:rPr>
          <w:rFonts w:ascii="仿宋_GB2312" w:eastAsia="仿宋_GB2312" w:hAnsi="仿宋_GB2312" w:cs="仿宋_GB2312" w:hint="eastAsia"/>
          <w:sz w:val="28"/>
          <w:szCs w:val="28"/>
        </w:rPr>
        <w:t>的理解，</w:t>
      </w:r>
      <w:r w:rsidR="0076121A">
        <w:rPr>
          <w:rFonts w:ascii="仿宋_GB2312" w:eastAsia="仿宋_GB2312" w:hAnsi="仿宋_GB2312" w:cs="仿宋_GB2312" w:hint="eastAsia"/>
          <w:sz w:val="28"/>
          <w:szCs w:val="28"/>
        </w:rPr>
        <w:t>重点</w:t>
      </w:r>
      <w:r w:rsidRPr="003E1CA9">
        <w:rPr>
          <w:rFonts w:ascii="仿宋_GB2312" w:eastAsia="仿宋_GB2312" w:hAnsi="仿宋_GB2312" w:cs="仿宋_GB2312" w:hint="eastAsia"/>
          <w:sz w:val="28"/>
          <w:szCs w:val="28"/>
        </w:rPr>
        <w:t>考察表现力。</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两个项目运用同一幼儿歌曲组合呈现。</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3.</w:t>
      </w:r>
      <w:r w:rsidRPr="003E1CA9">
        <w:rPr>
          <w:rFonts w:ascii="仿宋_GB2312" w:eastAsia="仿宋_GB2312" w:hAnsi="仿宋_GB2312" w:cs="仿宋_GB2312" w:hint="eastAsia"/>
          <w:sz w:val="28"/>
          <w:szCs w:val="28"/>
        </w:rPr>
        <w:t>提供幼儿歌曲</w:t>
      </w:r>
      <w:r w:rsidRPr="003E1CA9">
        <w:rPr>
          <w:rFonts w:ascii="仿宋_GB2312" w:eastAsia="仿宋_GB2312" w:hAnsi="仿宋_GB2312" w:cs="仿宋_GB2312"/>
          <w:sz w:val="28"/>
          <w:szCs w:val="28"/>
        </w:rPr>
        <w:t>20</w:t>
      </w:r>
      <w:r w:rsidRPr="003E1CA9">
        <w:rPr>
          <w:rFonts w:ascii="仿宋_GB2312" w:eastAsia="仿宋_GB2312" w:hAnsi="仿宋_GB2312" w:cs="仿宋_GB2312" w:hint="eastAsia"/>
          <w:sz w:val="28"/>
          <w:szCs w:val="28"/>
        </w:rPr>
        <w:t>首（见素材包</w:t>
      </w: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4.</w:t>
      </w:r>
      <w:r w:rsidRPr="003E1CA9">
        <w:rPr>
          <w:rFonts w:ascii="仿宋_GB2312" w:eastAsia="仿宋_GB2312" w:hAnsi="仿宋_GB2312" w:cs="仿宋_GB2312" w:hint="eastAsia"/>
          <w:sz w:val="28"/>
          <w:szCs w:val="28"/>
        </w:rPr>
        <w:t>在</w:t>
      </w:r>
      <w:r w:rsidRPr="003E1CA9">
        <w:rPr>
          <w:rFonts w:ascii="仿宋_GB2312" w:eastAsia="仿宋_GB2312" w:hAnsi="仿宋_GB2312" w:cs="仿宋_GB2312"/>
          <w:sz w:val="28"/>
          <w:szCs w:val="28"/>
        </w:rPr>
        <w:t>4</w:t>
      </w:r>
      <w:r w:rsidRPr="003E1CA9">
        <w:rPr>
          <w:rFonts w:ascii="仿宋_GB2312" w:eastAsia="仿宋_GB2312" w:hAnsi="仿宋_GB2312" w:cs="仿宋_GB2312" w:hint="eastAsia"/>
          <w:sz w:val="28"/>
          <w:szCs w:val="28"/>
        </w:rPr>
        <w:t>分钟内完成，不得超时。</w:t>
      </w:r>
    </w:p>
    <w:p w:rsidR="00655A17"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：幼儿园保教活动分析与幼儿教师职业素养测评（</w:t>
      </w:r>
      <w:r w:rsidRPr="003E1CA9">
        <w:rPr>
          <w:rFonts w:ascii="仿宋_GB2312" w:eastAsia="仿宋_GB2312" w:hAnsi="仿宋_GB2312" w:cs="仿宋_GB2312"/>
          <w:sz w:val="28"/>
          <w:szCs w:val="28"/>
        </w:rPr>
        <w:t>30</w:t>
      </w:r>
      <w:r w:rsidRPr="003E1CA9">
        <w:rPr>
          <w:rFonts w:ascii="仿宋_GB2312" w:eastAsia="仿宋_GB2312" w:hAnsi="仿宋_GB2312" w:cs="仿宋_GB2312" w:hint="eastAsia"/>
          <w:sz w:val="28"/>
          <w:szCs w:val="28"/>
        </w:rPr>
        <w:t>分）</w:t>
      </w:r>
    </w:p>
    <w:p w:rsidR="009061C4" w:rsidRPr="003E1CA9" w:rsidRDefault="009061C4" w:rsidP="009061C4">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1.提供</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复习范围（见素材包</w:t>
      </w:r>
      <w:r w:rsidRPr="003E1CA9">
        <w:rPr>
          <w:rFonts w:ascii="仿宋_GB2312" w:eastAsia="仿宋_GB2312" w:hAnsi="仿宋_GB2312" w:cs="仿宋_GB2312"/>
          <w:sz w:val="28"/>
          <w:szCs w:val="28"/>
        </w:rPr>
        <w:t>3</w:t>
      </w:r>
      <w:r w:rsidRPr="003E1CA9">
        <w:rPr>
          <w:rFonts w:ascii="仿宋_GB2312" w:eastAsia="仿宋_GB2312" w:hAnsi="仿宋_GB2312" w:cs="仿宋_GB2312" w:hint="eastAsia"/>
          <w:sz w:val="28"/>
          <w:szCs w:val="28"/>
        </w:rPr>
        <w:t>）。</w:t>
      </w:r>
    </w:p>
    <w:p w:rsidR="009061C4" w:rsidRPr="009061C4" w:rsidRDefault="009061C4" w:rsidP="009061C4">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在60分钟内完成（包括观看视频）。</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 xml:space="preserve">2-1 </w:t>
      </w:r>
      <w:r w:rsidRPr="003E1CA9">
        <w:rPr>
          <w:rFonts w:ascii="仿宋_GB2312" w:eastAsia="仿宋_GB2312" w:hAnsi="仿宋_GB2312" w:cs="仿宋_GB2312" w:hint="eastAsia"/>
          <w:sz w:val="28"/>
          <w:szCs w:val="28"/>
        </w:rPr>
        <w:t>保教活动分析</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lastRenderedPageBreak/>
        <w:t>1.</w:t>
      </w:r>
      <w:r w:rsidRPr="003E1CA9">
        <w:rPr>
          <w:rFonts w:ascii="仿宋_GB2312" w:eastAsia="仿宋_GB2312" w:hAnsi="仿宋_GB2312" w:cs="仿宋_GB2312" w:hint="eastAsia"/>
          <w:sz w:val="28"/>
          <w:szCs w:val="28"/>
        </w:rPr>
        <w:t>通过观看视频，对师幼互动中幼儿的心理发展以及个性、社会性发展、学习心理等特点进行分析，并对教师的保教活动进行评价和分析，提出建议。</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2.</w:t>
      </w:r>
      <w:r w:rsidR="00797148" w:rsidRPr="003E1CA9">
        <w:rPr>
          <w:rFonts w:ascii="仿宋_GB2312" w:eastAsia="仿宋_GB2312" w:hAnsi="仿宋_GB2312" w:cs="仿宋_GB2312" w:hint="eastAsia"/>
          <w:sz w:val="28"/>
          <w:szCs w:val="28"/>
        </w:rPr>
        <w:t>提供幼儿园保教活动</w:t>
      </w:r>
      <w:r w:rsidRPr="003E1CA9">
        <w:rPr>
          <w:rFonts w:ascii="仿宋_GB2312" w:eastAsia="仿宋_GB2312" w:hAnsi="仿宋_GB2312" w:cs="仿宋_GB2312" w:hint="eastAsia"/>
          <w:sz w:val="28"/>
          <w:szCs w:val="28"/>
        </w:rPr>
        <w:t>视频。</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 xml:space="preserve">2-2 </w:t>
      </w:r>
      <w:r w:rsidRPr="003E1CA9">
        <w:rPr>
          <w:rFonts w:ascii="仿宋_GB2312" w:eastAsia="仿宋_GB2312" w:hAnsi="仿宋_GB2312" w:cs="仿宋_GB2312" w:hint="eastAsia"/>
          <w:sz w:val="28"/>
          <w:szCs w:val="28"/>
        </w:rPr>
        <w:t>材料分析题</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主要考察选手的职业认知、职业道德和思想品质等综合素质。</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提供材料分析案例。</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 xml:space="preserve">2-3 </w:t>
      </w:r>
      <w:r w:rsidRPr="003E1CA9">
        <w:rPr>
          <w:rFonts w:ascii="仿宋_GB2312" w:eastAsia="仿宋_GB2312" w:hAnsi="仿宋_GB2312" w:cs="仿宋_GB2312" w:hint="eastAsia"/>
          <w:sz w:val="28"/>
          <w:szCs w:val="28"/>
        </w:rPr>
        <w:t>幼儿教师职业素养测评</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由</w:t>
      </w:r>
      <w:r w:rsidRPr="003E1CA9">
        <w:rPr>
          <w:rFonts w:ascii="仿宋_GB2312" w:eastAsia="仿宋_GB2312" w:hAnsi="仿宋_GB2312" w:cs="仿宋_GB2312"/>
          <w:sz w:val="28"/>
          <w:szCs w:val="28"/>
        </w:rPr>
        <w:t>50</w:t>
      </w:r>
      <w:r w:rsidRPr="003E1CA9">
        <w:rPr>
          <w:rFonts w:ascii="仿宋_GB2312" w:eastAsia="仿宋_GB2312" w:hAnsi="仿宋_GB2312" w:cs="仿宋_GB2312" w:hint="eastAsia"/>
          <w:sz w:val="28"/>
          <w:szCs w:val="28"/>
        </w:rPr>
        <w:t>道单项选择题组成。</w:t>
      </w:r>
    </w:p>
    <w:p w:rsidR="00655A17"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试题包含职业基本素养与保教保育两个类别，根据正确率、时间计算得分。</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3</w:t>
      </w:r>
      <w:r w:rsidRPr="003E1CA9">
        <w:rPr>
          <w:rFonts w:ascii="仿宋_GB2312" w:eastAsia="仿宋_GB2312" w:hAnsi="仿宋_GB2312" w:cs="仿宋_GB2312" w:hint="eastAsia"/>
          <w:sz w:val="28"/>
          <w:szCs w:val="28"/>
        </w:rPr>
        <w:t>：幼儿园教育活动设计（</w:t>
      </w:r>
      <w:r w:rsidRPr="003E1CA9">
        <w:rPr>
          <w:rFonts w:ascii="仿宋_GB2312" w:eastAsia="仿宋_GB2312" w:hAnsi="仿宋_GB2312" w:cs="仿宋_GB2312"/>
          <w:sz w:val="28"/>
          <w:szCs w:val="28"/>
        </w:rPr>
        <w:t>30</w:t>
      </w:r>
      <w:r w:rsidRPr="003E1CA9">
        <w:rPr>
          <w:rFonts w:ascii="仿宋_GB2312" w:eastAsia="仿宋_GB2312" w:hAnsi="仿宋_GB2312" w:cs="仿宋_GB2312" w:hint="eastAsia"/>
          <w:sz w:val="28"/>
          <w:szCs w:val="28"/>
        </w:rPr>
        <w:t>分）</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主题为幼儿故事或幼儿歌曲，在主题题库中选取（见素材包</w:t>
      </w:r>
      <w:r w:rsidRPr="003E1CA9">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和素材包</w:t>
      </w: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选手根据幼儿的年龄段</w:t>
      </w:r>
      <w:r w:rsidRPr="003E1CA9">
        <w:rPr>
          <w:rFonts w:ascii="仿宋_GB2312" w:eastAsia="仿宋_GB2312" w:hAnsi="仿宋_GB2312" w:cs="仿宋_GB2312"/>
          <w:sz w:val="28"/>
          <w:szCs w:val="28"/>
        </w:rPr>
        <w:t>(</w:t>
      </w:r>
      <w:r w:rsidRPr="003E1CA9">
        <w:rPr>
          <w:rFonts w:ascii="仿宋_GB2312" w:eastAsia="仿宋_GB2312" w:hAnsi="仿宋_GB2312" w:cs="仿宋_GB2312" w:hint="eastAsia"/>
          <w:sz w:val="28"/>
          <w:szCs w:val="28"/>
        </w:rPr>
        <w:t>中班或大班，任选其一</w:t>
      </w:r>
      <w:r w:rsidRPr="003E1CA9">
        <w:rPr>
          <w:rFonts w:ascii="仿宋_GB2312" w:eastAsia="仿宋_GB2312" w:hAnsi="仿宋_GB2312" w:cs="仿宋_GB2312"/>
          <w:sz w:val="28"/>
          <w:szCs w:val="28"/>
        </w:rPr>
        <w:t>)</w:t>
      </w:r>
      <w:r w:rsidRPr="003E1CA9">
        <w:rPr>
          <w:rFonts w:ascii="仿宋_GB2312" w:eastAsia="仿宋_GB2312" w:hAnsi="仿宋_GB2312" w:cs="仿宋_GB2312" w:hint="eastAsia"/>
          <w:sz w:val="28"/>
          <w:szCs w:val="28"/>
        </w:rPr>
        <w:t>，进行集体教学活动的设计（幼儿园音乐教育活动设计或幼儿园语言教育活动设计，任选其一）和说课。</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3.</w:t>
      </w:r>
      <w:r w:rsidRPr="003E1CA9">
        <w:rPr>
          <w:rFonts w:ascii="仿宋_GB2312" w:eastAsia="仿宋_GB2312" w:hAnsi="仿宋_GB2312" w:cs="仿宋_GB2312" w:hint="eastAsia"/>
          <w:sz w:val="28"/>
          <w:szCs w:val="28"/>
        </w:rPr>
        <w:t>说课在</w:t>
      </w:r>
      <w:r w:rsidRPr="003E1CA9">
        <w:rPr>
          <w:rFonts w:ascii="仿宋_GB2312" w:eastAsia="仿宋_GB2312" w:hAnsi="仿宋_GB2312" w:cs="仿宋_GB2312"/>
          <w:sz w:val="28"/>
          <w:szCs w:val="28"/>
        </w:rPr>
        <w:t>7</w:t>
      </w:r>
      <w:r w:rsidRPr="003E1CA9">
        <w:rPr>
          <w:rFonts w:ascii="仿宋_GB2312" w:eastAsia="仿宋_GB2312" w:hAnsi="仿宋_GB2312" w:cs="仿宋_GB2312" w:hint="eastAsia"/>
          <w:sz w:val="28"/>
          <w:szCs w:val="28"/>
        </w:rPr>
        <w:t>分钟内完成，不得超时。</w:t>
      </w:r>
    </w:p>
    <w:p w:rsidR="00655A17" w:rsidRPr="003E1CA9" w:rsidRDefault="00136A90" w:rsidP="002A478E">
      <w:pPr>
        <w:snapToGrid w:val="0"/>
        <w:spacing w:line="580" w:lineRule="exact"/>
        <w:ind w:firstLineChars="196" w:firstLine="551"/>
        <w:rPr>
          <w:rFonts w:ascii="仿宋_GB2312" w:eastAsia="仿宋_GB2312" w:hAnsi="仿宋_GB2312" w:cs="仿宋_GB2312"/>
          <w:b/>
          <w:sz w:val="28"/>
          <w:szCs w:val="28"/>
        </w:rPr>
      </w:pPr>
      <w:r w:rsidRPr="003E1CA9">
        <w:rPr>
          <w:rFonts w:ascii="仿宋_GB2312" w:eastAsia="仿宋_GB2312" w:hAnsi="仿宋_GB2312" w:cs="仿宋_GB2312" w:hint="eastAsia"/>
          <w:b/>
          <w:sz w:val="28"/>
          <w:szCs w:val="28"/>
        </w:rPr>
        <w:t>四、</w:t>
      </w:r>
      <w:r w:rsidR="00F4754E">
        <w:rPr>
          <w:rFonts w:ascii="仿宋_GB2312" w:eastAsia="仿宋_GB2312" w:hAnsi="仿宋_GB2312" w:cs="仿宋_GB2312" w:hint="eastAsia"/>
          <w:b/>
          <w:sz w:val="28"/>
          <w:szCs w:val="28"/>
        </w:rPr>
        <w:t>比赛</w:t>
      </w:r>
      <w:r w:rsidRPr="003E1CA9">
        <w:rPr>
          <w:rFonts w:ascii="仿宋_GB2312" w:eastAsia="仿宋_GB2312" w:hAnsi="仿宋_GB2312" w:cs="仿宋_GB2312" w:hint="eastAsia"/>
          <w:b/>
          <w:sz w:val="28"/>
          <w:szCs w:val="28"/>
        </w:rPr>
        <w:t>方式</w:t>
      </w:r>
    </w:p>
    <w:p w:rsidR="00655A17" w:rsidRPr="003E1CA9" w:rsidRDefault="00C42150" w:rsidP="00C42150">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本赛项为团体赛，</w:t>
      </w:r>
      <w:r w:rsidR="00136A90" w:rsidRPr="003E1CA9">
        <w:rPr>
          <w:rFonts w:ascii="仿宋_GB2312" w:eastAsia="仿宋_GB2312" w:hAnsi="仿宋_GB2312" w:cs="仿宋_GB2312" w:hint="eastAsia"/>
          <w:sz w:val="28"/>
          <w:szCs w:val="28"/>
        </w:rPr>
        <w:t>赛项设置为综合项目（包括三个子项目），由</w:t>
      </w:r>
      <w:r w:rsidR="00136A90" w:rsidRPr="003E1CA9">
        <w:rPr>
          <w:rFonts w:ascii="仿宋_GB2312" w:eastAsia="仿宋_GB2312" w:hAnsi="仿宋_GB2312" w:cs="仿宋_GB2312"/>
          <w:sz w:val="28"/>
          <w:szCs w:val="28"/>
        </w:rPr>
        <w:t>A</w:t>
      </w:r>
      <w:r w:rsidR="00136A90" w:rsidRPr="003E1CA9">
        <w:rPr>
          <w:rFonts w:ascii="仿宋_GB2312" w:eastAsia="仿宋_GB2312" w:hAnsi="仿宋_GB2312" w:cs="仿宋_GB2312" w:hint="eastAsia"/>
          <w:sz w:val="28"/>
          <w:szCs w:val="28"/>
        </w:rPr>
        <w:t>、</w:t>
      </w:r>
      <w:r w:rsidR="00136A90" w:rsidRPr="003E1CA9">
        <w:rPr>
          <w:rFonts w:ascii="仿宋_GB2312" w:eastAsia="仿宋_GB2312" w:hAnsi="仿宋_GB2312" w:cs="仿宋_GB2312"/>
          <w:sz w:val="28"/>
          <w:szCs w:val="28"/>
        </w:rPr>
        <w:t>B</w:t>
      </w:r>
      <w:r w:rsidR="00136A90" w:rsidRPr="003E1CA9">
        <w:rPr>
          <w:rFonts w:ascii="仿宋_GB2312" w:eastAsia="仿宋_GB2312" w:hAnsi="仿宋_GB2312" w:cs="仿宋_GB2312" w:hint="eastAsia"/>
          <w:sz w:val="28"/>
          <w:szCs w:val="28"/>
        </w:rPr>
        <w:t>选手共同完成。</w:t>
      </w:r>
      <w:r w:rsidR="00136A90" w:rsidRPr="003E1CA9">
        <w:rPr>
          <w:rFonts w:ascii="仿宋_GB2312" w:eastAsia="仿宋_GB2312" w:hAnsi="仿宋_GB2312" w:cs="仿宋_GB2312"/>
          <w:sz w:val="28"/>
          <w:szCs w:val="28"/>
        </w:rPr>
        <w:t>A</w:t>
      </w:r>
      <w:r w:rsidR="00136A90" w:rsidRPr="003E1CA9">
        <w:rPr>
          <w:rFonts w:ascii="仿宋_GB2312" w:eastAsia="仿宋_GB2312" w:hAnsi="仿宋_GB2312" w:cs="仿宋_GB2312" w:hint="eastAsia"/>
          <w:sz w:val="28"/>
          <w:szCs w:val="28"/>
        </w:rPr>
        <w:t>选手分组赛项（</w:t>
      </w:r>
      <w:r w:rsidR="00136A90" w:rsidRPr="003E1CA9">
        <w:rPr>
          <w:rFonts w:ascii="仿宋_GB2312" w:eastAsia="仿宋_GB2312" w:hAnsi="仿宋_GB2312" w:cs="仿宋_GB2312"/>
          <w:sz w:val="28"/>
          <w:szCs w:val="28"/>
        </w:rPr>
        <w:t>55</w:t>
      </w:r>
      <w:r w:rsidR="00136A90" w:rsidRPr="003E1CA9">
        <w:rPr>
          <w:rFonts w:ascii="仿宋_GB2312" w:eastAsia="仿宋_GB2312" w:hAnsi="仿宋_GB2312" w:cs="仿宋_GB2312" w:hint="eastAsia"/>
          <w:sz w:val="28"/>
          <w:szCs w:val="28"/>
        </w:rPr>
        <w:t>分）包括：</w:t>
      </w:r>
      <w:r w:rsidR="000C38E9" w:rsidRPr="003E1CA9">
        <w:rPr>
          <w:rFonts w:ascii="仿宋_GB2312" w:eastAsia="仿宋_GB2312" w:hAnsi="仿宋_GB2312" w:cs="仿宋_GB2312" w:hint="eastAsia"/>
          <w:sz w:val="28"/>
          <w:szCs w:val="28"/>
        </w:rPr>
        <w:t>幼儿故事讲述、</w:t>
      </w:r>
      <w:r w:rsidR="00136A90" w:rsidRPr="003E1CA9">
        <w:rPr>
          <w:rFonts w:ascii="仿宋_GB2312" w:eastAsia="仿宋_GB2312" w:hAnsi="仿宋_GB2312" w:cs="仿宋_GB2312" w:hint="eastAsia"/>
          <w:sz w:val="28"/>
          <w:szCs w:val="28"/>
        </w:rPr>
        <w:t>幼儿歌曲弹唱与歌表演、幼儿园教育活动设计；</w:t>
      </w:r>
      <w:r w:rsidR="00136A90" w:rsidRPr="003E1CA9">
        <w:rPr>
          <w:rFonts w:ascii="仿宋_GB2312" w:eastAsia="仿宋_GB2312" w:hAnsi="仿宋_GB2312" w:cs="仿宋_GB2312"/>
          <w:sz w:val="28"/>
          <w:szCs w:val="28"/>
        </w:rPr>
        <w:t>B</w:t>
      </w:r>
      <w:r w:rsidR="00136A90" w:rsidRPr="003E1CA9">
        <w:rPr>
          <w:rFonts w:ascii="仿宋_GB2312" w:eastAsia="仿宋_GB2312" w:hAnsi="仿宋_GB2312" w:cs="仿宋_GB2312" w:hint="eastAsia"/>
          <w:sz w:val="28"/>
          <w:szCs w:val="28"/>
        </w:rPr>
        <w:t>选手分组赛项（</w:t>
      </w:r>
      <w:r w:rsidR="00136A90" w:rsidRPr="003E1CA9">
        <w:rPr>
          <w:rFonts w:ascii="仿宋_GB2312" w:eastAsia="仿宋_GB2312" w:hAnsi="仿宋_GB2312" w:cs="仿宋_GB2312"/>
          <w:sz w:val="28"/>
          <w:szCs w:val="28"/>
        </w:rPr>
        <w:t>45</w:t>
      </w:r>
      <w:r w:rsidR="00136A90" w:rsidRPr="003E1CA9">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包括：绘</w:t>
      </w:r>
      <w:r>
        <w:rPr>
          <w:rFonts w:ascii="仿宋_GB2312" w:eastAsia="仿宋_GB2312" w:hAnsi="仿宋_GB2312" w:cs="仿宋_GB2312" w:hint="eastAsia"/>
          <w:sz w:val="28"/>
          <w:szCs w:val="28"/>
        </w:rPr>
        <w:lastRenderedPageBreak/>
        <w:t>画创作</w:t>
      </w:r>
      <w:r w:rsidR="00136A90" w:rsidRPr="003E1CA9">
        <w:rPr>
          <w:rFonts w:ascii="仿宋_GB2312" w:eastAsia="仿宋_GB2312" w:hAnsi="仿宋_GB2312" w:cs="仿宋_GB2312" w:hint="eastAsia"/>
          <w:sz w:val="28"/>
          <w:szCs w:val="28"/>
        </w:rPr>
        <w:t>、幼儿园保教活动分析与幼儿教师职业素养测评。</w:t>
      </w:r>
    </w:p>
    <w:p w:rsidR="00655A17" w:rsidRPr="003E1CA9" w:rsidRDefault="00136A90" w:rsidP="002A478E">
      <w:pPr>
        <w:snapToGrid w:val="0"/>
        <w:spacing w:line="580" w:lineRule="exact"/>
        <w:ind w:firstLineChars="196" w:firstLine="551"/>
        <w:rPr>
          <w:rFonts w:ascii="仿宋_GB2312" w:eastAsia="仿宋_GB2312" w:hAnsi="仿宋_GB2312" w:cs="仿宋_GB2312"/>
          <w:b/>
          <w:sz w:val="28"/>
          <w:szCs w:val="28"/>
        </w:rPr>
      </w:pPr>
      <w:r w:rsidRPr="003E1CA9">
        <w:rPr>
          <w:rFonts w:ascii="仿宋_GB2312" w:eastAsia="仿宋_GB2312" w:hAnsi="仿宋_GB2312" w:cs="仿宋_GB2312" w:hint="eastAsia"/>
          <w:b/>
          <w:sz w:val="28"/>
          <w:szCs w:val="28"/>
        </w:rPr>
        <w:t>五、</w:t>
      </w:r>
      <w:r w:rsidR="00F4754E">
        <w:rPr>
          <w:rFonts w:ascii="仿宋_GB2312" w:eastAsia="仿宋_GB2312" w:hAnsi="仿宋_GB2312" w:cs="仿宋_GB2312" w:hint="eastAsia"/>
          <w:b/>
          <w:sz w:val="28"/>
          <w:szCs w:val="28"/>
        </w:rPr>
        <w:t>比赛</w:t>
      </w:r>
      <w:r w:rsidRPr="003E1CA9">
        <w:rPr>
          <w:rFonts w:ascii="仿宋_GB2312" w:eastAsia="仿宋_GB2312" w:hAnsi="仿宋_GB2312" w:cs="仿宋_GB2312" w:hint="eastAsia"/>
          <w:b/>
          <w:sz w:val="28"/>
          <w:szCs w:val="28"/>
        </w:rPr>
        <w:t>流程</w:t>
      </w:r>
    </w:p>
    <w:p w:rsidR="00655A17" w:rsidRDefault="003E1CA9" w:rsidP="003E1CA9">
      <w:pPr>
        <w:spacing w:line="580" w:lineRule="exact"/>
        <w:ind w:firstLine="540"/>
        <w:rPr>
          <w:rFonts w:ascii="仿宋_GB2312" w:eastAsia="仿宋_GB2312" w:hAnsi="仿宋_GB2312" w:cs="仿宋_GB2312"/>
          <w:sz w:val="28"/>
          <w:szCs w:val="28"/>
        </w:rPr>
      </w:pPr>
      <w:r>
        <w:rPr>
          <w:rFonts w:ascii="仿宋_GB2312" w:eastAsia="仿宋_GB2312" w:hAnsi="仿宋_GB2312" w:cs="仿宋_GB2312" w:hint="eastAsia"/>
          <w:sz w:val="28"/>
          <w:szCs w:val="28"/>
        </w:rPr>
        <w:t>A选手：</w:t>
      </w:r>
      <w:r w:rsidR="00136A90" w:rsidRPr="003E1CA9">
        <w:rPr>
          <w:rFonts w:ascii="仿宋_GB2312" w:eastAsia="仿宋_GB2312" w:hAnsi="仿宋_GB2312" w:cs="仿宋_GB2312" w:hint="eastAsia"/>
          <w:sz w:val="28"/>
          <w:szCs w:val="28"/>
        </w:rPr>
        <w:t>报到</w:t>
      </w:r>
      <w:r w:rsidR="00C42150">
        <w:rPr>
          <w:rFonts w:ascii="仿宋_GB2312" w:eastAsia="仿宋_GB2312" w:hAnsi="仿宋_GB2312" w:cs="仿宋_GB2312" w:hint="eastAsia"/>
          <w:sz w:val="28"/>
          <w:szCs w:val="28"/>
        </w:rPr>
        <w:t xml:space="preserve"> </w:t>
      </w:r>
      <w:r w:rsidR="00136A90" w:rsidRPr="003E1CA9">
        <w:rPr>
          <w:rFonts w:ascii="仿宋_GB2312" w:eastAsia="仿宋_GB2312" w:hAnsi="仿宋_GB2312" w:cs="仿宋_GB2312" w:hint="eastAsia"/>
          <w:sz w:val="28"/>
          <w:szCs w:val="28"/>
        </w:rPr>
        <w:t>——</w:t>
      </w:r>
      <w:r w:rsidR="00C42150">
        <w:rPr>
          <w:rFonts w:ascii="仿宋_GB2312" w:eastAsia="仿宋_GB2312" w:hAnsi="仿宋_GB2312" w:cs="仿宋_GB2312" w:hint="eastAsia"/>
          <w:sz w:val="28"/>
          <w:szCs w:val="28"/>
        </w:rPr>
        <w:t xml:space="preserve"> </w:t>
      </w:r>
      <w:r w:rsidR="00136A90" w:rsidRPr="003E1CA9">
        <w:rPr>
          <w:rFonts w:ascii="仿宋_GB2312" w:eastAsia="仿宋_GB2312" w:hAnsi="仿宋_GB2312" w:cs="仿宋_GB2312" w:hint="eastAsia"/>
          <w:sz w:val="28"/>
          <w:szCs w:val="28"/>
        </w:rPr>
        <w:t>候赛</w:t>
      </w:r>
      <w:r w:rsidR="00DF3BBE" w:rsidRPr="003E1CA9">
        <w:rPr>
          <w:rFonts w:ascii="仿宋_GB2312" w:eastAsia="仿宋_GB2312" w:hAnsi="仿宋_GB2312" w:cs="仿宋_GB2312" w:hint="eastAsia"/>
          <w:sz w:val="28"/>
          <w:szCs w:val="28"/>
        </w:rPr>
        <w:t xml:space="preserve"> </w:t>
      </w:r>
      <w:r w:rsidR="00136A90" w:rsidRPr="003E1CA9">
        <w:rPr>
          <w:rFonts w:ascii="仿宋_GB2312" w:eastAsia="仿宋_GB2312" w:hAnsi="仿宋_GB2312" w:cs="仿宋_GB2312" w:hint="eastAsia"/>
          <w:sz w:val="28"/>
          <w:szCs w:val="28"/>
        </w:rPr>
        <w:t>——</w:t>
      </w:r>
      <w:r w:rsidR="00C42150">
        <w:rPr>
          <w:rFonts w:ascii="仿宋_GB2312" w:eastAsia="仿宋_GB2312" w:hAnsi="仿宋_GB2312" w:cs="仿宋_GB2312" w:hint="eastAsia"/>
          <w:sz w:val="28"/>
          <w:szCs w:val="28"/>
        </w:rPr>
        <w:t xml:space="preserve"> </w:t>
      </w:r>
      <w:r w:rsidR="00136A90" w:rsidRPr="003E1CA9">
        <w:rPr>
          <w:rFonts w:ascii="仿宋_GB2312" w:eastAsia="仿宋_GB2312" w:hAnsi="仿宋_GB2312" w:cs="仿宋_GB2312" w:hint="eastAsia"/>
          <w:sz w:val="28"/>
          <w:szCs w:val="28"/>
        </w:rPr>
        <w:t>备赛</w:t>
      </w:r>
      <w:r>
        <w:rPr>
          <w:rFonts w:ascii="仿宋_GB2312" w:eastAsia="仿宋_GB2312" w:hAnsi="仿宋_GB2312" w:cs="仿宋_GB2312" w:hint="eastAsia"/>
          <w:sz w:val="28"/>
          <w:szCs w:val="28"/>
        </w:rPr>
        <w:t>（60分钟）</w:t>
      </w:r>
      <w:r w:rsidR="00DF3BBE" w:rsidRPr="003E1CA9">
        <w:rPr>
          <w:rFonts w:ascii="仿宋_GB2312" w:eastAsia="仿宋_GB2312" w:hAnsi="仿宋_GB2312" w:cs="仿宋_GB2312" w:hint="eastAsia"/>
          <w:sz w:val="28"/>
          <w:szCs w:val="28"/>
        </w:rPr>
        <w:t xml:space="preserve"> </w:t>
      </w:r>
      <w:r w:rsidR="00136A90" w:rsidRPr="003E1CA9">
        <w:rPr>
          <w:rFonts w:ascii="仿宋_GB2312" w:eastAsia="仿宋_GB2312" w:hAnsi="仿宋_GB2312" w:cs="仿宋_GB2312" w:hint="eastAsia"/>
          <w:sz w:val="28"/>
          <w:szCs w:val="28"/>
        </w:rPr>
        <w:t>——</w:t>
      </w:r>
      <w:r w:rsidR="00C42150">
        <w:rPr>
          <w:rFonts w:ascii="仿宋_GB2312" w:eastAsia="仿宋_GB2312" w:hAnsi="仿宋_GB2312" w:cs="仿宋_GB2312" w:hint="eastAsia"/>
          <w:sz w:val="28"/>
          <w:szCs w:val="28"/>
        </w:rPr>
        <w:t xml:space="preserve"> </w:t>
      </w:r>
      <w:r w:rsidR="00F4754E">
        <w:rPr>
          <w:rFonts w:ascii="仿宋_GB2312" w:eastAsia="仿宋_GB2312" w:hAnsi="仿宋_GB2312" w:cs="仿宋_GB2312" w:hint="eastAsia"/>
          <w:sz w:val="28"/>
          <w:szCs w:val="28"/>
        </w:rPr>
        <w:t>比赛</w:t>
      </w:r>
      <w:r w:rsidR="000C38E9">
        <w:rPr>
          <w:rFonts w:ascii="仿宋_GB2312" w:eastAsia="仿宋_GB2312" w:hAnsi="仿宋_GB2312" w:cs="仿宋_GB2312" w:hint="eastAsia"/>
          <w:sz w:val="28"/>
          <w:szCs w:val="28"/>
        </w:rPr>
        <w:t>（</w:t>
      </w:r>
      <w:r w:rsidR="000C38E9" w:rsidRPr="003E1CA9">
        <w:rPr>
          <w:rFonts w:ascii="仿宋_GB2312" w:eastAsia="仿宋_GB2312" w:hAnsi="仿宋_GB2312" w:cs="仿宋_GB2312" w:hint="eastAsia"/>
          <w:sz w:val="28"/>
          <w:szCs w:val="28"/>
        </w:rPr>
        <w:t>幼儿故事讲述、幼儿歌曲弹唱与歌表演、幼儿园教育活动设计</w:t>
      </w:r>
      <w:r w:rsidR="000C38E9">
        <w:rPr>
          <w:rFonts w:ascii="仿宋_GB2312" w:eastAsia="仿宋_GB2312" w:hAnsi="仿宋_GB2312" w:cs="仿宋_GB2312" w:hint="eastAsia"/>
          <w:sz w:val="28"/>
          <w:szCs w:val="28"/>
        </w:rPr>
        <w:t>，约14分钟）</w:t>
      </w:r>
    </w:p>
    <w:p w:rsidR="003E1CA9" w:rsidRPr="003E1CA9" w:rsidRDefault="003E1CA9" w:rsidP="003E1CA9">
      <w:pPr>
        <w:spacing w:line="580" w:lineRule="exact"/>
        <w:ind w:firstLine="540"/>
        <w:rPr>
          <w:rFonts w:ascii="仿宋_GB2312" w:eastAsia="仿宋_GB2312" w:hAnsi="仿宋_GB2312" w:cs="仿宋_GB2312"/>
          <w:sz w:val="28"/>
          <w:szCs w:val="28"/>
        </w:rPr>
      </w:pPr>
      <w:r>
        <w:rPr>
          <w:rFonts w:ascii="仿宋_GB2312" w:eastAsia="仿宋_GB2312" w:hAnsi="仿宋_GB2312" w:cs="仿宋_GB2312" w:hint="eastAsia"/>
          <w:sz w:val="28"/>
          <w:szCs w:val="28"/>
        </w:rPr>
        <w:t>B选手：</w:t>
      </w:r>
      <w:r w:rsidRPr="003E1CA9">
        <w:rPr>
          <w:rFonts w:ascii="仿宋_GB2312" w:eastAsia="仿宋_GB2312" w:hAnsi="仿宋_GB2312" w:cs="仿宋_GB2312" w:hint="eastAsia"/>
          <w:sz w:val="28"/>
          <w:szCs w:val="28"/>
        </w:rPr>
        <w:t>报到</w:t>
      </w:r>
      <w:r w:rsidR="00C42150">
        <w:rPr>
          <w:rFonts w:ascii="仿宋_GB2312" w:eastAsia="仿宋_GB2312" w:hAnsi="仿宋_GB2312" w:cs="仿宋_GB2312" w:hint="eastAsia"/>
          <w:sz w:val="28"/>
          <w:szCs w:val="28"/>
        </w:rPr>
        <w:t xml:space="preserve"> </w:t>
      </w:r>
      <w:r w:rsidRPr="003E1CA9">
        <w:rPr>
          <w:rFonts w:ascii="仿宋_GB2312" w:eastAsia="仿宋_GB2312" w:hAnsi="仿宋_GB2312" w:cs="仿宋_GB2312" w:hint="eastAsia"/>
          <w:sz w:val="28"/>
          <w:szCs w:val="28"/>
        </w:rPr>
        <w:t>——</w:t>
      </w:r>
      <w:r w:rsidR="00C42150">
        <w:rPr>
          <w:rFonts w:ascii="仿宋_GB2312" w:eastAsia="仿宋_GB2312" w:hAnsi="仿宋_GB2312" w:cs="仿宋_GB2312" w:hint="eastAsia"/>
          <w:sz w:val="28"/>
          <w:szCs w:val="28"/>
        </w:rPr>
        <w:t xml:space="preserve"> </w:t>
      </w:r>
      <w:r w:rsidR="00F4754E">
        <w:rPr>
          <w:rFonts w:ascii="仿宋_GB2312" w:eastAsia="仿宋_GB2312" w:hAnsi="仿宋_GB2312" w:cs="仿宋_GB2312" w:hint="eastAsia"/>
          <w:sz w:val="28"/>
          <w:szCs w:val="28"/>
        </w:rPr>
        <w:t>比赛</w:t>
      </w:r>
      <w:r w:rsidR="00C42150">
        <w:rPr>
          <w:rFonts w:ascii="仿宋_GB2312" w:eastAsia="仿宋_GB2312" w:hAnsi="仿宋_GB2312" w:cs="仿宋_GB2312" w:hint="eastAsia"/>
          <w:sz w:val="28"/>
          <w:szCs w:val="28"/>
        </w:rPr>
        <w:t>（绘画</w:t>
      </w:r>
      <w:r w:rsidR="0076121A">
        <w:rPr>
          <w:rFonts w:ascii="仿宋_GB2312" w:eastAsia="仿宋_GB2312" w:hAnsi="仿宋_GB2312" w:cs="仿宋_GB2312" w:hint="eastAsia"/>
          <w:sz w:val="28"/>
          <w:szCs w:val="28"/>
        </w:rPr>
        <w:t>，</w:t>
      </w:r>
      <w:r w:rsidR="00C42150">
        <w:rPr>
          <w:rFonts w:ascii="仿宋_GB2312" w:eastAsia="仿宋_GB2312" w:hAnsi="仿宋_GB2312" w:cs="仿宋_GB2312" w:hint="eastAsia"/>
          <w:sz w:val="28"/>
          <w:szCs w:val="28"/>
        </w:rPr>
        <w:t xml:space="preserve">120分钟） </w:t>
      </w:r>
      <w:r w:rsidRPr="003E1CA9">
        <w:rPr>
          <w:rFonts w:ascii="仿宋_GB2312" w:eastAsia="仿宋_GB2312" w:hAnsi="仿宋_GB2312" w:cs="仿宋_GB2312" w:hint="eastAsia"/>
          <w:sz w:val="28"/>
          <w:szCs w:val="28"/>
        </w:rPr>
        <w:t>——</w:t>
      </w:r>
      <w:r w:rsidR="00C42150">
        <w:rPr>
          <w:rFonts w:ascii="仿宋_GB2312" w:eastAsia="仿宋_GB2312" w:hAnsi="仿宋_GB2312" w:cs="仿宋_GB2312" w:hint="eastAsia"/>
          <w:sz w:val="28"/>
          <w:szCs w:val="28"/>
        </w:rPr>
        <w:t xml:space="preserve"> </w:t>
      </w:r>
      <w:r w:rsidR="00F4754E">
        <w:rPr>
          <w:rFonts w:ascii="仿宋_GB2312" w:eastAsia="仿宋_GB2312" w:hAnsi="仿宋_GB2312" w:cs="仿宋_GB2312" w:hint="eastAsia"/>
          <w:sz w:val="28"/>
          <w:szCs w:val="28"/>
        </w:rPr>
        <w:t>比赛</w:t>
      </w:r>
      <w:r w:rsidR="00C42150">
        <w:rPr>
          <w:rFonts w:ascii="仿宋_GB2312" w:eastAsia="仿宋_GB2312" w:hAnsi="仿宋_GB2312" w:cs="仿宋_GB2312" w:hint="eastAsia"/>
          <w:sz w:val="28"/>
          <w:szCs w:val="28"/>
        </w:rPr>
        <w:t>（</w:t>
      </w:r>
      <w:r w:rsidR="00C42150" w:rsidRPr="003E1CA9">
        <w:rPr>
          <w:rFonts w:ascii="仿宋_GB2312" w:eastAsia="仿宋_GB2312" w:hAnsi="仿宋_GB2312" w:cs="仿宋_GB2312" w:hint="eastAsia"/>
          <w:sz w:val="28"/>
          <w:szCs w:val="28"/>
        </w:rPr>
        <w:t>幼儿园保教活动分析与幼儿教师职业素养测评</w:t>
      </w:r>
      <w:r w:rsidR="0076121A">
        <w:rPr>
          <w:rFonts w:ascii="仿宋_GB2312" w:eastAsia="仿宋_GB2312" w:hAnsi="仿宋_GB2312" w:cs="仿宋_GB2312" w:hint="eastAsia"/>
          <w:sz w:val="28"/>
          <w:szCs w:val="28"/>
        </w:rPr>
        <w:t>，</w:t>
      </w:r>
      <w:r w:rsidR="00C42150">
        <w:rPr>
          <w:rFonts w:ascii="仿宋_GB2312" w:eastAsia="仿宋_GB2312" w:hAnsi="仿宋_GB2312" w:cs="仿宋_GB2312" w:hint="eastAsia"/>
          <w:sz w:val="28"/>
          <w:szCs w:val="28"/>
        </w:rPr>
        <w:t>60分钟）</w:t>
      </w:r>
    </w:p>
    <w:p w:rsidR="003E1CA9" w:rsidRDefault="003E1CA9" w:rsidP="002A478E">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sz w:val="28"/>
          <w:szCs w:val="28"/>
        </w:rPr>
        <w:t>六、</w:t>
      </w:r>
      <w:r w:rsidR="00F4754E">
        <w:rPr>
          <w:rFonts w:ascii="仿宋_GB2312" w:eastAsia="仿宋_GB2312" w:hAnsi="仿宋_GB2312" w:cs="仿宋_GB2312" w:hint="eastAsia"/>
          <w:b/>
          <w:sz w:val="28"/>
          <w:szCs w:val="28"/>
        </w:rPr>
        <w:t>比赛</w:t>
      </w:r>
      <w:r>
        <w:rPr>
          <w:rFonts w:ascii="仿宋_GB2312" w:eastAsia="仿宋_GB2312" w:hAnsi="仿宋_GB2312" w:cs="仿宋_GB2312" w:hint="eastAsia"/>
          <w:b/>
          <w:bCs/>
          <w:sz w:val="28"/>
          <w:szCs w:val="28"/>
        </w:rPr>
        <w:t>赛卷</w:t>
      </w:r>
    </w:p>
    <w:p w:rsidR="00655A17" w:rsidRPr="003E1CA9" w:rsidRDefault="003E1CA9" w:rsidP="003E1CA9">
      <w:pPr>
        <w:spacing w:line="560" w:lineRule="exact"/>
        <w:ind w:firstLineChars="200" w:firstLine="560"/>
        <w:rPr>
          <w:rFonts w:ascii="仿宋_GB2312" w:eastAsia="仿宋_GB2312" w:hAnsi="仿宋_GB2312" w:cs="仿宋_GB2312"/>
          <w:bCs/>
          <w:sz w:val="28"/>
          <w:szCs w:val="28"/>
        </w:rPr>
      </w:pPr>
      <w:r w:rsidRPr="003E1CA9">
        <w:rPr>
          <w:rFonts w:ascii="仿宋_GB2312" w:eastAsia="仿宋_GB2312" w:hAnsi="仿宋_GB2312" w:cs="仿宋_GB2312" w:hint="eastAsia"/>
          <w:bCs/>
          <w:sz w:val="28"/>
          <w:szCs w:val="28"/>
        </w:rPr>
        <w:t>（一）样题</w:t>
      </w:r>
    </w:p>
    <w:p w:rsidR="00655A17" w:rsidRPr="003E1CA9" w:rsidRDefault="00136A90" w:rsidP="009A003E">
      <w:pPr>
        <w:tabs>
          <w:tab w:val="left" w:pos="5286"/>
        </w:tabs>
        <w:spacing w:line="580" w:lineRule="exact"/>
        <w:ind w:firstLineChars="200" w:firstLine="560"/>
        <w:jc w:val="center"/>
        <w:rPr>
          <w:rFonts w:ascii="仿宋_GB2312" w:eastAsia="仿宋_GB2312" w:hAnsi="仿宋_GB2312" w:cs="仿宋_GB2312"/>
          <w:sz w:val="28"/>
          <w:szCs w:val="28"/>
        </w:rPr>
      </w:pPr>
      <w:r w:rsidRPr="003E1CA9">
        <w:rPr>
          <w:rFonts w:ascii="仿宋_GB2312" w:eastAsia="仿宋_GB2312" w:hAnsi="仿宋_GB2312" w:cs="仿宋_GB2312"/>
          <w:sz w:val="28"/>
          <w:szCs w:val="28"/>
        </w:rPr>
        <w:t>A</w:t>
      </w:r>
      <w:r w:rsidRPr="003E1CA9">
        <w:rPr>
          <w:rFonts w:ascii="仿宋_GB2312" w:eastAsia="仿宋_GB2312" w:hAnsi="仿宋_GB2312" w:cs="仿宋_GB2312" w:hint="eastAsia"/>
          <w:sz w:val="28"/>
          <w:szCs w:val="28"/>
        </w:rPr>
        <w:t>组选手</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样题</w:t>
      </w:r>
    </w:p>
    <w:p w:rsidR="00655A17" w:rsidRPr="003E1CA9" w:rsidRDefault="00136A90" w:rsidP="009A003E">
      <w:pPr>
        <w:autoSpaceDE w:val="0"/>
        <w:autoSpaceDN w:val="0"/>
        <w:adjustRightInd w:val="0"/>
        <w:spacing w:line="580" w:lineRule="exact"/>
        <w:ind w:firstLine="562"/>
        <w:rPr>
          <w:rFonts w:ascii="仿宋_GB2312" w:eastAsia="仿宋_GB2312" w:hAnsi="仿宋_GB2312" w:cs="仿宋_GB2312"/>
          <w:sz w:val="28"/>
          <w:szCs w:val="28"/>
        </w:rPr>
      </w:pPr>
      <w:r w:rsidRPr="003E1CA9">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1-2</w:t>
      </w:r>
      <w:r w:rsidRPr="003E1CA9">
        <w:rPr>
          <w:rFonts w:ascii="仿宋_GB2312" w:eastAsia="仿宋_GB2312" w:hAnsi="仿宋_GB2312" w:cs="仿宋_GB2312" w:hint="eastAsia"/>
          <w:sz w:val="28"/>
          <w:szCs w:val="28"/>
        </w:rPr>
        <w:t>：幼儿故事讲述</w:t>
      </w:r>
    </w:p>
    <w:p w:rsidR="00655A17" w:rsidRPr="003E1CA9" w:rsidRDefault="00136A90" w:rsidP="003E1CA9">
      <w:pPr>
        <w:autoSpaceDE w:val="0"/>
        <w:autoSpaceDN w:val="0"/>
        <w:adjustRightInd w:val="0"/>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幼儿故事：《不怕不怕》</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“轰隆隆”，打雷了！小田鼠赶紧钻进被子里，还用手捂住耳朵。妈妈说：“不怕，不怕！这是雷公公在告诉大家，要下雨了，没回家的小动物快快回家。”</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太阳落山了，天黑了！小兔子好害怕。爸爸说：“不怕，不怕！这是太阳公公在告诉大家，今天就要过去了，宝宝要睡觉了，明天又是新的一天。”</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下雪了，好冷啊！小猫咪坐在火炉前还是冷，他觉得冬天好可怕。小狗捧着个大雪球来了，说：“不怕，不怕！运动运动就不冷了。走，堆雪人去！”</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“阿嚏”，生病了！小猴子看着护士阿姨手里的针筒，“哇”地哭了。护士阿姨说：“不怕，不怕！打了针，病很快就好了，又可以和小伙伴一</w:t>
      </w:r>
      <w:r w:rsidRPr="003E1CA9">
        <w:rPr>
          <w:rFonts w:ascii="仿宋_GB2312" w:eastAsia="仿宋_GB2312" w:hAnsi="仿宋_GB2312" w:cs="仿宋_GB2312" w:hint="eastAsia"/>
          <w:sz w:val="28"/>
          <w:szCs w:val="28"/>
        </w:rPr>
        <w:lastRenderedPageBreak/>
        <w:t>起玩了。”</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“哎呀哎呀”，好累呀！小熊自个儿走了好长一段路，累的“呼哧呼哧”直喘粗气。爷爷奶奶说：“不怕，不怕！宝宝的腿脚越走越有劲儿，越走越结实呢！”</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“为什么，为什么做不好？”小刺猬想用积木做一个城堡，可是，怎么也做不好。小刺猬想了想：“不怕，不怕！我一定会做出一个最高最大最漂亮的城堡……”</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是啊，不怕，不怕！从小就要做勇敢的娃娃！</w:t>
      </w:r>
    </w:p>
    <w:p w:rsidR="00655A17" w:rsidRPr="003E1CA9" w:rsidRDefault="00136A90" w:rsidP="003E1CA9">
      <w:pPr>
        <w:autoSpaceDE w:val="0"/>
        <w:autoSpaceDN w:val="0"/>
        <w:adjustRightInd w:val="0"/>
        <w:spacing w:line="580" w:lineRule="exact"/>
        <w:ind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基本要求：</w:t>
      </w:r>
    </w:p>
    <w:p w:rsidR="00655A17" w:rsidRPr="003E1CA9" w:rsidRDefault="00136A90" w:rsidP="003E1CA9">
      <w:pPr>
        <w:autoSpaceDE w:val="0"/>
        <w:autoSpaceDN w:val="0"/>
        <w:adjustRightInd w:val="0"/>
        <w:spacing w:line="580" w:lineRule="exact"/>
        <w:ind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）普通话标准，能运用一定的语音技巧，动作、表情符合角色形象特点。</w:t>
      </w:r>
    </w:p>
    <w:p w:rsidR="00655A17" w:rsidRPr="003E1CA9" w:rsidRDefault="00136A90" w:rsidP="003E1CA9">
      <w:pPr>
        <w:autoSpaceDE w:val="0"/>
        <w:autoSpaceDN w:val="0"/>
        <w:adjustRightInd w:val="0"/>
        <w:spacing w:line="580" w:lineRule="exact"/>
        <w:ind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）根据提供的故事内容，能进行合理加工，富有童趣，表现具有个人特点。</w:t>
      </w:r>
    </w:p>
    <w:p w:rsidR="00655A17" w:rsidRDefault="00136A90" w:rsidP="003E1CA9">
      <w:pPr>
        <w:autoSpaceDE w:val="0"/>
        <w:autoSpaceDN w:val="0"/>
        <w:adjustRightInd w:val="0"/>
        <w:spacing w:line="580" w:lineRule="exact"/>
        <w:ind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3</w:t>
      </w:r>
      <w:r w:rsidRPr="003E1CA9">
        <w:rPr>
          <w:rFonts w:ascii="仿宋_GB2312" w:eastAsia="仿宋_GB2312" w:hAnsi="仿宋_GB2312" w:cs="仿宋_GB2312" w:hint="eastAsia"/>
          <w:sz w:val="28"/>
          <w:szCs w:val="28"/>
        </w:rPr>
        <w:t>）脱稿讲述。</w:t>
      </w:r>
    </w:p>
    <w:p w:rsidR="009A003E" w:rsidRPr="003E1CA9" w:rsidRDefault="009A003E" w:rsidP="009A003E">
      <w:pPr>
        <w:autoSpaceDE w:val="0"/>
        <w:autoSpaceDN w:val="0"/>
        <w:adjustRightInd w:val="0"/>
        <w:spacing w:line="580" w:lineRule="exact"/>
        <w:ind w:firstLine="562"/>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sidRPr="003E1CA9">
        <w:rPr>
          <w:rFonts w:ascii="仿宋_GB2312" w:eastAsia="仿宋_GB2312" w:hAnsi="仿宋_GB2312" w:cs="仿宋_GB2312"/>
          <w:sz w:val="28"/>
          <w:szCs w:val="28"/>
        </w:rPr>
        <w:t>.</w:t>
      </w: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1-3</w:t>
      </w:r>
      <w:r w:rsidRPr="003E1CA9">
        <w:rPr>
          <w:rFonts w:ascii="仿宋_GB2312" w:eastAsia="仿宋_GB2312" w:hAnsi="仿宋_GB2312" w:cs="仿宋_GB2312" w:hint="eastAsia"/>
          <w:sz w:val="28"/>
          <w:szCs w:val="28"/>
        </w:rPr>
        <w:t>：幼儿歌曲弹唱与歌表演</w:t>
      </w:r>
    </w:p>
    <w:p w:rsidR="009A003E" w:rsidRDefault="009A003E" w:rsidP="009A003E">
      <w:pPr>
        <w:autoSpaceDE w:val="0"/>
        <w:autoSpaceDN w:val="0"/>
        <w:adjustRightInd w:val="0"/>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幼儿歌曲：《玩具进行曲》</w:t>
      </w:r>
    </w:p>
    <w:p w:rsidR="009A003E" w:rsidRDefault="00996EED" w:rsidP="009A003E">
      <w:pPr>
        <w:autoSpaceDE w:val="0"/>
        <w:autoSpaceDN w:val="0"/>
        <w:adjustRightInd w:val="0"/>
        <w:spacing w:line="580" w:lineRule="exact"/>
        <w:rPr>
          <w:rFonts w:ascii="仿宋_GB2312" w:eastAsia="仿宋_GB2312" w:hAnsi="仿宋_GB2312" w:cs="仿宋_GB2312"/>
          <w:sz w:val="28"/>
          <w:szCs w:val="28"/>
        </w:rPr>
      </w:pPr>
      <w:r>
        <w:rPr>
          <w:rFonts w:ascii="仿宋_GB2312" w:eastAsia="仿宋_GB2312" w:hAnsi="仿宋_GB2312" w:cs="仿宋_GB2312"/>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21.75pt;margin-top:3.05pt;width:378.8pt;height:185.2pt;z-index:1">
            <v:imagedata r:id="rId7" o:title=""/>
            <w10:wrap type="square"/>
          </v:shape>
        </w:pict>
      </w:r>
    </w:p>
    <w:p w:rsidR="009A003E" w:rsidRDefault="009A003E" w:rsidP="009A003E">
      <w:pPr>
        <w:autoSpaceDE w:val="0"/>
        <w:autoSpaceDN w:val="0"/>
        <w:adjustRightInd w:val="0"/>
        <w:spacing w:line="580" w:lineRule="exact"/>
        <w:ind w:firstLineChars="200" w:firstLine="560"/>
        <w:rPr>
          <w:rFonts w:ascii="仿宋_GB2312" w:eastAsia="仿宋_GB2312" w:hAnsi="仿宋_GB2312" w:cs="仿宋_GB2312"/>
          <w:sz w:val="28"/>
          <w:szCs w:val="28"/>
        </w:rPr>
      </w:pPr>
    </w:p>
    <w:p w:rsidR="009A003E" w:rsidRDefault="009A003E" w:rsidP="009A003E">
      <w:pPr>
        <w:autoSpaceDE w:val="0"/>
        <w:autoSpaceDN w:val="0"/>
        <w:adjustRightInd w:val="0"/>
        <w:spacing w:line="580" w:lineRule="exact"/>
        <w:ind w:firstLineChars="200" w:firstLine="560"/>
        <w:rPr>
          <w:rFonts w:ascii="仿宋_GB2312" w:eastAsia="仿宋_GB2312" w:hAnsi="仿宋_GB2312" w:cs="仿宋_GB2312"/>
          <w:sz w:val="28"/>
          <w:szCs w:val="28"/>
        </w:rPr>
      </w:pPr>
    </w:p>
    <w:p w:rsidR="009A003E" w:rsidRDefault="009A003E" w:rsidP="009A003E">
      <w:pPr>
        <w:autoSpaceDE w:val="0"/>
        <w:autoSpaceDN w:val="0"/>
        <w:adjustRightInd w:val="0"/>
        <w:spacing w:line="580" w:lineRule="exact"/>
        <w:ind w:firstLineChars="200" w:firstLine="560"/>
        <w:rPr>
          <w:rFonts w:ascii="仿宋_GB2312" w:eastAsia="仿宋_GB2312" w:hAnsi="仿宋_GB2312" w:cs="仿宋_GB2312"/>
          <w:sz w:val="28"/>
          <w:szCs w:val="28"/>
        </w:rPr>
      </w:pPr>
    </w:p>
    <w:p w:rsidR="009A003E" w:rsidRPr="003E1CA9" w:rsidRDefault="009A003E" w:rsidP="002A478E">
      <w:pPr>
        <w:autoSpaceDE w:val="0"/>
        <w:autoSpaceDN w:val="0"/>
        <w:adjustRightInd w:val="0"/>
        <w:spacing w:line="580" w:lineRule="exact"/>
        <w:rPr>
          <w:rFonts w:ascii="仿宋_GB2312" w:eastAsia="仿宋_GB2312" w:hAnsi="仿宋_GB2312" w:cs="仿宋_GB2312"/>
          <w:sz w:val="28"/>
          <w:szCs w:val="28"/>
        </w:rPr>
      </w:pPr>
    </w:p>
    <w:p w:rsidR="009061C4" w:rsidRDefault="009061C4" w:rsidP="009A003E">
      <w:pPr>
        <w:autoSpaceDE w:val="0"/>
        <w:autoSpaceDN w:val="0"/>
        <w:adjustRightInd w:val="0"/>
        <w:spacing w:line="580" w:lineRule="exact"/>
        <w:ind w:firstLineChars="200" w:firstLine="560"/>
        <w:rPr>
          <w:rFonts w:ascii="仿宋_GB2312" w:eastAsia="仿宋_GB2312" w:hAnsi="仿宋_GB2312" w:cs="仿宋_GB2312"/>
          <w:sz w:val="28"/>
          <w:szCs w:val="28"/>
        </w:rPr>
      </w:pPr>
    </w:p>
    <w:p w:rsidR="009A003E" w:rsidRPr="003E1CA9" w:rsidRDefault="009A003E" w:rsidP="009A003E">
      <w:pPr>
        <w:autoSpaceDE w:val="0"/>
        <w:autoSpaceDN w:val="0"/>
        <w:adjustRightInd w:val="0"/>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lastRenderedPageBreak/>
        <w:t>弹唱基本要求：</w:t>
      </w:r>
    </w:p>
    <w:p w:rsidR="009A003E" w:rsidRPr="003E1CA9" w:rsidRDefault="009A003E" w:rsidP="009A003E">
      <w:pPr>
        <w:autoSpaceDE w:val="0"/>
        <w:autoSpaceDN w:val="0"/>
        <w:adjustRightInd w:val="0"/>
        <w:spacing w:line="580" w:lineRule="exact"/>
        <w:ind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）完整流畅地弹奏：和声编配、织体选用、触键技巧合理。</w:t>
      </w:r>
    </w:p>
    <w:p w:rsidR="009A003E" w:rsidRPr="003E1CA9" w:rsidRDefault="009A003E" w:rsidP="009A003E">
      <w:pPr>
        <w:autoSpaceDE w:val="0"/>
        <w:autoSpaceDN w:val="0"/>
        <w:adjustRightInd w:val="0"/>
        <w:spacing w:line="580" w:lineRule="exact"/>
        <w:ind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）有表情地歌唱：音准节奏准确，咬字吐字清晰，声音流畅自然。</w:t>
      </w:r>
    </w:p>
    <w:p w:rsidR="009A003E" w:rsidRPr="003E1CA9" w:rsidRDefault="009A003E" w:rsidP="009A003E">
      <w:pPr>
        <w:autoSpaceDE w:val="0"/>
        <w:autoSpaceDN w:val="0"/>
        <w:adjustRightInd w:val="0"/>
        <w:spacing w:line="580" w:lineRule="exact"/>
        <w:ind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3</w:t>
      </w:r>
      <w:r w:rsidRPr="003E1CA9">
        <w:rPr>
          <w:rFonts w:ascii="仿宋_GB2312" w:eastAsia="仿宋_GB2312" w:hAnsi="仿宋_GB2312" w:cs="仿宋_GB2312" w:hint="eastAsia"/>
          <w:sz w:val="28"/>
          <w:szCs w:val="28"/>
        </w:rPr>
        <w:t>）弹唱配合协调：钢琴伴奏能很好地烘托歌唱。</w:t>
      </w:r>
    </w:p>
    <w:p w:rsidR="009A003E" w:rsidRPr="003E1CA9" w:rsidRDefault="009A003E" w:rsidP="009A003E">
      <w:pPr>
        <w:autoSpaceDE w:val="0"/>
        <w:autoSpaceDN w:val="0"/>
        <w:adjustRightInd w:val="0"/>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歌表演基本要求：</w:t>
      </w:r>
    </w:p>
    <w:p w:rsidR="009A003E" w:rsidRPr="003E1CA9" w:rsidRDefault="009A003E" w:rsidP="009A003E">
      <w:pPr>
        <w:autoSpaceDE w:val="0"/>
        <w:autoSpaceDN w:val="0"/>
        <w:adjustRightInd w:val="0"/>
        <w:spacing w:line="580" w:lineRule="exact"/>
        <w:ind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）肢体动作协调，动作连接顺畅，舞蹈动作优美。</w:t>
      </w:r>
    </w:p>
    <w:p w:rsidR="009A003E" w:rsidRPr="003E1CA9" w:rsidRDefault="009A003E" w:rsidP="009A003E">
      <w:pPr>
        <w:autoSpaceDE w:val="0"/>
        <w:autoSpaceDN w:val="0"/>
        <w:adjustRightInd w:val="0"/>
        <w:spacing w:line="580" w:lineRule="exact"/>
        <w:ind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）能合理运用各种舞蹈语汇进行创编。</w:t>
      </w:r>
    </w:p>
    <w:p w:rsidR="009A003E" w:rsidRPr="009A003E" w:rsidRDefault="009A003E" w:rsidP="009A003E">
      <w:pPr>
        <w:autoSpaceDE w:val="0"/>
        <w:autoSpaceDN w:val="0"/>
        <w:adjustRightInd w:val="0"/>
        <w:spacing w:line="580" w:lineRule="exact"/>
        <w:ind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3</w:t>
      </w:r>
      <w:r w:rsidRPr="003E1CA9">
        <w:rPr>
          <w:rFonts w:ascii="仿宋_GB2312" w:eastAsia="仿宋_GB2312" w:hAnsi="仿宋_GB2312" w:cs="仿宋_GB2312" w:hint="eastAsia"/>
          <w:sz w:val="28"/>
          <w:szCs w:val="28"/>
        </w:rPr>
        <w:t>）表情适宜，表演与歌曲情绪相一致。</w:t>
      </w:r>
    </w:p>
    <w:p w:rsidR="00655A17" w:rsidRPr="003E1CA9" w:rsidRDefault="00136A90" w:rsidP="003E1CA9">
      <w:pPr>
        <w:spacing w:line="580" w:lineRule="exact"/>
        <w:ind w:firstLineChars="198" w:firstLine="554"/>
        <w:rPr>
          <w:rFonts w:ascii="仿宋_GB2312" w:eastAsia="仿宋_GB2312" w:hAnsi="仿宋_GB2312" w:cs="仿宋_GB2312"/>
          <w:sz w:val="28"/>
          <w:szCs w:val="28"/>
        </w:rPr>
      </w:pPr>
      <w:r w:rsidRPr="003E1CA9">
        <w:rPr>
          <w:rFonts w:ascii="仿宋_GB2312" w:eastAsia="仿宋_GB2312" w:hAnsi="仿宋_GB2312" w:cs="仿宋_GB2312"/>
          <w:sz w:val="28"/>
          <w:szCs w:val="28"/>
        </w:rPr>
        <w:t>3.</w:t>
      </w: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3</w:t>
      </w:r>
      <w:r w:rsidRPr="003E1CA9">
        <w:rPr>
          <w:rFonts w:ascii="仿宋_GB2312" w:eastAsia="仿宋_GB2312" w:hAnsi="仿宋_GB2312" w:cs="仿宋_GB2312" w:hint="eastAsia"/>
          <w:sz w:val="28"/>
          <w:szCs w:val="28"/>
        </w:rPr>
        <w:t>：幼儿园教育活动设计</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基本要求：</w:t>
      </w:r>
    </w:p>
    <w:p w:rsidR="00655A17" w:rsidRPr="003E1CA9" w:rsidRDefault="00136A90" w:rsidP="003E1CA9">
      <w:pPr>
        <w:spacing w:line="580" w:lineRule="exact"/>
        <w:ind w:firstLineChars="198" w:firstLine="554"/>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1</w:t>
      </w:r>
      <w:r w:rsidR="009A003E">
        <w:rPr>
          <w:rFonts w:ascii="仿宋_GB2312" w:eastAsia="仿宋_GB2312" w:hAnsi="仿宋_GB2312" w:cs="仿宋_GB2312" w:hint="eastAsia"/>
          <w:sz w:val="28"/>
          <w:szCs w:val="28"/>
        </w:rPr>
        <w:t>）根据主题素材（素材包1、素材包2）与年龄段，</w:t>
      </w:r>
      <w:r w:rsidRPr="003E1CA9">
        <w:rPr>
          <w:rFonts w:ascii="仿宋_GB2312" w:eastAsia="仿宋_GB2312" w:hAnsi="仿宋_GB2312" w:cs="仿宋_GB2312" w:hint="eastAsia"/>
          <w:sz w:val="28"/>
          <w:szCs w:val="28"/>
        </w:rPr>
        <w:t>设计一课时（</w:t>
      </w:r>
      <w:r w:rsidRPr="003E1CA9">
        <w:rPr>
          <w:rFonts w:ascii="仿宋_GB2312" w:eastAsia="仿宋_GB2312" w:hAnsi="仿宋_GB2312" w:cs="仿宋_GB2312"/>
          <w:sz w:val="28"/>
          <w:szCs w:val="28"/>
        </w:rPr>
        <w:t>20-30</w:t>
      </w:r>
      <w:r w:rsidRPr="003E1CA9">
        <w:rPr>
          <w:rFonts w:ascii="仿宋_GB2312" w:eastAsia="仿宋_GB2312" w:hAnsi="仿宋_GB2312" w:cs="仿宋_GB2312" w:hint="eastAsia"/>
          <w:sz w:val="28"/>
          <w:szCs w:val="28"/>
        </w:rPr>
        <w:t>分钟左右）的幼儿园音乐教育活动设计或幼儿园语言教育活动设计（集体教学活动教案）和说课。</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）教案格式完整规范，语言表述清晰、简洁、明了，目标设计、内容选择、方法运用符合幼儿年龄特征和领域特点。</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3</w:t>
      </w:r>
      <w:r w:rsidRPr="003E1CA9">
        <w:rPr>
          <w:rFonts w:ascii="仿宋_GB2312" w:eastAsia="仿宋_GB2312" w:hAnsi="仿宋_GB2312" w:cs="仿宋_GB2312" w:hint="eastAsia"/>
          <w:sz w:val="28"/>
          <w:szCs w:val="28"/>
        </w:rPr>
        <w:t>）根据已设计的教案，就内容、目标、方法、过程设计等进行说课，说清楚“学什么、教什么”、“怎么学、怎么教”以及“为什么”等问题，语言规范，条理清楚，逻辑性强，表达流畅。</w:t>
      </w:r>
    </w:p>
    <w:p w:rsidR="00655A17" w:rsidRPr="003E1CA9" w:rsidRDefault="00136A90" w:rsidP="009A003E">
      <w:pPr>
        <w:tabs>
          <w:tab w:val="left" w:pos="5286"/>
        </w:tabs>
        <w:spacing w:line="580" w:lineRule="exact"/>
        <w:ind w:firstLineChars="200" w:firstLine="560"/>
        <w:jc w:val="center"/>
        <w:rPr>
          <w:rFonts w:ascii="仿宋_GB2312" w:eastAsia="仿宋_GB2312" w:hAnsi="仿宋_GB2312" w:cs="仿宋_GB2312"/>
          <w:sz w:val="28"/>
          <w:szCs w:val="28"/>
        </w:rPr>
      </w:pPr>
      <w:r w:rsidRPr="003E1CA9">
        <w:rPr>
          <w:rFonts w:ascii="仿宋_GB2312" w:eastAsia="仿宋_GB2312" w:hAnsi="仿宋_GB2312" w:cs="仿宋_GB2312"/>
          <w:sz w:val="28"/>
          <w:szCs w:val="28"/>
        </w:rPr>
        <w:t>B</w:t>
      </w:r>
      <w:r w:rsidRPr="003E1CA9">
        <w:rPr>
          <w:rFonts w:ascii="仿宋_GB2312" w:eastAsia="仿宋_GB2312" w:hAnsi="仿宋_GB2312" w:cs="仿宋_GB2312" w:hint="eastAsia"/>
          <w:sz w:val="28"/>
          <w:szCs w:val="28"/>
        </w:rPr>
        <w:t>组选手</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样题</w:t>
      </w:r>
    </w:p>
    <w:p w:rsidR="00655A17" w:rsidRPr="003E1CA9" w:rsidRDefault="009A003E" w:rsidP="003E1CA9">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sz w:val="28"/>
          <w:szCs w:val="28"/>
        </w:rPr>
        <w:t>1.</w:t>
      </w:r>
      <w:r w:rsidR="00136A90" w:rsidRPr="003E1CA9">
        <w:rPr>
          <w:rFonts w:ascii="仿宋_GB2312" w:eastAsia="仿宋_GB2312" w:hAnsi="仿宋_GB2312" w:cs="仿宋_GB2312" w:hint="eastAsia"/>
          <w:sz w:val="28"/>
          <w:szCs w:val="28"/>
        </w:rPr>
        <w:t>项目</w:t>
      </w:r>
      <w:r w:rsidR="00136A90" w:rsidRPr="003E1CA9">
        <w:rPr>
          <w:rFonts w:ascii="仿宋_GB2312" w:eastAsia="仿宋_GB2312" w:hAnsi="仿宋_GB2312" w:cs="仿宋_GB2312"/>
          <w:sz w:val="28"/>
          <w:szCs w:val="28"/>
        </w:rPr>
        <w:t>1-1</w:t>
      </w:r>
      <w:r>
        <w:rPr>
          <w:rFonts w:ascii="仿宋_GB2312" w:eastAsia="仿宋_GB2312" w:hAnsi="仿宋_GB2312" w:cs="仿宋_GB2312" w:hint="eastAsia"/>
          <w:sz w:val="28"/>
          <w:szCs w:val="28"/>
        </w:rPr>
        <w:t>：绘画创作</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幼儿故事：《蜗牛搬家》</w:t>
      </w:r>
    </w:p>
    <w:p w:rsidR="00655A17" w:rsidRPr="003E1CA9" w:rsidRDefault="00136A90" w:rsidP="003E1CA9">
      <w:pPr>
        <w:spacing w:line="580" w:lineRule="exact"/>
        <w:ind w:firstLineChars="196" w:firstLine="549"/>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蜗牛住在水池边的石缝里，周围光秃秃的连个遮拦也没有，常常受到</w:t>
      </w:r>
      <w:r w:rsidRPr="003E1CA9">
        <w:rPr>
          <w:rFonts w:ascii="仿宋_GB2312" w:eastAsia="仿宋_GB2312" w:hAnsi="仿宋_GB2312" w:cs="仿宋_GB2312" w:hint="eastAsia"/>
          <w:sz w:val="28"/>
          <w:szCs w:val="28"/>
        </w:rPr>
        <w:lastRenderedPageBreak/>
        <w:t>风吹日晒之苦！只有阴天下雨时，它才从壳子里探出身子喘口气。</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一天，蜻蜓和蚂蚁来看蜗牛。</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蜻蜓说：“前边有个小土冈是个好地方，那儿有密密的丛林，林中边还有一条清澈的小河……”</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蚂蚁说：“我们和蜜蜂、蝴蝶、青蛙、蚯蚓他们都住在那里，蜜蜂采蜜，蚯蚓翻松泥士，蝴蝶传播花粉，大家快活极了！”</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蜗牛送走了蜻蜓和蚂蚁，心里很高兴。他没想到，前边不远的小土冈是个号地方；也没想到蜻蜓他们过得那么快活。蜗牛打定主意，也想搬到小土冈上去住。</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过了两天，蜜蜂来帮助蜗牛搬家，蜗牛看看头上的太阳，就有些犹豫了。他说：“今天我不能搬家，太阳会晒着我的！”</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过了两天，蝴蝶来帮助蜗牛搬家，蜗牛看看天上刮着风，就说：“今天我不能搬家，我这细皮嫩肉经不起风吹！”</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又过了两天，青蛙来帮助蜗牛搬家。这天下着濛濛细雨，既没太阳又没有风，可是蜗牛说“今天我不能搬家，天潮地滑，小土冈的斜坡爬起来很吃力！”</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从此以后，再也没有人帮助蜗牛搬家了。蜗牛的家一直没有搬成，天气越来越冷了，他总是望着小土冈，低声叹息：“只怪我怕这怕那，要不然，这会儿我也在那边过着愉快的生活了！”</w:t>
      </w:r>
    </w:p>
    <w:p w:rsidR="00655A17" w:rsidRPr="003E1CA9" w:rsidRDefault="00136A90" w:rsidP="003E1CA9">
      <w:pPr>
        <w:spacing w:line="580" w:lineRule="exact"/>
        <w:ind w:firstLine="57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基本要求：</w:t>
      </w:r>
    </w:p>
    <w:p w:rsidR="00655A17" w:rsidRPr="003E1CA9" w:rsidRDefault="00136A90" w:rsidP="003E1CA9">
      <w:pPr>
        <w:spacing w:line="580" w:lineRule="exact"/>
        <w:ind w:firstLine="57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）根</w:t>
      </w:r>
      <w:r w:rsidR="009A003E">
        <w:rPr>
          <w:rFonts w:ascii="仿宋_GB2312" w:eastAsia="仿宋_GB2312" w:hAnsi="仿宋_GB2312" w:cs="仿宋_GB2312" w:hint="eastAsia"/>
          <w:sz w:val="28"/>
          <w:szCs w:val="28"/>
        </w:rPr>
        <w:t>据指定的幼儿故事内容（故事梗概）进行绘画创作</w:t>
      </w:r>
      <w:r w:rsidRPr="003E1CA9">
        <w:rPr>
          <w:rFonts w:ascii="仿宋_GB2312" w:eastAsia="仿宋_GB2312" w:hAnsi="仿宋_GB2312" w:cs="仿宋_GB2312" w:hint="eastAsia"/>
          <w:sz w:val="28"/>
          <w:szCs w:val="28"/>
        </w:rPr>
        <w:t>。</w:t>
      </w:r>
    </w:p>
    <w:p w:rsidR="00655A17" w:rsidRPr="003E1CA9" w:rsidRDefault="00136A90" w:rsidP="003E1CA9">
      <w:pPr>
        <w:spacing w:line="580" w:lineRule="exact"/>
        <w:ind w:firstLine="57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）利用</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组提供的画具，在</w:t>
      </w:r>
      <w:r w:rsidRPr="003E1CA9">
        <w:rPr>
          <w:rFonts w:ascii="仿宋_GB2312" w:eastAsia="仿宋_GB2312" w:hAnsi="仿宋_GB2312" w:cs="仿宋_GB2312"/>
          <w:sz w:val="28"/>
          <w:szCs w:val="28"/>
        </w:rPr>
        <w:t>4</w:t>
      </w:r>
      <w:r w:rsidRPr="003E1CA9">
        <w:rPr>
          <w:rFonts w:ascii="仿宋_GB2312" w:eastAsia="仿宋_GB2312" w:hAnsi="仿宋_GB2312" w:cs="仿宋_GB2312" w:hint="eastAsia"/>
          <w:sz w:val="28"/>
          <w:szCs w:val="28"/>
        </w:rPr>
        <w:t>开绘画纸上创作</w:t>
      </w:r>
      <w:r w:rsidRPr="003E1CA9">
        <w:rPr>
          <w:rFonts w:ascii="仿宋_GB2312" w:eastAsia="仿宋_GB2312" w:hAnsi="仿宋_GB2312" w:cs="仿宋_GB2312"/>
          <w:sz w:val="28"/>
          <w:szCs w:val="28"/>
        </w:rPr>
        <w:t>4</w:t>
      </w:r>
      <w:r w:rsidRPr="003E1CA9">
        <w:rPr>
          <w:rFonts w:ascii="仿宋_GB2312" w:eastAsia="仿宋_GB2312" w:hAnsi="仿宋_GB2312" w:cs="仿宋_GB2312" w:hint="eastAsia"/>
          <w:sz w:val="28"/>
          <w:szCs w:val="28"/>
        </w:rPr>
        <w:t>幅连环画。</w:t>
      </w:r>
    </w:p>
    <w:p w:rsidR="00655A17" w:rsidRPr="003E1CA9" w:rsidRDefault="00136A90" w:rsidP="003E1CA9">
      <w:pPr>
        <w:spacing w:line="580" w:lineRule="exact"/>
        <w:ind w:firstLineChars="196" w:firstLine="549"/>
        <w:rPr>
          <w:rFonts w:ascii="仿宋_GB2312" w:eastAsia="仿宋_GB2312" w:hAnsi="仿宋_GB2312" w:cs="仿宋_GB2312"/>
          <w:sz w:val="28"/>
          <w:szCs w:val="28"/>
        </w:rPr>
      </w:pPr>
      <w:r w:rsidRPr="003E1CA9">
        <w:rPr>
          <w:rFonts w:ascii="仿宋_GB2312" w:eastAsia="仿宋_GB2312" w:hAnsi="仿宋_GB2312" w:cs="仿宋_GB2312"/>
          <w:sz w:val="28"/>
          <w:szCs w:val="28"/>
        </w:rPr>
        <w:lastRenderedPageBreak/>
        <w:t>2.</w:t>
      </w: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：幼儿园保教活动分析与幼儿教师职业素养测评</w:t>
      </w:r>
    </w:p>
    <w:p w:rsidR="00655A17" w:rsidRPr="003E1CA9" w:rsidRDefault="00136A90" w:rsidP="003E1CA9">
      <w:pPr>
        <w:spacing w:line="580" w:lineRule="exact"/>
        <w:ind w:firstLineChars="196" w:firstLine="549"/>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2-1</w:t>
      </w:r>
      <w:r w:rsidRPr="003E1CA9">
        <w:rPr>
          <w:rFonts w:ascii="仿宋_GB2312" w:eastAsia="仿宋_GB2312" w:hAnsi="仿宋_GB2312" w:cs="仿宋_GB2312" w:hint="eastAsia"/>
          <w:sz w:val="28"/>
          <w:szCs w:val="28"/>
        </w:rPr>
        <w:t>：幼儿园保教活动分析</w:t>
      </w:r>
    </w:p>
    <w:p w:rsidR="00655A17" w:rsidRPr="003E1CA9" w:rsidRDefault="00136A90" w:rsidP="003E1CA9">
      <w:pPr>
        <w:spacing w:line="580" w:lineRule="exact"/>
        <w:ind w:firstLineChars="196" w:firstLine="549"/>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保教活动视频：小班社会活动</w:t>
      </w:r>
      <w:r w:rsidRPr="003E1CA9">
        <w:rPr>
          <w:rFonts w:ascii="仿宋_GB2312" w:eastAsia="仿宋_GB2312" w:hAnsi="仿宋_GB2312" w:cs="仿宋_GB2312"/>
          <w:sz w:val="28"/>
          <w:szCs w:val="28"/>
        </w:rPr>
        <w:t>——</w:t>
      </w:r>
      <w:r w:rsidRPr="003E1CA9">
        <w:rPr>
          <w:rFonts w:ascii="仿宋_GB2312" w:eastAsia="仿宋_GB2312" w:hAnsi="仿宋_GB2312" w:cs="仿宋_GB2312" w:hint="eastAsia"/>
          <w:sz w:val="28"/>
          <w:szCs w:val="28"/>
        </w:rPr>
        <w:t>《拥抱》</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基本要求：</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w:t>
      </w:r>
      <w:r w:rsidR="009A003E">
        <w:rPr>
          <w:rFonts w:ascii="仿宋_GB2312" w:eastAsia="仿宋_GB2312" w:hAnsi="仿宋_GB2312" w:cs="仿宋_GB2312" w:hint="eastAsia"/>
          <w:sz w:val="28"/>
          <w:szCs w:val="28"/>
        </w:rPr>
        <w:t>通过观看给定的师幼互动视频，对师幼互动中幼儿的心理发展，如认知、情感、</w:t>
      </w:r>
      <w:r w:rsidRPr="003E1CA9">
        <w:rPr>
          <w:rFonts w:ascii="仿宋_GB2312" w:eastAsia="仿宋_GB2312" w:hAnsi="仿宋_GB2312" w:cs="仿宋_GB2312" w:hint="eastAsia"/>
          <w:sz w:val="28"/>
          <w:szCs w:val="28"/>
        </w:rPr>
        <w:t>意志等心理过程以及个性、社会性发展等特点进行分析，并对教师的保教言行进行判断分析，提出指导建议。</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）结合视频案例合理分析，观点明确，条理清晰，言之成理。</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2-2</w:t>
      </w:r>
      <w:r w:rsidRPr="003E1CA9">
        <w:rPr>
          <w:rFonts w:ascii="仿宋_GB2312" w:eastAsia="仿宋_GB2312" w:hAnsi="仿宋_GB2312" w:cs="仿宋_GB2312" w:hint="eastAsia"/>
          <w:sz w:val="28"/>
          <w:szCs w:val="28"/>
        </w:rPr>
        <w:t>：材料分析题</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阅读材料，并回答问题：</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性格文静的馨馨午睡时总是睡不着。为解决这个问题，黄老师耐心地告诉她天天午睡的好处。黄老师还联系家长，请家长配合，让馨馨在家里早睡早起，以帮助她养成良好的午睡习惯，可总是收效不大。</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经过观察，黄老师还发现馨馨不好运动，到午睡时精神饱满，不觉疲惫。于是，黄老师调整策略。首先，增加馨馨的活动量，如户外运动后引导她跑几圈，</w:t>
      </w:r>
      <w:r w:rsidRPr="003E1CA9">
        <w:rPr>
          <w:rFonts w:ascii="仿宋_GB2312" w:eastAsia="仿宋_GB2312" w:hAnsi="仿宋_GB2312" w:cs="仿宋_GB2312"/>
          <w:sz w:val="28"/>
          <w:szCs w:val="28"/>
        </w:rPr>
        <w:t xml:space="preserve"> </w:t>
      </w:r>
      <w:r w:rsidRPr="003E1CA9">
        <w:rPr>
          <w:rFonts w:ascii="仿宋_GB2312" w:eastAsia="仿宋_GB2312" w:hAnsi="仿宋_GB2312" w:cs="仿宋_GB2312" w:hint="eastAsia"/>
          <w:sz w:val="28"/>
          <w:szCs w:val="28"/>
        </w:rPr>
        <w:t>跑完后发给金牌；让她和运动量较大的小朋友一起游戏、玩耍。其次，舒缓馨馨的情绪，午睡时不催她，还在耳边轻轻说：“没关系，如果睡不着就闭上眼睛躺一会儿吧。”等她睡着后，在她枕头下藏一朵小红花，等她醒来给她一个惊喜。慢慢的，馨馨每天都能睡得很香了。</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问题：请从幼儿教师职业道德的角度，评析黄老师的教育行为。</w:t>
      </w:r>
    </w:p>
    <w:p w:rsidR="00655A17" w:rsidRPr="003E1CA9" w:rsidRDefault="00136A90" w:rsidP="003E1CA9">
      <w:pPr>
        <w:spacing w:line="580" w:lineRule="exact"/>
        <w:ind w:firstLineChars="196" w:firstLine="549"/>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基本要求：阅读材料，结合幼儿教师的职业理念与师德分析材料中教师的行为。主要考察选手的职业认知、职业道德和思维品质。</w:t>
      </w:r>
      <w:r w:rsidRPr="003E1CA9">
        <w:rPr>
          <w:rFonts w:ascii="仿宋_GB2312" w:eastAsia="仿宋_GB2312" w:hAnsi="仿宋_GB2312" w:cs="仿宋_GB2312"/>
          <w:sz w:val="28"/>
          <w:szCs w:val="28"/>
        </w:rPr>
        <w:t xml:space="preserve"> </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lastRenderedPageBreak/>
        <w:t>项目</w:t>
      </w:r>
      <w:r w:rsidRPr="003E1CA9">
        <w:rPr>
          <w:rFonts w:ascii="仿宋_GB2312" w:eastAsia="仿宋_GB2312" w:hAnsi="仿宋_GB2312" w:cs="仿宋_GB2312"/>
          <w:sz w:val="28"/>
          <w:szCs w:val="28"/>
        </w:rPr>
        <w:t>2-3</w:t>
      </w:r>
      <w:r w:rsidRPr="003E1CA9">
        <w:rPr>
          <w:rFonts w:ascii="仿宋_GB2312" w:eastAsia="仿宋_GB2312" w:hAnsi="仿宋_GB2312" w:cs="仿宋_GB2312" w:hint="eastAsia"/>
          <w:sz w:val="28"/>
          <w:szCs w:val="28"/>
        </w:rPr>
        <w:t>：幼儿教师职业素养测评</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单项选择题（在下列每小题列出的四个选项中只有一个是正确的，请将其代码填在括号内。错选、多选或未选均不得分。）</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1.</w:t>
      </w:r>
      <w:r w:rsidR="009A003E">
        <w:rPr>
          <w:rFonts w:ascii="仿宋_GB2312" w:eastAsia="仿宋_GB2312" w:hAnsi="仿宋_GB2312" w:cs="仿宋_GB2312" w:hint="eastAsia"/>
          <w:sz w:val="28"/>
          <w:szCs w:val="28"/>
        </w:rPr>
        <w:t>王老师得知红红拿了同伴的玩具，</w:t>
      </w:r>
      <w:r w:rsidRPr="003E1CA9">
        <w:rPr>
          <w:rFonts w:ascii="仿宋_GB2312" w:eastAsia="仿宋_GB2312" w:hAnsi="仿宋_GB2312" w:cs="仿宋_GB2312" w:hint="eastAsia"/>
          <w:sz w:val="28"/>
          <w:szCs w:val="28"/>
        </w:rPr>
        <w:t>没有当着全班幼儿的面批评红红，而是把红红叫到办公室耐心引导。王老师的做法（</w:t>
      </w:r>
      <w:r w:rsidR="009A003E">
        <w:rPr>
          <w:rFonts w:ascii="仿宋_GB2312" w:eastAsia="仿宋_GB2312" w:hAnsi="仿宋_GB2312" w:cs="仿宋_GB2312" w:hint="eastAsia"/>
          <w:sz w:val="28"/>
          <w:szCs w:val="28"/>
        </w:rPr>
        <w:t xml:space="preserve"> </w:t>
      </w:r>
      <w:r w:rsidR="009E1166">
        <w:rPr>
          <w:rFonts w:ascii="仿宋_GB2312" w:eastAsia="仿宋_GB2312" w:hAnsi="仿宋_GB2312" w:cs="仿宋_GB2312" w:hint="eastAsia"/>
          <w:sz w:val="28"/>
          <w:szCs w:val="28"/>
        </w:rPr>
        <w:t xml:space="preserve"> </w:t>
      </w:r>
      <w:r w:rsidRPr="003E1CA9">
        <w:rPr>
          <w:rFonts w:ascii="仿宋_GB2312" w:eastAsia="仿宋_GB2312" w:hAnsi="仿宋_GB2312" w:cs="仿宋_GB2312" w:hint="eastAsia"/>
          <w:sz w:val="28"/>
          <w:szCs w:val="28"/>
        </w:rPr>
        <w:t>）。</w:t>
      </w:r>
    </w:p>
    <w:p w:rsidR="00655A17" w:rsidRPr="003E1CA9" w:rsidRDefault="00136A90" w:rsidP="009A003E">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 xml:space="preserve">A </w:t>
      </w:r>
      <w:r w:rsidRPr="003E1CA9">
        <w:rPr>
          <w:rFonts w:ascii="仿宋_GB2312" w:eastAsia="仿宋_GB2312" w:hAnsi="仿宋_GB2312" w:cs="仿宋_GB2312" w:hint="eastAsia"/>
          <w:sz w:val="28"/>
          <w:szCs w:val="28"/>
        </w:rPr>
        <w:t>正确，幼儿需要赏识</w:t>
      </w:r>
      <w:r w:rsidRPr="003E1CA9">
        <w:rPr>
          <w:rFonts w:ascii="仿宋_GB2312" w:eastAsia="仿宋_GB2312" w:hAnsi="仿宋_GB2312" w:cs="仿宋_GB2312"/>
          <w:sz w:val="28"/>
          <w:szCs w:val="28"/>
        </w:rPr>
        <w:t xml:space="preserve">  </w:t>
      </w:r>
      <w:r w:rsidR="009A003E">
        <w:rPr>
          <w:rFonts w:ascii="仿宋_GB2312" w:eastAsia="仿宋_GB2312" w:hAnsi="仿宋_GB2312" w:cs="仿宋_GB2312" w:hint="eastAsia"/>
          <w:sz w:val="28"/>
          <w:szCs w:val="28"/>
        </w:rPr>
        <w:t xml:space="preserve">    </w:t>
      </w:r>
      <w:r w:rsidRPr="003E1CA9">
        <w:rPr>
          <w:rFonts w:ascii="仿宋_GB2312" w:eastAsia="仿宋_GB2312" w:hAnsi="仿宋_GB2312" w:cs="仿宋_GB2312"/>
          <w:sz w:val="28"/>
          <w:szCs w:val="28"/>
        </w:rPr>
        <w:t xml:space="preserve">B </w:t>
      </w:r>
      <w:r w:rsidRPr="003E1CA9">
        <w:rPr>
          <w:rFonts w:ascii="仿宋_GB2312" w:eastAsia="仿宋_GB2312" w:hAnsi="仿宋_GB2312" w:cs="仿宋_GB2312" w:hint="eastAsia"/>
          <w:sz w:val="28"/>
          <w:szCs w:val="28"/>
        </w:rPr>
        <w:t>不正确，幼儿是有个性的人</w:t>
      </w:r>
    </w:p>
    <w:p w:rsidR="00655A17" w:rsidRPr="003E1CA9" w:rsidRDefault="00136A90" w:rsidP="009A003E">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 xml:space="preserve">C </w:t>
      </w:r>
      <w:r w:rsidRPr="003E1CA9">
        <w:rPr>
          <w:rFonts w:ascii="仿宋_GB2312" w:eastAsia="仿宋_GB2312" w:hAnsi="仿宋_GB2312" w:cs="仿宋_GB2312" w:hint="eastAsia"/>
          <w:sz w:val="28"/>
          <w:szCs w:val="28"/>
        </w:rPr>
        <w:t>正确，幼儿需要尊重</w:t>
      </w:r>
      <w:r w:rsidRPr="003E1CA9">
        <w:rPr>
          <w:rFonts w:ascii="仿宋_GB2312" w:eastAsia="仿宋_GB2312" w:hAnsi="仿宋_GB2312" w:cs="仿宋_GB2312"/>
          <w:sz w:val="28"/>
          <w:szCs w:val="28"/>
        </w:rPr>
        <w:t xml:space="preserve">  </w:t>
      </w:r>
      <w:r w:rsidR="009A003E">
        <w:rPr>
          <w:rFonts w:ascii="仿宋_GB2312" w:eastAsia="仿宋_GB2312" w:hAnsi="仿宋_GB2312" w:cs="仿宋_GB2312" w:hint="eastAsia"/>
          <w:sz w:val="28"/>
          <w:szCs w:val="28"/>
        </w:rPr>
        <w:t xml:space="preserve">    </w:t>
      </w:r>
      <w:r w:rsidRPr="003E1CA9">
        <w:rPr>
          <w:rFonts w:ascii="仿宋_GB2312" w:eastAsia="仿宋_GB2312" w:hAnsi="仿宋_GB2312" w:cs="仿宋_GB2312"/>
          <w:sz w:val="28"/>
          <w:szCs w:val="28"/>
        </w:rPr>
        <w:t xml:space="preserve">D </w:t>
      </w:r>
      <w:r w:rsidRPr="003E1CA9">
        <w:rPr>
          <w:rFonts w:ascii="仿宋_GB2312" w:eastAsia="仿宋_GB2312" w:hAnsi="仿宋_GB2312" w:cs="仿宋_GB2312" w:hint="eastAsia"/>
          <w:sz w:val="28"/>
          <w:szCs w:val="28"/>
        </w:rPr>
        <w:t>不正确，幼儿是有发展潜能的人</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 xml:space="preserve">2. </w:t>
      </w:r>
      <w:r w:rsidRPr="003E1CA9">
        <w:rPr>
          <w:rFonts w:ascii="仿宋_GB2312" w:eastAsia="仿宋_GB2312" w:hAnsi="仿宋_GB2312" w:cs="仿宋_GB2312" w:hint="eastAsia"/>
          <w:sz w:val="28"/>
          <w:szCs w:val="28"/>
        </w:rPr>
        <w:t>“身教胜于言教”这句话体现了教师职业道德要求的（</w:t>
      </w:r>
      <w:r w:rsidR="009A003E">
        <w:rPr>
          <w:rFonts w:ascii="仿宋_GB2312" w:eastAsia="仿宋_GB2312" w:hAnsi="仿宋_GB2312" w:cs="仿宋_GB2312"/>
          <w:sz w:val="28"/>
          <w:szCs w:val="28"/>
        </w:rPr>
        <w:t xml:space="preserve"> </w:t>
      </w:r>
      <w:r w:rsidRPr="003E1CA9">
        <w:rPr>
          <w:rFonts w:ascii="仿宋_GB2312" w:eastAsia="仿宋_GB2312" w:hAnsi="仿宋_GB2312" w:cs="仿宋_GB2312" w:hint="eastAsia"/>
          <w:sz w:val="28"/>
          <w:szCs w:val="28"/>
        </w:rPr>
        <w:t>）特点。</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 xml:space="preserve">A </w:t>
      </w:r>
      <w:r w:rsidRPr="003E1CA9">
        <w:rPr>
          <w:rFonts w:ascii="仿宋_GB2312" w:eastAsia="仿宋_GB2312" w:hAnsi="仿宋_GB2312" w:cs="仿宋_GB2312" w:hint="eastAsia"/>
          <w:sz w:val="28"/>
          <w:szCs w:val="28"/>
        </w:rPr>
        <w:t>针对性</w:t>
      </w:r>
      <w:r w:rsidRPr="003E1CA9">
        <w:rPr>
          <w:rFonts w:ascii="仿宋_GB2312" w:eastAsia="仿宋_GB2312" w:hAnsi="仿宋_GB2312" w:cs="仿宋_GB2312"/>
          <w:sz w:val="28"/>
          <w:szCs w:val="28"/>
        </w:rPr>
        <w:t xml:space="preserve">     B </w:t>
      </w:r>
      <w:r w:rsidRPr="003E1CA9">
        <w:rPr>
          <w:rFonts w:ascii="仿宋_GB2312" w:eastAsia="仿宋_GB2312" w:hAnsi="仿宋_GB2312" w:cs="仿宋_GB2312" w:hint="eastAsia"/>
          <w:sz w:val="28"/>
          <w:szCs w:val="28"/>
        </w:rPr>
        <w:t>双重性</w:t>
      </w:r>
      <w:r w:rsidRPr="003E1CA9">
        <w:rPr>
          <w:rFonts w:ascii="仿宋_GB2312" w:eastAsia="仿宋_GB2312" w:hAnsi="仿宋_GB2312" w:cs="仿宋_GB2312"/>
          <w:sz w:val="28"/>
          <w:szCs w:val="28"/>
        </w:rPr>
        <w:t xml:space="preserve">     C </w:t>
      </w:r>
      <w:r w:rsidRPr="003E1CA9">
        <w:rPr>
          <w:rFonts w:ascii="仿宋_GB2312" w:eastAsia="仿宋_GB2312" w:hAnsi="仿宋_GB2312" w:cs="仿宋_GB2312" w:hint="eastAsia"/>
          <w:sz w:val="28"/>
          <w:szCs w:val="28"/>
        </w:rPr>
        <w:t>全面性</w:t>
      </w:r>
      <w:r w:rsidRPr="003E1CA9">
        <w:rPr>
          <w:rFonts w:ascii="仿宋_GB2312" w:eastAsia="仿宋_GB2312" w:hAnsi="仿宋_GB2312" w:cs="仿宋_GB2312"/>
          <w:sz w:val="28"/>
          <w:szCs w:val="28"/>
        </w:rPr>
        <w:t xml:space="preserve">     D </w:t>
      </w:r>
      <w:r w:rsidRPr="003E1CA9">
        <w:rPr>
          <w:rFonts w:ascii="仿宋_GB2312" w:eastAsia="仿宋_GB2312" w:hAnsi="仿宋_GB2312" w:cs="仿宋_GB2312" w:hint="eastAsia"/>
          <w:sz w:val="28"/>
          <w:szCs w:val="28"/>
        </w:rPr>
        <w:t>示范性</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 xml:space="preserve">3. </w:t>
      </w:r>
      <w:r w:rsidRPr="003E1CA9">
        <w:rPr>
          <w:rFonts w:ascii="仿宋_GB2312" w:eastAsia="仿宋_GB2312" w:hAnsi="仿宋_GB2312" w:cs="仿宋_GB2312" w:hint="eastAsia"/>
          <w:sz w:val="28"/>
          <w:szCs w:val="28"/>
        </w:rPr>
        <w:t>以下关于言谈礼仪哪项是错误的？</w:t>
      </w:r>
      <w:r w:rsidR="009A003E">
        <w:rPr>
          <w:rFonts w:ascii="仿宋_GB2312" w:eastAsia="仿宋_GB2312" w:hAnsi="仿宋_GB2312" w:cs="仿宋_GB2312"/>
          <w:sz w:val="28"/>
          <w:szCs w:val="28"/>
        </w:rPr>
        <w:t xml:space="preserve">( </w:t>
      </w:r>
      <w:r w:rsidR="009E1166">
        <w:rPr>
          <w:rFonts w:ascii="仿宋_GB2312" w:eastAsia="仿宋_GB2312" w:hAnsi="仿宋_GB2312" w:cs="仿宋_GB2312" w:hint="eastAsia"/>
          <w:sz w:val="28"/>
          <w:szCs w:val="28"/>
        </w:rPr>
        <w:t xml:space="preserve"> </w:t>
      </w:r>
      <w:r w:rsidRPr="003E1CA9">
        <w:rPr>
          <w:rFonts w:ascii="仿宋_GB2312" w:eastAsia="仿宋_GB2312" w:hAnsi="仿宋_GB2312" w:cs="仿宋_GB2312"/>
          <w:sz w:val="28"/>
          <w:szCs w:val="28"/>
        </w:rPr>
        <w:t xml:space="preserve"> )</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 xml:space="preserve">A </w:t>
      </w:r>
      <w:r w:rsidRPr="003E1CA9">
        <w:rPr>
          <w:rFonts w:ascii="仿宋_GB2312" w:eastAsia="仿宋_GB2312" w:hAnsi="仿宋_GB2312" w:cs="仿宋_GB2312" w:hint="eastAsia"/>
          <w:sz w:val="28"/>
          <w:szCs w:val="28"/>
        </w:rPr>
        <w:t>认真聆听对方的谈话，适时发问</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 xml:space="preserve">B </w:t>
      </w:r>
      <w:r w:rsidRPr="003E1CA9">
        <w:rPr>
          <w:rFonts w:ascii="仿宋_GB2312" w:eastAsia="仿宋_GB2312" w:hAnsi="仿宋_GB2312" w:cs="仿宋_GB2312" w:hint="eastAsia"/>
          <w:sz w:val="28"/>
          <w:szCs w:val="28"/>
        </w:rPr>
        <w:t>与人交谈时少讲自己</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 xml:space="preserve">C </w:t>
      </w:r>
      <w:r w:rsidRPr="003E1CA9">
        <w:rPr>
          <w:rFonts w:ascii="仿宋_GB2312" w:eastAsia="仿宋_GB2312" w:hAnsi="仿宋_GB2312" w:cs="仿宋_GB2312" w:hint="eastAsia"/>
          <w:sz w:val="28"/>
          <w:szCs w:val="28"/>
        </w:rPr>
        <w:t>拟好了话题后不要轻易改变，要让对方顺着你的思路走</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 xml:space="preserve">D </w:t>
      </w:r>
      <w:r w:rsidRPr="003E1CA9">
        <w:rPr>
          <w:rFonts w:ascii="仿宋_GB2312" w:eastAsia="仿宋_GB2312" w:hAnsi="仿宋_GB2312" w:cs="仿宋_GB2312" w:hint="eastAsia"/>
          <w:sz w:val="28"/>
          <w:szCs w:val="28"/>
        </w:rPr>
        <w:t>设法让在座的每一位都有机会参与谈话</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4.</w:t>
      </w:r>
      <w:r w:rsidRPr="003E1CA9">
        <w:rPr>
          <w:rFonts w:ascii="仿宋_GB2312" w:eastAsia="仿宋_GB2312" w:hAnsi="仿宋_GB2312" w:cs="仿宋_GB2312" w:hint="eastAsia"/>
          <w:sz w:val="28"/>
          <w:szCs w:val="28"/>
        </w:rPr>
        <w:t>下面哪一个是职业基本素养的基本特征？（</w:t>
      </w:r>
      <w:r w:rsidR="009A003E">
        <w:rPr>
          <w:rFonts w:ascii="仿宋_GB2312" w:eastAsia="仿宋_GB2312" w:hAnsi="仿宋_GB2312" w:cs="仿宋_GB2312"/>
          <w:sz w:val="28"/>
          <w:szCs w:val="28"/>
        </w:rPr>
        <w:t xml:space="preserve"> </w:t>
      </w:r>
      <w:r w:rsidR="009E1166">
        <w:rPr>
          <w:rFonts w:ascii="仿宋_GB2312" w:eastAsia="仿宋_GB2312" w:hAnsi="仿宋_GB2312" w:cs="仿宋_GB2312" w:hint="eastAsia"/>
          <w:sz w:val="28"/>
          <w:szCs w:val="28"/>
        </w:rPr>
        <w:t xml:space="preserve"> </w:t>
      </w:r>
      <w:r w:rsidRPr="003E1CA9">
        <w:rPr>
          <w:rFonts w:ascii="仿宋_GB2312" w:eastAsia="仿宋_GB2312" w:hAnsi="仿宋_GB2312" w:cs="仿宋_GB2312" w:hint="eastAsia"/>
          <w:sz w:val="28"/>
          <w:szCs w:val="28"/>
        </w:rPr>
        <w:t>）</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 xml:space="preserve">A </w:t>
      </w:r>
      <w:r w:rsidRPr="003E1CA9">
        <w:rPr>
          <w:rFonts w:ascii="仿宋_GB2312" w:eastAsia="仿宋_GB2312" w:hAnsi="仿宋_GB2312" w:cs="仿宋_GB2312" w:hint="eastAsia"/>
          <w:sz w:val="28"/>
          <w:szCs w:val="28"/>
        </w:rPr>
        <w:t>职业性</w:t>
      </w:r>
      <w:r w:rsidRPr="003E1CA9">
        <w:rPr>
          <w:rFonts w:ascii="仿宋_GB2312" w:eastAsia="仿宋_GB2312" w:hAnsi="仿宋_GB2312" w:cs="仿宋_GB2312"/>
          <w:sz w:val="28"/>
          <w:szCs w:val="28"/>
        </w:rPr>
        <w:t xml:space="preserve">   </w:t>
      </w:r>
      <w:r w:rsidR="009A003E">
        <w:rPr>
          <w:rFonts w:ascii="仿宋_GB2312" w:eastAsia="仿宋_GB2312" w:hAnsi="仿宋_GB2312" w:cs="仿宋_GB2312" w:hint="eastAsia"/>
          <w:sz w:val="28"/>
          <w:szCs w:val="28"/>
        </w:rPr>
        <w:t xml:space="preserve"> </w:t>
      </w:r>
      <w:r w:rsidRPr="003E1CA9">
        <w:rPr>
          <w:rFonts w:ascii="仿宋_GB2312" w:eastAsia="仿宋_GB2312" w:hAnsi="仿宋_GB2312" w:cs="仿宋_GB2312"/>
          <w:sz w:val="28"/>
          <w:szCs w:val="28"/>
        </w:rPr>
        <w:t xml:space="preserve"> B </w:t>
      </w:r>
      <w:r w:rsidRPr="003E1CA9">
        <w:rPr>
          <w:rFonts w:ascii="仿宋_GB2312" w:eastAsia="仿宋_GB2312" w:hAnsi="仿宋_GB2312" w:cs="仿宋_GB2312" w:hint="eastAsia"/>
          <w:sz w:val="28"/>
          <w:szCs w:val="28"/>
        </w:rPr>
        <w:t>关联性</w:t>
      </w:r>
      <w:r w:rsidRPr="003E1CA9">
        <w:rPr>
          <w:rFonts w:ascii="仿宋_GB2312" w:eastAsia="仿宋_GB2312" w:hAnsi="仿宋_GB2312" w:cs="仿宋_GB2312"/>
          <w:sz w:val="28"/>
          <w:szCs w:val="28"/>
        </w:rPr>
        <w:t xml:space="preserve">    </w:t>
      </w:r>
      <w:r w:rsidR="009A003E">
        <w:rPr>
          <w:rFonts w:ascii="仿宋_GB2312" w:eastAsia="仿宋_GB2312" w:hAnsi="仿宋_GB2312" w:cs="仿宋_GB2312" w:hint="eastAsia"/>
          <w:sz w:val="28"/>
          <w:szCs w:val="28"/>
        </w:rPr>
        <w:t xml:space="preserve"> </w:t>
      </w:r>
      <w:r w:rsidRPr="003E1CA9">
        <w:rPr>
          <w:rFonts w:ascii="仿宋_GB2312" w:eastAsia="仿宋_GB2312" w:hAnsi="仿宋_GB2312" w:cs="仿宋_GB2312"/>
          <w:sz w:val="28"/>
          <w:szCs w:val="28"/>
        </w:rPr>
        <w:t xml:space="preserve">C </w:t>
      </w:r>
      <w:r w:rsidRPr="003E1CA9">
        <w:rPr>
          <w:rFonts w:ascii="仿宋_GB2312" w:eastAsia="仿宋_GB2312" w:hAnsi="仿宋_GB2312" w:cs="仿宋_GB2312" w:hint="eastAsia"/>
          <w:sz w:val="28"/>
          <w:szCs w:val="28"/>
        </w:rPr>
        <w:t>可能性</w:t>
      </w:r>
      <w:r w:rsidRPr="003E1CA9">
        <w:rPr>
          <w:rFonts w:ascii="仿宋_GB2312" w:eastAsia="仿宋_GB2312" w:hAnsi="仿宋_GB2312" w:cs="仿宋_GB2312"/>
          <w:sz w:val="28"/>
          <w:szCs w:val="28"/>
        </w:rPr>
        <w:t xml:space="preserve">   </w:t>
      </w:r>
      <w:r w:rsidR="009A003E">
        <w:rPr>
          <w:rFonts w:ascii="仿宋_GB2312" w:eastAsia="仿宋_GB2312" w:hAnsi="仿宋_GB2312" w:cs="仿宋_GB2312" w:hint="eastAsia"/>
          <w:sz w:val="28"/>
          <w:szCs w:val="28"/>
        </w:rPr>
        <w:t xml:space="preserve"> </w:t>
      </w:r>
      <w:r w:rsidRPr="003E1CA9">
        <w:rPr>
          <w:rFonts w:ascii="仿宋_GB2312" w:eastAsia="仿宋_GB2312" w:hAnsi="仿宋_GB2312" w:cs="仿宋_GB2312"/>
          <w:sz w:val="28"/>
          <w:szCs w:val="28"/>
        </w:rPr>
        <w:t xml:space="preserve"> D </w:t>
      </w:r>
      <w:r w:rsidRPr="003E1CA9">
        <w:rPr>
          <w:rFonts w:ascii="仿宋_GB2312" w:eastAsia="仿宋_GB2312" w:hAnsi="仿宋_GB2312" w:cs="仿宋_GB2312" w:hint="eastAsia"/>
          <w:sz w:val="28"/>
          <w:szCs w:val="28"/>
        </w:rPr>
        <w:t>实在性</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5.</w:t>
      </w:r>
      <w:r w:rsidRPr="003E1CA9">
        <w:rPr>
          <w:rFonts w:ascii="仿宋_GB2312" w:eastAsia="仿宋_GB2312" w:hAnsi="仿宋_GB2312" w:cs="仿宋_GB2312" w:hint="eastAsia"/>
          <w:sz w:val="28"/>
          <w:szCs w:val="28"/>
        </w:rPr>
        <w:t>残疾儿童接受学前教育，并确保其不受教师、同学的歧视，体现了《儿童权利公约》中的（</w:t>
      </w:r>
      <w:r w:rsidR="009A003E">
        <w:rPr>
          <w:rFonts w:ascii="仿宋_GB2312" w:eastAsia="仿宋_GB2312" w:hAnsi="仿宋_GB2312" w:cs="仿宋_GB2312"/>
          <w:sz w:val="28"/>
          <w:szCs w:val="28"/>
        </w:rPr>
        <w:t xml:space="preserve"> </w:t>
      </w:r>
      <w:r w:rsidR="009E1166">
        <w:rPr>
          <w:rFonts w:ascii="仿宋_GB2312" w:eastAsia="仿宋_GB2312" w:hAnsi="仿宋_GB2312" w:cs="仿宋_GB2312" w:hint="eastAsia"/>
          <w:sz w:val="28"/>
          <w:szCs w:val="28"/>
        </w:rPr>
        <w:t xml:space="preserve"> </w:t>
      </w:r>
      <w:r w:rsidRPr="003E1CA9">
        <w:rPr>
          <w:rFonts w:ascii="仿宋_GB2312" w:eastAsia="仿宋_GB2312" w:hAnsi="仿宋_GB2312" w:cs="仿宋_GB2312" w:hint="eastAsia"/>
          <w:sz w:val="28"/>
          <w:szCs w:val="28"/>
        </w:rPr>
        <w:t>）。</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 xml:space="preserve">A </w:t>
      </w:r>
      <w:r w:rsidRPr="003E1CA9">
        <w:rPr>
          <w:rFonts w:ascii="仿宋_GB2312" w:eastAsia="仿宋_GB2312" w:hAnsi="仿宋_GB2312" w:cs="仿宋_GB2312" w:hint="eastAsia"/>
          <w:sz w:val="28"/>
          <w:szCs w:val="28"/>
        </w:rPr>
        <w:t>儿童最大利益的原则</w:t>
      </w:r>
      <w:r w:rsidRPr="003E1CA9">
        <w:rPr>
          <w:rFonts w:ascii="仿宋_GB2312" w:eastAsia="仿宋_GB2312" w:hAnsi="仿宋_GB2312" w:cs="仿宋_GB2312"/>
          <w:sz w:val="28"/>
          <w:szCs w:val="28"/>
        </w:rPr>
        <w:t xml:space="preserve">      B </w:t>
      </w:r>
      <w:r w:rsidRPr="003E1CA9">
        <w:rPr>
          <w:rFonts w:ascii="仿宋_GB2312" w:eastAsia="仿宋_GB2312" w:hAnsi="仿宋_GB2312" w:cs="仿宋_GB2312" w:hint="eastAsia"/>
          <w:sz w:val="28"/>
          <w:szCs w:val="28"/>
        </w:rPr>
        <w:t>儿童权利与尊严原则</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 xml:space="preserve">C </w:t>
      </w:r>
      <w:r w:rsidRPr="003E1CA9">
        <w:rPr>
          <w:rFonts w:ascii="仿宋_GB2312" w:eastAsia="仿宋_GB2312" w:hAnsi="仿宋_GB2312" w:cs="仿宋_GB2312" w:hint="eastAsia"/>
          <w:sz w:val="28"/>
          <w:szCs w:val="28"/>
        </w:rPr>
        <w:t>无歧视原则</w:t>
      </w:r>
      <w:r w:rsidRPr="003E1CA9">
        <w:rPr>
          <w:rFonts w:ascii="仿宋_GB2312" w:eastAsia="仿宋_GB2312" w:hAnsi="仿宋_GB2312" w:cs="仿宋_GB2312"/>
          <w:sz w:val="28"/>
          <w:szCs w:val="28"/>
        </w:rPr>
        <w:t xml:space="preserve">              D </w:t>
      </w:r>
      <w:r w:rsidRPr="003E1CA9">
        <w:rPr>
          <w:rFonts w:ascii="仿宋_GB2312" w:eastAsia="仿宋_GB2312" w:hAnsi="仿宋_GB2312" w:cs="仿宋_GB2312" w:hint="eastAsia"/>
          <w:sz w:val="28"/>
          <w:szCs w:val="28"/>
        </w:rPr>
        <w:t>尊重儿童观点的原则</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6.</w:t>
      </w:r>
      <w:r w:rsidRPr="003E1CA9">
        <w:rPr>
          <w:rFonts w:ascii="仿宋_GB2312" w:eastAsia="仿宋_GB2312" w:hAnsi="仿宋_GB2312" w:cs="仿宋_GB2312" w:hint="eastAsia"/>
          <w:sz w:val="28"/>
          <w:szCs w:val="28"/>
        </w:rPr>
        <w:t>荀子在《劝学》中说：“骐骥一跃，不能十步；驽马十驾，功在不舍。”说的就是（</w:t>
      </w:r>
      <w:r w:rsidR="009E1166">
        <w:rPr>
          <w:rFonts w:ascii="仿宋_GB2312" w:eastAsia="仿宋_GB2312" w:hAnsi="仿宋_GB2312" w:cs="仿宋_GB2312" w:hint="eastAsia"/>
          <w:sz w:val="28"/>
          <w:szCs w:val="28"/>
        </w:rPr>
        <w:t xml:space="preserve"> </w:t>
      </w:r>
      <w:r w:rsidR="009A003E">
        <w:rPr>
          <w:rFonts w:ascii="仿宋_GB2312" w:eastAsia="仿宋_GB2312" w:hAnsi="仿宋_GB2312" w:cs="仿宋_GB2312"/>
          <w:sz w:val="28"/>
          <w:szCs w:val="28"/>
        </w:rPr>
        <w:t xml:space="preserve"> </w:t>
      </w:r>
      <w:r w:rsidRPr="003E1CA9">
        <w:rPr>
          <w:rFonts w:ascii="仿宋_GB2312" w:eastAsia="仿宋_GB2312" w:hAnsi="仿宋_GB2312" w:cs="仿宋_GB2312" w:hint="eastAsia"/>
          <w:sz w:val="28"/>
          <w:szCs w:val="28"/>
        </w:rPr>
        <w:t>）的重要性。</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lastRenderedPageBreak/>
        <w:t xml:space="preserve">A </w:t>
      </w:r>
      <w:r w:rsidRPr="003E1CA9">
        <w:rPr>
          <w:rFonts w:ascii="仿宋_GB2312" w:eastAsia="仿宋_GB2312" w:hAnsi="仿宋_GB2312" w:cs="仿宋_GB2312" w:hint="eastAsia"/>
          <w:sz w:val="28"/>
          <w:szCs w:val="28"/>
        </w:rPr>
        <w:t>勤劳</w:t>
      </w:r>
      <w:r w:rsidRPr="003E1CA9">
        <w:rPr>
          <w:rFonts w:ascii="仿宋_GB2312" w:eastAsia="仿宋_GB2312" w:hAnsi="仿宋_GB2312" w:cs="仿宋_GB2312"/>
          <w:sz w:val="28"/>
          <w:szCs w:val="28"/>
        </w:rPr>
        <w:t xml:space="preserve">    </w:t>
      </w:r>
      <w:r w:rsidR="009A003E">
        <w:rPr>
          <w:rFonts w:ascii="仿宋_GB2312" w:eastAsia="仿宋_GB2312" w:hAnsi="仿宋_GB2312" w:cs="仿宋_GB2312" w:hint="eastAsia"/>
          <w:sz w:val="28"/>
          <w:szCs w:val="28"/>
        </w:rPr>
        <w:t xml:space="preserve">  </w:t>
      </w:r>
      <w:r w:rsidRPr="003E1CA9">
        <w:rPr>
          <w:rFonts w:ascii="仿宋_GB2312" w:eastAsia="仿宋_GB2312" w:hAnsi="仿宋_GB2312" w:cs="仿宋_GB2312"/>
          <w:sz w:val="28"/>
          <w:szCs w:val="28"/>
        </w:rPr>
        <w:t xml:space="preserve"> B </w:t>
      </w:r>
      <w:r w:rsidRPr="003E1CA9">
        <w:rPr>
          <w:rFonts w:ascii="仿宋_GB2312" w:eastAsia="仿宋_GB2312" w:hAnsi="仿宋_GB2312" w:cs="仿宋_GB2312" w:hint="eastAsia"/>
          <w:sz w:val="28"/>
          <w:szCs w:val="28"/>
        </w:rPr>
        <w:t>智慧</w:t>
      </w:r>
      <w:r w:rsidRPr="003E1CA9">
        <w:rPr>
          <w:rFonts w:ascii="仿宋_GB2312" w:eastAsia="仿宋_GB2312" w:hAnsi="仿宋_GB2312" w:cs="仿宋_GB2312"/>
          <w:sz w:val="28"/>
          <w:szCs w:val="28"/>
        </w:rPr>
        <w:t xml:space="preserve">  </w:t>
      </w:r>
      <w:r w:rsidR="009A003E">
        <w:rPr>
          <w:rFonts w:ascii="仿宋_GB2312" w:eastAsia="仿宋_GB2312" w:hAnsi="仿宋_GB2312" w:cs="仿宋_GB2312" w:hint="eastAsia"/>
          <w:sz w:val="28"/>
          <w:szCs w:val="28"/>
        </w:rPr>
        <w:t xml:space="preserve">  </w:t>
      </w:r>
      <w:r w:rsidRPr="003E1CA9">
        <w:rPr>
          <w:rFonts w:ascii="仿宋_GB2312" w:eastAsia="仿宋_GB2312" w:hAnsi="仿宋_GB2312" w:cs="仿宋_GB2312"/>
          <w:sz w:val="28"/>
          <w:szCs w:val="28"/>
        </w:rPr>
        <w:t xml:space="preserve">   C </w:t>
      </w:r>
      <w:r w:rsidRPr="003E1CA9">
        <w:rPr>
          <w:rFonts w:ascii="仿宋_GB2312" w:eastAsia="仿宋_GB2312" w:hAnsi="仿宋_GB2312" w:cs="仿宋_GB2312" w:hint="eastAsia"/>
          <w:sz w:val="28"/>
          <w:szCs w:val="28"/>
        </w:rPr>
        <w:t>敬业</w:t>
      </w:r>
      <w:r w:rsidRPr="003E1CA9">
        <w:rPr>
          <w:rFonts w:ascii="仿宋_GB2312" w:eastAsia="仿宋_GB2312" w:hAnsi="仿宋_GB2312" w:cs="仿宋_GB2312"/>
          <w:sz w:val="28"/>
          <w:szCs w:val="28"/>
        </w:rPr>
        <w:t xml:space="preserve">   </w:t>
      </w:r>
      <w:r w:rsidR="009A003E">
        <w:rPr>
          <w:rFonts w:ascii="仿宋_GB2312" w:eastAsia="仿宋_GB2312" w:hAnsi="仿宋_GB2312" w:cs="仿宋_GB2312" w:hint="eastAsia"/>
          <w:sz w:val="28"/>
          <w:szCs w:val="28"/>
        </w:rPr>
        <w:t xml:space="preserve"> </w:t>
      </w:r>
      <w:r w:rsidRPr="003E1CA9">
        <w:rPr>
          <w:rFonts w:ascii="仿宋_GB2312" w:eastAsia="仿宋_GB2312" w:hAnsi="仿宋_GB2312" w:cs="仿宋_GB2312"/>
          <w:sz w:val="28"/>
          <w:szCs w:val="28"/>
        </w:rPr>
        <w:t xml:space="preserve">   D </w:t>
      </w:r>
      <w:r w:rsidRPr="003E1CA9">
        <w:rPr>
          <w:rFonts w:ascii="仿宋_GB2312" w:eastAsia="仿宋_GB2312" w:hAnsi="仿宋_GB2312" w:cs="仿宋_GB2312" w:hint="eastAsia"/>
          <w:sz w:val="28"/>
          <w:szCs w:val="28"/>
        </w:rPr>
        <w:t>坚持</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7.</w:t>
      </w:r>
      <w:r w:rsidRPr="003E1CA9">
        <w:rPr>
          <w:rFonts w:ascii="仿宋_GB2312" w:eastAsia="仿宋_GB2312" w:hAnsi="仿宋_GB2312" w:cs="仿宋_GB2312" w:hint="eastAsia"/>
          <w:sz w:val="28"/>
          <w:szCs w:val="28"/>
        </w:rPr>
        <w:t>为了对学生意外伤害事故进行救助，教育部提出每个学校应尽可能购买“校方责任险”，该保险应该由（</w:t>
      </w:r>
      <w:r w:rsidR="009A003E">
        <w:rPr>
          <w:rFonts w:ascii="仿宋_GB2312" w:eastAsia="仿宋_GB2312" w:hAnsi="仿宋_GB2312" w:cs="仿宋_GB2312"/>
          <w:sz w:val="28"/>
          <w:szCs w:val="28"/>
        </w:rPr>
        <w:t xml:space="preserve"> </w:t>
      </w:r>
      <w:r w:rsidR="009E1166">
        <w:rPr>
          <w:rFonts w:ascii="仿宋_GB2312" w:eastAsia="仿宋_GB2312" w:hAnsi="仿宋_GB2312" w:cs="仿宋_GB2312" w:hint="eastAsia"/>
          <w:sz w:val="28"/>
          <w:szCs w:val="28"/>
        </w:rPr>
        <w:t xml:space="preserve"> </w:t>
      </w:r>
      <w:r w:rsidRPr="003E1CA9">
        <w:rPr>
          <w:rFonts w:ascii="仿宋_GB2312" w:eastAsia="仿宋_GB2312" w:hAnsi="仿宋_GB2312" w:cs="仿宋_GB2312" w:hint="eastAsia"/>
          <w:sz w:val="28"/>
          <w:szCs w:val="28"/>
        </w:rPr>
        <w:t>）购买。</w:t>
      </w:r>
    </w:p>
    <w:p w:rsidR="00655A17" w:rsidRPr="003E1CA9" w:rsidRDefault="009A003E" w:rsidP="003E1CA9">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A</w:t>
      </w:r>
      <w:r w:rsidR="00136A90" w:rsidRPr="003E1CA9">
        <w:rPr>
          <w:rFonts w:ascii="仿宋_GB2312" w:eastAsia="仿宋_GB2312" w:hAnsi="仿宋_GB2312" w:cs="仿宋_GB2312" w:hint="eastAsia"/>
          <w:sz w:val="28"/>
          <w:szCs w:val="28"/>
        </w:rPr>
        <w:t>学生家长</w:t>
      </w:r>
      <w:r w:rsidR="00136A90" w:rsidRPr="003E1CA9">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 xml:space="preserve"> B</w:t>
      </w:r>
      <w:r w:rsidR="00136A90" w:rsidRPr="003E1CA9">
        <w:rPr>
          <w:rFonts w:ascii="仿宋_GB2312" w:eastAsia="仿宋_GB2312" w:hAnsi="仿宋_GB2312" w:cs="仿宋_GB2312" w:hint="eastAsia"/>
          <w:sz w:val="28"/>
          <w:szCs w:val="28"/>
        </w:rPr>
        <w:t>学校</w:t>
      </w:r>
      <w:r w:rsidR="00136A90" w:rsidRPr="003E1CA9">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 xml:space="preserve"> C</w:t>
      </w:r>
      <w:r w:rsidR="00136A90" w:rsidRPr="003E1CA9">
        <w:rPr>
          <w:rFonts w:ascii="仿宋_GB2312" w:eastAsia="仿宋_GB2312" w:hAnsi="仿宋_GB2312" w:cs="仿宋_GB2312" w:hint="eastAsia"/>
          <w:sz w:val="28"/>
          <w:szCs w:val="28"/>
        </w:rPr>
        <w:t>政府</w:t>
      </w:r>
      <w:r>
        <w:rPr>
          <w:rFonts w:ascii="仿宋_GB2312" w:eastAsia="仿宋_GB2312" w:hAnsi="仿宋_GB2312" w:cs="仿宋_GB2312"/>
          <w:sz w:val="28"/>
          <w:szCs w:val="28"/>
        </w:rPr>
        <w:t xml:space="preserve">      D</w:t>
      </w:r>
      <w:r w:rsidR="00136A90" w:rsidRPr="003E1CA9">
        <w:rPr>
          <w:rFonts w:ascii="仿宋_GB2312" w:eastAsia="仿宋_GB2312" w:hAnsi="仿宋_GB2312" w:cs="仿宋_GB2312" w:hint="eastAsia"/>
          <w:sz w:val="28"/>
          <w:szCs w:val="28"/>
        </w:rPr>
        <w:t>学校举办者</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8.</w:t>
      </w:r>
      <w:r w:rsidRPr="003E1CA9">
        <w:rPr>
          <w:rFonts w:ascii="仿宋_GB2312" w:eastAsia="仿宋_GB2312" w:hAnsi="仿宋_GB2312" w:cs="仿宋_GB2312" w:hint="eastAsia"/>
          <w:sz w:val="28"/>
          <w:szCs w:val="28"/>
        </w:rPr>
        <w:t>敬业度表现为（</w:t>
      </w:r>
      <w:r w:rsidR="009A003E">
        <w:rPr>
          <w:rFonts w:ascii="仿宋_GB2312" w:eastAsia="仿宋_GB2312" w:hAnsi="仿宋_GB2312" w:cs="仿宋_GB2312"/>
          <w:sz w:val="28"/>
          <w:szCs w:val="28"/>
        </w:rPr>
        <w:t xml:space="preserve"> </w:t>
      </w:r>
      <w:r w:rsidR="009E1166">
        <w:rPr>
          <w:rFonts w:ascii="仿宋_GB2312" w:eastAsia="仿宋_GB2312" w:hAnsi="仿宋_GB2312" w:cs="仿宋_GB2312" w:hint="eastAsia"/>
          <w:sz w:val="28"/>
          <w:szCs w:val="28"/>
        </w:rPr>
        <w:t xml:space="preserve"> </w:t>
      </w: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 xml:space="preserve"> </w:t>
      </w:r>
    </w:p>
    <w:p w:rsidR="00655A17" w:rsidRPr="003E1CA9" w:rsidRDefault="009A003E" w:rsidP="009A003E">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A</w:t>
      </w:r>
      <w:r w:rsidR="00136A90" w:rsidRPr="003E1CA9">
        <w:rPr>
          <w:rFonts w:ascii="仿宋_GB2312" w:eastAsia="仿宋_GB2312" w:hAnsi="仿宋_GB2312" w:cs="仿宋_GB2312" w:hint="eastAsia"/>
          <w:sz w:val="28"/>
          <w:szCs w:val="28"/>
        </w:rPr>
        <w:t>不拿公共财产</w:t>
      </w:r>
      <w:r w:rsidR="00136A90" w:rsidRPr="003E1CA9">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 xml:space="preserve">     </w:t>
      </w:r>
      <w:r w:rsidR="00136A90" w:rsidRPr="003E1CA9">
        <w:rPr>
          <w:rFonts w:ascii="仿宋_GB2312" w:eastAsia="仿宋_GB2312" w:hAnsi="仿宋_GB2312" w:cs="仿宋_GB2312"/>
          <w:sz w:val="28"/>
          <w:szCs w:val="28"/>
        </w:rPr>
        <w:t xml:space="preserve">  </w:t>
      </w:r>
      <w:r>
        <w:rPr>
          <w:rFonts w:ascii="仿宋_GB2312" w:eastAsia="仿宋_GB2312" w:hAnsi="仿宋_GB2312" w:cs="仿宋_GB2312"/>
          <w:sz w:val="28"/>
          <w:szCs w:val="28"/>
        </w:rPr>
        <w:t>B</w:t>
      </w:r>
      <w:r w:rsidR="00136A90" w:rsidRPr="003E1CA9">
        <w:rPr>
          <w:rFonts w:ascii="仿宋_GB2312" w:eastAsia="仿宋_GB2312" w:hAnsi="仿宋_GB2312" w:cs="仿宋_GB2312" w:hint="eastAsia"/>
          <w:sz w:val="28"/>
          <w:szCs w:val="28"/>
        </w:rPr>
        <w:t>把工作目标放在第一位</w:t>
      </w:r>
      <w:r w:rsidR="00136A90" w:rsidRPr="003E1CA9">
        <w:rPr>
          <w:rFonts w:ascii="仿宋_GB2312" w:eastAsia="仿宋_GB2312" w:hAnsi="仿宋_GB2312" w:cs="仿宋_GB2312"/>
          <w:sz w:val="28"/>
          <w:szCs w:val="28"/>
        </w:rPr>
        <w:t xml:space="preserve"> </w:t>
      </w:r>
    </w:p>
    <w:p w:rsidR="00655A17" w:rsidRPr="003E1CA9" w:rsidRDefault="009A003E" w:rsidP="009A003E">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C</w:t>
      </w:r>
      <w:r w:rsidR="00136A90" w:rsidRPr="003E1CA9">
        <w:rPr>
          <w:rFonts w:ascii="仿宋_GB2312" w:eastAsia="仿宋_GB2312" w:hAnsi="仿宋_GB2312" w:cs="仿宋_GB2312" w:hint="eastAsia"/>
          <w:sz w:val="28"/>
          <w:szCs w:val="28"/>
        </w:rPr>
        <w:t>得不到相应奖励有消极心理</w:t>
      </w:r>
      <w:r w:rsidR="00136A90" w:rsidRPr="003E1CA9">
        <w:rPr>
          <w:rFonts w:ascii="仿宋_GB2312" w:eastAsia="仿宋_GB2312" w:hAnsi="仿宋_GB2312" w:cs="仿宋_GB2312"/>
          <w:sz w:val="28"/>
          <w:szCs w:val="28"/>
        </w:rPr>
        <w:t xml:space="preserve">    D</w:t>
      </w:r>
      <w:r w:rsidR="00136A90" w:rsidRPr="003E1CA9">
        <w:rPr>
          <w:rFonts w:ascii="仿宋_GB2312" w:eastAsia="仿宋_GB2312" w:hAnsi="仿宋_GB2312" w:cs="仿宋_GB2312" w:hint="eastAsia"/>
          <w:sz w:val="28"/>
          <w:szCs w:val="28"/>
        </w:rPr>
        <w:t>不干小事</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9.</w:t>
      </w:r>
      <w:r w:rsidRPr="003E1CA9">
        <w:rPr>
          <w:rFonts w:ascii="仿宋_GB2312" w:eastAsia="仿宋_GB2312" w:hAnsi="仿宋_GB2312" w:cs="仿宋_GB2312" w:hint="eastAsia"/>
          <w:sz w:val="28"/>
          <w:szCs w:val="28"/>
        </w:rPr>
        <w:t>团队的核心在于（</w:t>
      </w:r>
      <w:r w:rsidR="009A003E">
        <w:rPr>
          <w:rFonts w:ascii="仿宋_GB2312" w:eastAsia="仿宋_GB2312" w:hAnsi="仿宋_GB2312" w:cs="仿宋_GB2312"/>
          <w:sz w:val="28"/>
          <w:szCs w:val="28"/>
        </w:rPr>
        <w:t xml:space="preserve"> </w:t>
      </w:r>
      <w:r w:rsidR="009E1166">
        <w:rPr>
          <w:rFonts w:ascii="仿宋_GB2312" w:eastAsia="仿宋_GB2312" w:hAnsi="仿宋_GB2312" w:cs="仿宋_GB2312" w:hint="eastAsia"/>
          <w:sz w:val="28"/>
          <w:szCs w:val="28"/>
        </w:rPr>
        <w:t xml:space="preserve"> </w:t>
      </w:r>
      <w:r w:rsidRPr="003E1CA9">
        <w:rPr>
          <w:rFonts w:ascii="仿宋_GB2312" w:eastAsia="仿宋_GB2312" w:hAnsi="仿宋_GB2312" w:cs="仿宋_GB2312" w:hint="eastAsia"/>
          <w:sz w:val="28"/>
          <w:szCs w:val="28"/>
        </w:rPr>
        <w:t>）。</w:t>
      </w:r>
    </w:p>
    <w:p w:rsidR="00655A17" w:rsidRPr="003E1CA9" w:rsidRDefault="009A003E" w:rsidP="003E1CA9">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A</w:t>
      </w:r>
      <w:r w:rsidR="00136A90" w:rsidRPr="003E1CA9">
        <w:rPr>
          <w:rFonts w:ascii="仿宋_GB2312" w:eastAsia="仿宋_GB2312" w:hAnsi="仿宋_GB2312" w:cs="仿宋_GB2312" w:hint="eastAsia"/>
          <w:sz w:val="28"/>
          <w:szCs w:val="28"/>
        </w:rPr>
        <w:t>协作和沟通</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B</w:t>
      </w:r>
      <w:r w:rsidR="00136A90" w:rsidRPr="003E1CA9">
        <w:rPr>
          <w:rFonts w:ascii="仿宋_GB2312" w:eastAsia="仿宋_GB2312" w:hAnsi="仿宋_GB2312" w:cs="仿宋_GB2312" w:hint="eastAsia"/>
          <w:sz w:val="28"/>
          <w:szCs w:val="28"/>
        </w:rPr>
        <w:t>了解和尊重</w:t>
      </w:r>
    </w:p>
    <w:p w:rsidR="00655A17" w:rsidRPr="003E1CA9" w:rsidRDefault="009A003E" w:rsidP="003E1CA9">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C</w:t>
      </w:r>
      <w:r w:rsidR="00136A90" w:rsidRPr="003E1CA9">
        <w:rPr>
          <w:rFonts w:ascii="仿宋_GB2312" w:eastAsia="仿宋_GB2312" w:hAnsi="仿宋_GB2312" w:cs="仿宋_GB2312" w:hint="eastAsia"/>
          <w:sz w:val="28"/>
          <w:szCs w:val="28"/>
        </w:rPr>
        <w:t>竞争与竞合</w:t>
      </w:r>
      <w:r w:rsidR="00136A90" w:rsidRPr="003E1CA9">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 xml:space="preserve">    </w:t>
      </w:r>
      <w:r w:rsidR="00136A90" w:rsidRPr="003E1CA9">
        <w:rPr>
          <w:rFonts w:ascii="仿宋_GB2312" w:eastAsia="仿宋_GB2312" w:hAnsi="仿宋_GB2312" w:cs="仿宋_GB2312"/>
          <w:sz w:val="28"/>
          <w:szCs w:val="28"/>
        </w:rPr>
        <w:t>D</w:t>
      </w:r>
      <w:r w:rsidR="00136A90" w:rsidRPr="003E1CA9">
        <w:rPr>
          <w:rFonts w:ascii="仿宋_GB2312" w:eastAsia="仿宋_GB2312" w:hAnsi="仿宋_GB2312" w:cs="仿宋_GB2312" w:hint="eastAsia"/>
          <w:sz w:val="28"/>
          <w:szCs w:val="28"/>
        </w:rPr>
        <w:t>了解和互赖</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10.</w:t>
      </w:r>
      <w:r w:rsidRPr="003E1CA9">
        <w:rPr>
          <w:rFonts w:ascii="仿宋_GB2312" w:eastAsia="仿宋_GB2312" w:hAnsi="仿宋_GB2312" w:cs="仿宋_GB2312" w:hint="eastAsia"/>
          <w:sz w:val="28"/>
          <w:szCs w:val="28"/>
        </w:rPr>
        <w:t>教师在职提升个人素质的发展方向应该是（</w:t>
      </w:r>
      <w:r w:rsidRPr="003E1CA9">
        <w:rPr>
          <w:rFonts w:ascii="仿宋_GB2312" w:eastAsia="仿宋_GB2312" w:hAnsi="仿宋_GB2312" w:cs="仿宋_GB2312"/>
          <w:sz w:val="28"/>
          <w:szCs w:val="28"/>
        </w:rPr>
        <w:t xml:space="preserve">  </w:t>
      </w:r>
      <w:r w:rsidRPr="003E1CA9">
        <w:rPr>
          <w:rFonts w:ascii="仿宋_GB2312" w:eastAsia="仿宋_GB2312" w:hAnsi="仿宋_GB2312" w:cs="仿宋_GB2312" w:hint="eastAsia"/>
          <w:sz w:val="28"/>
          <w:szCs w:val="28"/>
        </w:rPr>
        <w:t>）。</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sz w:val="28"/>
          <w:szCs w:val="28"/>
        </w:rPr>
        <w:t>A</w:t>
      </w:r>
      <w:r w:rsidRPr="003E1CA9">
        <w:rPr>
          <w:rFonts w:ascii="仿宋_GB2312" w:eastAsia="仿宋_GB2312" w:hAnsi="仿宋_GB2312" w:cs="仿宋_GB2312" w:hint="eastAsia"/>
          <w:sz w:val="28"/>
          <w:szCs w:val="28"/>
        </w:rPr>
        <w:t>情绪化</w:t>
      </w:r>
      <w:r w:rsidRPr="003E1CA9">
        <w:rPr>
          <w:rFonts w:ascii="仿宋_GB2312" w:eastAsia="仿宋_GB2312" w:hAnsi="仿宋_GB2312" w:cs="仿宋_GB2312"/>
          <w:sz w:val="28"/>
          <w:szCs w:val="28"/>
        </w:rPr>
        <w:t xml:space="preserve">     </w:t>
      </w:r>
      <w:r w:rsidR="009A003E">
        <w:rPr>
          <w:rFonts w:ascii="仿宋_GB2312" w:eastAsia="仿宋_GB2312" w:hAnsi="仿宋_GB2312" w:cs="仿宋_GB2312" w:hint="eastAsia"/>
          <w:sz w:val="28"/>
          <w:szCs w:val="28"/>
        </w:rPr>
        <w:t xml:space="preserve"> </w:t>
      </w:r>
      <w:r w:rsidRPr="003E1CA9">
        <w:rPr>
          <w:rFonts w:ascii="仿宋_GB2312" w:eastAsia="仿宋_GB2312" w:hAnsi="仿宋_GB2312" w:cs="仿宋_GB2312"/>
          <w:sz w:val="28"/>
          <w:szCs w:val="28"/>
        </w:rPr>
        <w:t xml:space="preserve"> B</w:t>
      </w:r>
      <w:r w:rsidRPr="003E1CA9">
        <w:rPr>
          <w:rFonts w:ascii="仿宋_GB2312" w:eastAsia="仿宋_GB2312" w:hAnsi="仿宋_GB2312" w:cs="仿宋_GB2312" w:hint="eastAsia"/>
          <w:sz w:val="28"/>
          <w:szCs w:val="28"/>
        </w:rPr>
        <w:t>社会化</w:t>
      </w:r>
      <w:r w:rsidRPr="003E1CA9">
        <w:rPr>
          <w:rFonts w:ascii="仿宋_GB2312" w:eastAsia="仿宋_GB2312" w:hAnsi="仿宋_GB2312" w:cs="仿宋_GB2312"/>
          <w:sz w:val="28"/>
          <w:szCs w:val="28"/>
        </w:rPr>
        <w:t xml:space="preserve">    </w:t>
      </w:r>
      <w:r w:rsidR="009A003E">
        <w:rPr>
          <w:rFonts w:ascii="仿宋_GB2312" w:eastAsia="仿宋_GB2312" w:hAnsi="仿宋_GB2312" w:cs="仿宋_GB2312" w:hint="eastAsia"/>
          <w:sz w:val="28"/>
          <w:szCs w:val="28"/>
        </w:rPr>
        <w:t xml:space="preserve"> </w:t>
      </w:r>
      <w:r w:rsidRPr="003E1CA9">
        <w:rPr>
          <w:rFonts w:ascii="仿宋_GB2312" w:eastAsia="仿宋_GB2312" w:hAnsi="仿宋_GB2312" w:cs="仿宋_GB2312"/>
          <w:sz w:val="28"/>
          <w:szCs w:val="28"/>
        </w:rPr>
        <w:t xml:space="preserve">  C</w:t>
      </w:r>
      <w:r w:rsidRPr="003E1CA9">
        <w:rPr>
          <w:rFonts w:ascii="仿宋_GB2312" w:eastAsia="仿宋_GB2312" w:hAnsi="仿宋_GB2312" w:cs="仿宋_GB2312" w:hint="eastAsia"/>
          <w:sz w:val="28"/>
          <w:szCs w:val="28"/>
        </w:rPr>
        <w:t>专业化</w:t>
      </w:r>
      <w:r w:rsidRPr="003E1CA9">
        <w:rPr>
          <w:rFonts w:ascii="仿宋_GB2312" w:eastAsia="仿宋_GB2312" w:hAnsi="仿宋_GB2312" w:cs="仿宋_GB2312"/>
          <w:sz w:val="28"/>
          <w:szCs w:val="28"/>
        </w:rPr>
        <w:t xml:space="preserve">      D</w:t>
      </w:r>
      <w:r w:rsidRPr="003E1CA9">
        <w:rPr>
          <w:rFonts w:ascii="仿宋_GB2312" w:eastAsia="仿宋_GB2312" w:hAnsi="仿宋_GB2312" w:cs="仿宋_GB2312" w:hint="eastAsia"/>
          <w:sz w:val="28"/>
          <w:szCs w:val="28"/>
        </w:rPr>
        <w:t>职业化</w:t>
      </w:r>
    </w:p>
    <w:p w:rsidR="00655A17"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基本要求：单项选择由</w:t>
      </w:r>
      <w:r w:rsidRPr="003E1CA9">
        <w:rPr>
          <w:rFonts w:ascii="仿宋_GB2312" w:eastAsia="仿宋_GB2312" w:hAnsi="仿宋_GB2312" w:cs="仿宋_GB2312"/>
          <w:sz w:val="28"/>
          <w:szCs w:val="28"/>
        </w:rPr>
        <w:t>50</w:t>
      </w:r>
      <w:r w:rsidRPr="003E1CA9">
        <w:rPr>
          <w:rFonts w:ascii="仿宋_GB2312" w:eastAsia="仿宋_GB2312" w:hAnsi="仿宋_GB2312" w:cs="仿宋_GB2312" w:hint="eastAsia"/>
          <w:sz w:val="28"/>
          <w:szCs w:val="28"/>
        </w:rPr>
        <w:t>道题组成，包含职业基本素养与保教保育两个类别，</w:t>
      </w:r>
      <w:r w:rsidR="00DF3BBE" w:rsidRPr="003E1CA9">
        <w:rPr>
          <w:rFonts w:ascii="仿宋_GB2312" w:eastAsia="仿宋_GB2312" w:hAnsi="仿宋_GB2312" w:cs="仿宋_GB2312" w:hint="eastAsia"/>
          <w:sz w:val="28"/>
          <w:szCs w:val="28"/>
        </w:rPr>
        <w:t>在规定时间内根据正确率</w:t>
      </w:r>
      <w:r w:rsidRPr="003E1CA9">
        <w:rPr>
          <w:rFonts w:ascii="仿宋_GB2312" w:eastAsia="仿宋_GB2312" w:hAnsi="仿宋_GB2312" w:cs="仿宋_GB2312" w:hint="eastAsia"/>
          <w:sz w:val="28"/>
          <w:szCs w:val="28"/>
        </w:rPr>
        <w:t>计算得分。</w:t>
      </w:r>
    </w:p>
    <w:p w:rsidR="007324DB" w:rsidRPr="007B1D7A" w:rsidRDefault="003E1CA9" w:rsidP="007324DB">
      <w:pPr>
        <w:spacing w:line="560" w:lineRule="exact"/>
        <w:ind w:firstLineChars="200" w:firstLine="560"/>
        <w:rPr>
          <w:rFonts w:ascii="Calibri" w:eastAsia="仿宋_GB2312" w:hAnsi="Calibri" w:cs="仿宋_GB2312"/>
          <w:bCs/>
          <w:sz w:val="28"/>
          <w:szCs w:val="28"/>
        </w:rPr>
      </w:pPr>
      <w:r w:rsidRPr="003E1CA9">
        <w:rPr>
          <w:rFonts w:ascii="仿宋_GB2312" w:eastAsia="仿宋_GB2312" w:hAnsi="仿宋_GB2312" w:cs="仿宋_GB2312" w:hint="eastAsia"/>
          <w:bCs/>
          <w:sz w:val="28"/>
          <w:szCs w:val="28"/>
        </w:rPr>
        <w:t>（二）试卷</w:t>
      </w:r>
    </w:p>
    <w:p w:rsidR="004C57B7" w:rsidRDefault="007324DB" w:rsidP="004C57B7">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1</w:t>
      </w:r>
      <w:r>
        <w:rPr>
          <w:rFonts w:ascii="仿宋_GB2312" w:eastAsia="仿宋_GB2312" w:hAnsi="仿宋_GB2312" w:cs="仿宋_GB2312" w:hint="eastAsia"/>
          <w:sz w:val="28"/>
          <w:szCs w:val="28"/>
        </w:rPr>
        <w:t>：幼儿园教师综合技能（基本功）</w:t>
      </w:r>
    </w:p>
    <w:p w:rsidR="007324DB" w:rsidRPr="007324DB" w:rsidRDefault="007324DB" w:rsidP="004C57B7">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3</w:t>
      </w:r>
      <w:r>
        <w:rPr>
          <w:rFonts w:ascii="仿宋_GB2312" w:eastAsia="仿宋_GB2312" w:hAnsi="仿宋_GB2312" w:cs="仿宋_GB2312" w:hint="eastAsia"/>
          <w:sz w:val="28"/>
          <w:szCs w:val="28"/>
        </w:rPr>
        <w:t>：幼儿园教育活动设计</w:t>
      </w:r>
    </w:p>
    <w:p w:rsidR="007324DB" w:rsidRPr="003E1CA9" w:rsidRDefault="007324DB" w:rsidP="007324DB">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幼儿故事（</w:t>
      </w:r>
      <w:r w:rsidR="004C57B7" w:rsidRPr="003E1CA9">
        <w:rPr>
          <w:rFonts w:ascii="仿宋_GB2312" w:eastAsia="仿宋_GB2312" w:hAnsi="仿宋_GB2312" w:cs="仿宋_GB2312" w:hint="eastAsia"/>
          <w:sz w:val="28"/>
          <w:szCs w:val="28"/>
        </w:rPr>
        <w:t>素材包</w:t>
      </w:r>
      <w:r w:rsidR="004C57B7" w:rsidRPr="003E1CA9">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w:t>
      </w:r>
      <w:r w:rsidR="004C57B7">
        <w:rPr>
          <w:rFonts w:ascii="仿宋_GB2312" w:eastAsia="仿宋_GB2312" w:hAnsi="仿宋_GB2312" w:cs="仿宋_GB2312" w:hint="eastAsia"/>
          <w:sz w:val="28"/>
          <w:szCs w:val="28"/>
        </w:rPr>
        <w:t>：</w:t>
      </w:r>
    </w:p>
    <w:p w:rsidR="007324DB" w:rsidRPr="003E1CA9" w:rsidRDefault="007324DB" w:rsidP="007324DB">
      <w:pPr>
        <w:spacing w:line="580" w:lineRule="exact"/>
        <w:ind w:firstLineChars="200" w:firstLine="560"/>
        <w:rPr>
          <w:rFonts w:ascii="仿宋_GB2312" w:eastAsia="仿宋_GB2312" w:hAnsi="仿宋_GB2312" w:cs="仿宋_GB2312"/>
          <w:sz w:val="28"/>
          <w:szCs w:val="28"/>
        </w:rPr>
      </w:pPr>
      <w:r w:rsidRPr="003525BD">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 xml:space="preserve">《窗外的垃圾》          </w:t>
      </w:r>
      <w:r w:rsidR="004C57B7">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 xml:space="preserve">  </w:t>
      </w:r>
      <w:r w:rsidRPr="003E1CA9">
        <w:rPr>
          <w:rFonts w:ascii="仿宋_GB2312" w:eastAsia="仿宋_GB2312" w:hAnsi="仿宋_GB2312" w:cs="仿宋_GB2312" w:hint="eastAsia"/>
          <w:sz w:val="28"/>
          <w:szCs w:val="28"/>
        </w:rPr>
        <w:t xml:space="preserve"> </w:t>
      </w:r>
      <w:r w:rsidRPr="003525BD">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《大海龟》</w:t>
      </w:r>
      <w:r w:rsidRPr="003E1CA9">
        <w:rPr>
          <w:rFonts w:ascii="仿宋_GB2312" w:eastAsia="仿宋_GB2312" w:hAnsi="仿宋_GB2312" w:cs="仿宋_GB2312"/>
          <w:sz w:val="28"/>
          <w:szCs w:val="28"/>
        </w:rPr>
        <w:t xml:space="preserve">     </w:t>
      </w:r>
    </w:p>
    <w:p w:rsidR="0008517E" w:rsidRDefault="007324DB" w:rsidP="0008517E">
      <w:pPr>
        <w:spacing w:line="580" w:lineRule="exact"/>
        <w:ind w:firstLineChars="200" w:firstLine="560"/>
        <w:rPr>
          <w:rFonts w:ascii="仿宋_GB2312" w:eastAsia="仿宋_GB2312" w:hAnsi="仿宋_GB2312" w:cs="仿宋_GB2312"/>
          <w:sz w:val="28"/>
          <w:szCs w:val="28"/>
        </w:rPr>
      </w:pPr>
      <w:r w:rsidRPr="003525BD">
        <w:rPr>
          <w:rFonts w:ascii="仿宋_GB2312" w:eastAsia="仿宋_GB2312" w:hAnsi="仿宋_GB2312" w:cs="仿宋_GB2312"/>
          <w:sz w:val="28"/>
          <w:szCs w:val="28"/>
        </w:rPr>
        <w:t>3.</w:t>
      </w:r>
      <w:r w:rsidR="0008517E">
        <w:rPr>
          <w:rFonts w:ascii="仿宋_GB2312" w:eastAsia="仿宋_GB2312" w:hAnsi="仿宋_GB2312" w:cs="仿宋_GB2312" w:hint="eastAsia"/>
          <w:sz w:val="28"/>
          <w:szCs w:val="28"/>
        </w:rPr>
        <w:t>《</w:t>
      </w:r>
      <w:r w:rsidR="0008517E" w:rsidRPr="0008517E">
        <w:rPr>
          <w:rFonts w:ascii="仿宋_GB2312" w:eastAsia="仿宋_GB2312" w:hAnsi="仿宋_GB2312" w:cs="仿宋_GB2312" w:hint="eastAsia"/>
          <w:sz w:val="28"/>
          <w:szCs w:val="28"/>
        </w:rPr>
        <w:t>狐假虎威</w:t>
      </w:r>
      <w:r w:rsidR="0008517E">
        <w:rPr>
          <w:rFonts w:ascii="仿宋_GB2312" w:eastAsia="仿宋_GB2312" w:hAnsi="仿宋_GB2312" w:cs="仿宋_GB2312" w:hint="eastAsia"/>
          <w:sz w:val="28"/>
          <w:szCs w:val="28"/>
        </w:rPr>
        <w:t xml:space="preserve">》                </w:t>
      </w:r>
      <w:r w:rsidRPr="003525BD">
        <w:rPr>
          <w:rFonts w:ascii="仿宋_GB2312" w:eastAsia="仿宋_GB2312" w:hAnsi="仿宋_GB2312" w:cs="仿宋_GB2312"/>
          <w:sz w:val="28"/>
          <w:szCs w:val="28"/>
        </w:rPr>
        <w:t>4.</w:t>
      </w:r>
      <w:r w:rsidR="0008517E" w:rsidRPr="003E1CA9">
        <w:rPr>
          <w:rFonts w:ascii="仿宋_GB2312" w:eastAsia="仿宋_GB2312" w:hAnsi="仿宋_GB2312" w:cs="仿宋_GB2312" w:hint="eastAsia"/>
          <w:sz w:val="28"/>
          <w:szCs w:val="28"/>
        </w:rPr>
        <w:t>《小猪变干净了》</w:t>
      </w:r>
    </w:p>
    <w:p w:rsidR="0008517E" w:rsidRPr="0008517E" w:rsidRDefault="0008517E" w:rsidP="0008517E">
      <w:pPr>
        <w:spacing w:line="580" w:lineRule="exact"/>
        <w:ind w:firstLineChars="200" w:firstLine="560"/>
        <w:jc w:val="left"/>
        <w:rPr>
          <w:rFonts w:ascii="仿宋_GB2312" w:eastAsia="仿宋_GB2312" w:hAnsi="仿宋_GB2312" w:cs="仿宋_GB2312"/>
          <w:sz w:val="28"/>
          <w:szCs w:val="28"/>
        </w:rPr>
      </w:pPr>
      <w:r w:rsidRPr="003525BD">
        <w:rPr>
          <w:rFonts w:ascii="仿宋_GB2312" w:eastAsia="仿宋_GB2312" w:hAnsi="仿宋_GB2312" w:cs="仿宋_GB2312"/>
          <w:sz w:val="28"/>
          <w:szCs w:val="28"/>
        </w:rPr>
        <w:t>5.</w:t>
      </w:r>
      <w:r w:rsidR="007324DB" w:rsidRPr="003E1CA9">
        <w:rPr>
          <w:rFonts w:ascii="仿宋_GB2312" w:eastAsia="仿宋_GB2312" w:hAnsi="仿宋_GB2312" w:cs="仿宋_GB2312" w:hint="eastAsia"/>
          <w:sz w:val="28"/>
          <w:szCs w:val="28"/>
        </w:rPr>
        <w:t>《甜甜的河水》</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 xml:space="preserve">            </w:t>
      </w:r>
      <w:r w:rsidRPr="003E1CA9">
        <w:rPr>
          <w:rFonts w:ascii="仿宋_GB2312" w:eastAsia="仿宋_GB2312" w:hAnsi="仿宋_GB2312" w:cs="仿宋_GB2312"/>
          <w:sz w:val="28"/>
          <w:szCs w:val="28"/>
        </w:rPr>
        <w:t xml:space="preserve"> </w:t>
      </w:r>
      <w:r w:rsidRPr="003525BD">
        <w:rPr>
          <w:rFonts w:ascii="仿宋_GB2312" w:eastAsia="仿宋_GB2312" w:hAnsi="仿宋_GB2312" w:cs="仿宋_GB2312"/>
          <w:sz w:val="28"/>
          <w:szCs w:val="28"/>
        </w:rPr>
        <w:t>6.</w:t>
      </w:r>
      <w:r w:rsidRPr="0008517E">
        <w:rPr>
          <w:rFonts w:ascii="仿宋_GB2312" w:eastAsia="仿宋_GB2312" w:hAnsi="仿宋_GB2312" w:cs="仿宋_GB2312" w:hint="eastAsia"/>
          <w:sz w:val="28"/>
          <w:szCs w:val="28"/>
        </w:rPr>
        <w:t>《不爱刷牙的小狮子》</w:t>
      </w:r>
    </w:p>
    <w:p w:rsidR="007324DB" w:rsidRPr="003E1CA9" w:rsidRDefault="0008517E" w:rsidP="0008517E">
      <w:pPr>
        <w:spacing w:line="580" w:lineRule="exact"/>
        <w:ind w:firstLineChars="200" w:firstLine="560"/>
        <w:rPr>
          <w:rFonts w:ascii="仿宋_GB2312" w:eastAsia="仿宋_GB2312" w:hAnsi="仿宋_GB2312" w:cs="仿宋_GB2312"/>
          <w:sz w:val="28"/>
          <w:szCs w:val="28"/>
        </w:rPr>
      </w:pPr>
      <w:r w:rsidRPr="003525BD">
        <w:rPr>
          <w:rFonts w:ascii="仿宋_GB2312" w:eastAsia="仿宋_GB2312" w:hAnsi="仿宋_GB2312" w:cs="仿宋_GB2312"/>
          <w:sz w:val="28"/>
          <w:szCs w:val="28"/>
        </w:rPr>
        <w:t>7.</w:t>
      </w:r>
      <w:r w:rsidR="007324DB" w:rsidRPr="003E1CA9">
        <w:rPr>
          <w:rFonts w:ascii="仿宋_GB2312" w:eastAsia="仿宋_GB2312" w:hAnsi="仿宋_GB2312" w:cs="仿宋_GB2312" w:hint="eastAsia"/>
          <w:sz w:val="28"/>
          <w:szCs w:val="28"/>
        </w:rPr>
        <w:t>《小松鼠的新家》</w:t>
      </w:r>
      <w:r w:rsidR="007324DB" w:rsidRPr="003E1CA9">
        <w:rPr>
          <w:rFonts w:ascii="仿宋_GB2312" w:eastAsia="仿宋_GB2312" w:hAnsi="仿宋_GB2312" w:cs="仿宋_GB2312"/>
          <w:sz w:val="28"/>
          <w:szCs w:val="28"/>
        </w:rPr>
        <w:t xml:space="preserve">     </w:t>
      </w:r>
      <w:r w:rsidR="007324DB" w:rsidRPr="003E1CA9">
        <w:rPr>
          <w:rFonts w:ascii="仿宋_GB2312" w:eastAsia="仿宋_GB2312" w:hAnsi="仿宋_GB2312" w:cs="仿宋_GB2312" w:hint="eastAsia"/>
          <w:sz w:val="28"/>
          <w:szCs w:val="28"/>
        </w:rPr>
        <w:t xml:space="preserve"> </w:t>
      </w:r>
      <w:r w:rsidR="007324DB" w:rsidRPr="003E1CA9">
        <w:rPr>
          <w:rFonts w:ascii="仿宋_GB2312" w:eastAsia="仿宋_GB2312" w:hAnsi="仿宋_GB2312" w:cs="仿宋_GB2312"/>
          <w:sz w:val="28"/>
          <w:szCs w:val="28"/>
        </w:rPr>
        <w:t xml:space="preserve"> </w:t>
      </w:r>
      <w:r w:rsidR="007324DB" w:rsidRPr="003E1CA9">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w:t>
      </w:r>
      <w:r w:rsidR="007324DB">
        <w:rPr>
          <w:rFonts w:ascii="仿宋_GB2312" w:eastAsia="仿宋_GB2312" w:hAnsi="仿宋_GB2312" w:cs="仿宋_GB2312"/>
          <w:sz w:val="28"/>
          <w:szCs w:val="28"/>
        </w:rPr>
        <w:t xml:space="preserve"> </w:t>
      </w:r>
      <w:r w:rsidR="004C57B7">
        <w:rPr>
          <w:rFonts w:ascii="仿宋_GB2312" w:eastAsia="仿宋_GB2312" w:hAnsi="仿宋_GB2312" w:cs="仿宋_GB2312" w:hint="eastAsia"/>
          <w:sz w:val="28"/>
          <w:szCs w:val="28"/>
        </w:rPr>
        <w:t xml:space="preserve"> </w:t>
      </w:r>
      <w:r w:rsidRPr="003525BD">
        <w:rPr>
          <w:rFonts w:ascii="仿宋_GB2312" w:eastAsia="仿宋_GB2312" w:hAnsi="仿宋_GB2312" w:cs="仿宋_GB2312"/>
          <w:sz w:val="28"/>
          <w:szCs w:val="28"/>
        </w:rPr>
        <w:t>8.</w:t>
      </w:r>
      <w:r w:rsidRPr="003E1CA9">
        <w:rPr>
          <w:rFonts w:ascii="仿宋_GB2312" w:eastAsia="仿宋_GB2312" w:hAnsi="仿宋_GB2312" w:cs="仿宋_GB2312" w:hint="eastAsia"/>
          <w:sz w:val="28"/>
          <w:szCs w:val="28"/>
        </w:rPr>
        <w:t>《小猫钓鱼》</w:t>
      </w:r>
    </w:p>
    <w:p w:rsidR="007324DB" w:rsidRPr="003E1CA9" w:rsidRDefault="007324DB" w:rsidP="0008517E">
      <w:pPr>
        <w:spacing w:line="580" w:lineRule="exact"/>
        <w:ind w:firstLineChars="200" w:firstLine="560"/>
        <w:jc w:val="left"/>
        <w:rPr>
          <w:rFonts w:ascii="仿宋_GB2312" w:eastAsia="仿宋_GB2312" w:hAnsi="仿宋_GB2312" w:cs="仿宋_GB2312"/>
          <w:sz w:val="28"/>
          <w:szCs w:val="28"/>
        </w:rPr>
      </w:pPr>
      <w:r w:rsidRPr="003525BD">
        <w:rPr>
          <w:rFonts w:ascii="仿宋_GB2312" w:eastAsia="仿宋_GB2312" w:hAnsi="仿宋_GB2312" w:cs="仿宋_GB2312"/>
          <w:sz w:val="28"/>
          <w:szCs w:val="28"/>
        </w:rPr>
        <w:lastRenderedPageBreak/>
        <w:t>9.</w:t>
      </w:r>
      <w:r w:rsidR="0008517E">
        <w:rPr>
          <w:rFonts w:ascii="仿宋_GB2312" w:eastAsia="仿宋_GB2312" w:hAnsi="仿宋_GB2312" w:cs="仿宋_GB2312" w:hint="eastAsia"/>
          <w:sz w:val="28"/>
          <w:szCs w:val="28"/>
        </w:rPr>
        <w:t>《</w:t>
      </w:r>
      <w:r w:rsidR="0008517E" w:rsidRPr="0008517E">
        <w:rPr>
          <w:rFonts w:ascii="仿宋_GB2312" w:eastAsia="仿宋_GB2312" w:hAnsi="仿宋_GB2312" w:cs="仿宋_GB2312" w:hint="eastAsia"/>
          <w:sz w:val="28"/>
          <w:szCs w:val="28"/>
        </w:rPr>
        <w:t>超级感冒</w:t>
      </w:r>
      <w:r w:rsidRPr="003E1CA9">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 xml:space="preserve"> </w:t>
      </w:r>
      <w:r w:rsidR="004C57B7">
        <w:rPr>
          <w:rFonts w:ascii="仿宋_GB2312" w:eastAsia="仿宋_GB2312" w:hAnsi="仿宋_GB2312" w:cs="仿宋_GB2312" w:hint="eastAsia"/>
          <w:sz w:val="28"/>
          <w:szCs w:val="28"/>
        </w:rPr>
        <w:t xml:space="preserve">  </w:t>
      </w:r>
      <w:r w:rsidR="0008517E">
        <w:rPr>
          <w:rFonts w:ascii="仿宋_GB2312" w:eastAsia="仿宋_GB2312" w:hAnsi="仿宋_GB2312" w:cs="仿宋_GB2312" w:hint="eastAsia"/>
          <w:sz w:val="28"/>
          <w:szCs w:val="28"/>
        </w:rPr>
        <w:t xml:space="preserve">    </w:t>
      </w:r>
      <w:r w:rsidRPr="003E1CA9">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10.</w:t>
      </w:r>
      <w:r w:rsidRPr="003E1CA9">
        <w:rPr>
          <w:rFonts w:ascii="仿宋_GB2312" w:eastAsia="仿宋_GB2312" w:hAnsi="仿宋_GB2312" w:cs="仿宋_GB2312" w:hint="eastAsia"/>
          <w:sz w:val="28"/>
          <w:szCs w:val="28"/>
        </w:rPr>
        <w:t>《</w:t>
      </w:r>
      <w:r w:rsidR="0008517E" w:rsidRPr="0008517E">
        <w:rPr>
          <w:rFonts w:ascii="仿宋_GB2312" w:eastAsia="仿宋_GB2312" w:hAnsi="仿宋_GB2312" w:cs="仿宋_GB2312" w:hint="eastAsia"/>
          <w:sz w:val="28"/>
          <w:szCs w:val="28"/>
        </w:rPr>
        <w:t>小河马的大口罩</w:t>
      </w:r>
      <w:r w:rsidRPr="003E1CA9">
        <w:rPr>
          <w:rFonts w:ascii="仿宋_GB2312" w:eastAsia="仿宋_GB2312" w:hAnsi="仿宋_GB2312" w:cs="仿宋_GB2312" w:hint="eastAsia"/>
          <w:sz w:val="28"/>
          <w:szCs w:val="28"/>
        </w:rPr>
        <w:t>》</w:t>
      </w:r>
    </w:p>
    <w:p w:rsidR="007324DB" w:rsidRPr="003E1CA9" w:rsidRDefault="007324DB" w:rsidP="007324DB">
      <w:pPr>
        <w:spacing w:line="580" w:lineRule="exact"/>
        <w:ind w:firstLineChars="200" w:firstLine="560"/>
        <w:rPr>
          <w:rFonts w:ascii="仿宋_GB2312" w:eastAsia="仿宋_GB2312" w:hAnsi="仿宋_GB2312" w:cs="仿宋_GB2312"/>
          <w:sz w:val="28"/>
          <w:szCs w:val="28"/>
        </w:rPr>
      </w:pPr>
      <w:r w:rsidRPr="003525BD">
        <w:rPr>
          <w:rFonts w:ascii="仿宋_GB2312" w:eastAsia="仿宋_GB2312" w:hAnsi="仿宋_GB2312" w:cs="仿宋_GB2312"/>
          <w:sz w:val="28"/>
          <w:szCs w:val="28"/>
        </w:rPr>
        <w:t>11.</w:t>
      </w:r>
      <w:r w:rsidRPr="003E1CA9">
        <w:rPr>
          <w:rFonts w:ascii="仿宋_GB2312" w:eastAsia="仿宋_GB2312" w:hAnsi="仿宋_GB2312" w:cs="仿宋_GB2312" w:hint="eastAsia"/>
          <w:sz w:val="28"/>
          <w:szCs w:val="28"/>
        </w:rPr>
        <w:t>《爱唱歌的小麻雀》</w:t>
      </w:r>
      <w:r w:rsidRPr="003E1CA9">
        <w:rPr>
          <w:rFonts w:ascii="仿宋_GB2312" w:eastAsia="仿宋_GB2312" w:hAnsi="仿宋_GB2312" w:cs="仿宋_GB2312"/>
          <w:sz w:val="28"/>
          <w:szCs w:val="28"/>
        </w:rPr>
        <w:t xml:space="preserve">     </w:t>
      </w:r>
      <w:r>
        <w:rPr>
          <w:rFonts w:ascii="仿宋_GB2312" w:eastAsia="仿宋_GB2312" w:hAnsi="仿宋_GB2312" w:cs="仿宋_GB2312"/>
          <w:sz w:val="28"/>
          <w:szCs w:val="28"/>
        </w:rPr>
        <w:t xml:space="preserve">  </w:t>
      </w:r>
      <w:r w:rsidRPr="003E1CA9">
        <w:rPr>
          <w:rFonts w:ascii="仿宋_GB2312" w:eastAsia="仿宋_GB2312" w:hAnsi="仿宋_GB2312" w:cs="仿宋_GB2312"/>
          <w:sz w:val="28"/>
          <w:szCs w:val="28"/>
        </w:rPr>
        <w:t xml:space="preserve"> </w:t>
      </w:r>
      <w:r w:rsidR="004C57B7">
        <w:rPr>
          <w:rFonts w:ascii="仿宋_GB2312" w:eastAsia="仿宋_GB2312" w:hAnsi="仿宋_GB2312" w:cs="仿宋_GB2312" w:hint="eastAsia"/>
          <w:sz w:val="28"/>
          <w:szCs w:val="28"/>
        </w:rPr>
        <w:t xml:space="preserve"> </w:t>
      </w:r>
      <w:r w:rsidRPr="003525BD">
        <w:rPr>
          <w:rFonts w:ascii="仿宋_GB2312" w:eastAsia="仿宋_GB2312" w:hAnsi="仿宋_GB2312" w:cs="仿宋_GB2312"/>
          <w:sz w:val="28"/>
          <w:szCs w:val="28"/>
        </w:rPr>
        <w:t>12.</w:t>
      </w:r>
      <w:r w:rsidRPr="003E1CA9">
        <w:rPr>
          <w:rFonts w:ascii="仿宋_GB2312" w:eastAsia="仿宋_GB2312" w:hAnsi="仿宋_GB2312" w:cs="仿宋_GB2312" w:hint="eastAsia"/>
          <w:sz w:val="28"/>
          <w:szCs w:val="28"/>
        </w:rPr>
        <w:t>《小熊买糖果》</w:t>
      </w:r>
    </w:p>
    <w:p w:rsidR="007324DB" w:rsidRPr="003E1CA9" w:rsidRDefault="007324DB" w:rsidP="007324DB">
      <w:pPr>
        <w:spacing w:line="580" w:lineRule="exact"/>
        <w:ind w:firstLineChars="200" w:firstLine="560"/>
        <w:rPr>
          <w:rFonts w:ascii="仿宋_GB2312" w:eastAsia="仿宋_GB2312" w:hAnsi="仿宋_GB2312" w:cs="仿宋_GB2312"/>
          <w:sz w:val="28"/>
          <w:szCs w:val="28"/>
        </w:rPr>
      </w:pPr>
      <w:r w:rsidRPr="003525BD">
        <w:rPr>
          <w:rFonts w:ascii="仿宋_GB2312" w:eastAsia="仿宋_GB2312" w:hAnsi="仿宋_GB2312" w:cs="仿宋_GB2312"/>
          <w:sz w:val="28"/>
          <w:szCs w:val="28"/>
        </w:rPr>
        <w:t>13.</w:t>
      </w:r>
      <w:r w:rsidR="0008517E" w:rsidRPr="003E1CA9">
        <w:rPr>
          <w:rFonts w:ascii="仿宋_GB2312" w:eastAsia="仿宋_GB2312" w:hAnsi="仿宋_GB2312" w:cs="仿宋_GB2312" w:hint="eastAsia"/>
          <w:sz w:val="28"/>
          <w:szCs w:val="28"/>
        </w:rPr>
        <w:t>《城里来了大恐龙》</w:t>
      </w:r>
      <w:r w:rsidRPr="003E1CA9">
        <w:rPr>
          <w:rFonts w:ascii="仿宋_GB2312" w:eastAsia="仿宋_GB2312" w:hAnsi="仿宋_GB2312" w:cs="仿宋_GB2312"/>
          <w:sz w:val="28"/>
          <w:szCs w:val="28"/>
        </w:rPr>
        <w:t xml:space="preserve">       </w:t>
      </w:r>
      <w:r w:rsidRPr="003E1CA9">
        <w:rPr>
          <w:rFonts w:ascii="仿宋_GB2312" w:eastAsia="仿宋_GB2312" w:hAnsi="仿宋_GB2312" w:cs="仿宋_GB2312" w:hint="eastAsia"/>
          <w:sz w:val="28"/>
          <w:szCs w:val="28"/>
        </w:rPr>
        <w:t xml:space="preserve">  </w:t>
      </w:r>
      <w:r w:rsidRPr="003525BD">
        <w:rPr>
          <w:rFonts w:ascii="仿宋_GB2312" w:eastAsia="仿宋_GB2312" w:hAnsi="仿宋_GB2312" w:cs="仿宋_GB2312"/>
          <w:sz w:val="28"/>
          <w:szCs w:val="28"/>
        </w:rPr>
        <w:t>14.</w:t>
      </w:r>
      <w:r w:rsidR="0008517E" w:rsidRPr="003E1CA9">
        <w:rPr>
          <w:rFonts w:ascii="仿宋_GB2312" w:eastAsia="仿宋_GB2312" w:hAnsi="仿宋_GB2312" w:cs="仿宋_GB2312" w:hint="eastAsia"/>
          <w:sz w:val="28"/>
          <w:szCs w:val="28"/>
        </w:rPr>
        <w:t>《下雨啦》</w:t>
      </w:r>
    </w:p>
    <w:p w:rsidR="007324DB" w:rsidRPr="003E1CA9" w:rsidRDefault="007324DB" w:rsidP="0008517E">
      <w:pPr>
        <w:spacing w:line="580" w:lineRule="exact"/>
        <w:ind w:firstLineChars="200" w:firstLine="560"/>
        <w:jc w:val="left"/>
        <w:rPr>
          <w:rFonts w:ascii="仿宋_GB2312" w:eastAsia="仿宋_GB2312" w:hAnsi="仿宋_GB2312" w:cs="仿宋_GB2312"/>
          <w:sz w:val="28"/>
          <w:szCs w:val="28"/>
        </w:rPr>
      </w:pPr>
      <w:r w:rsidRPr="003525BD">
        <w:rPr>
          <w:rFonts w:ascii="仿宋_GB2312" w:eastAsia="仿宋_GB2312" w:hAnsi="仿宋_GB2312" w:cs="仿宋_GB2312"/>
          <w:sz w:val="28"/>
          <w:szCs w:val="28"/>
        </w:rPr>
        <w:t>15.</w:t>
      </w:r>
      <w:r w:rsidR="0008517E">
        <w:rPr>
          <w:rFonts w:ascii="仿宋_GB2312" w:eastAsia="仿宋_GB2312" w:hAnsi="仿宋_GB2312" w:cs="仿宋_GB2312" w:hint="eastAsia"/>
          <w:sz w:val="28"/>
          <w:szCs w:val="28"/>
        </w:rPr>
        <w:t>《三只小猪》</w:t>
      </w:r>
      <w:r w:rsidRPr="003E1CA9">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 xml:space="preserve">  </w:t>
      </w:r>
      <w:r w:rsidR="004C57B7">
        <w:rPr>
          <w:rFonts w:ascii="仿宋_GB2312" w:eastAsia="仿宋_GB2312" w:hAnsi="仿宋_GB2312" w:cs="仿宋_GB2312" w:hint="eastAsia"/>
          <w:sz w:val="28"/>
          <w:szCs w:val="28"/>
        </w:rPr>
        <w:t xml:space="preserve"> </w:t>
      </w:r>
      <w:r w:rsidRPr="003525BD">
        <w:rPr>
          <w:rFonts w:ascii="仿宋_GB2312" w:eastAsia="仿宋_GB2312" w:hAnsi="仿宋_GB2312" w:cs="仿宋_GB2312"/>
          <w:sz w:val="28"/>
          <w:szCs w:val="28"/>
        </w:rPr>
        <w:t>16.</w:t>
      </w:r>
      <w:r w:rsidR="0008517E">
        <w:rPr>
          <w:rFonts w:ascii="仿宋_GB2312" w:eastAsia="仿宋_GB2312" w:hAnsi="仿宋_GB2312" w:cs="仿宋_GB2312" w:hint="eastAsia"/>
          <w:sz w:val="28"/>
          <w:szCs w:val="28"/>
        </w:rPr>
        <w:t>《</w:t>
      </w:r>
      <w:r w:rsidR="0008517E" w:rsidRPr="0008517E">
        <w:rPr>
          <w:rFonts w:ascii="仿宋_GB2312" w:eastAsia="仿宋_GB2312" w:hAnsi="仿宋_GB2312" w:cs="仿宋_GB2312" w:hint="eastAsia"/>
          <w:sz w:val="28"/>
          <w:szCs w:val="28"/>
        </w:rPr>
        <w:t>谦虚过度</w:t>
      </w:r>
      <w:r w:rsidRPr="003E1CA9">
        <w:rPr>
          <w:rFonts w:ascii="仿宋_GB2312" w:eastAsia="仿宋_GB2312" w:hAnsi="仿宋_GB2312" w:cs="仿宋_GB2312" w:hint="eastAsia"/>
          <w:sz w:val="28"/>
          <w:szCs w:val="28"/>
        </w:rPr>
        <w:t>》</w:t>
      </w:r>
    </w:p>
    <w:p w:rsidR="007324DB" w:rsidRPr="003E1CA9" w:rsidRDefault="007324DB" w:rsidP="007324DB">
      <w:pPr>
        <w:spacing w:line="580" w:lineRule="exact"/>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 xml:space="preserve">    </w:t>
      </w:r>
      <w:r w:rsidRPr="003525BD">
        <w:rPr>
          <w:rFonts w:ascii="仿宋_GB2312" w:eastAsia="仿宋_GB2312" w:hAnsi="仿宋_GB2312" w:cs="仿宋_GB2312"/>
          <w:sz w:val="28"/>
          <w:szCs w:val="28"/>
        </w:rPr>
        <w:t>17.</w:t>
      </w:r>
      <w:r w:rsidRPr="003E1CA9">
        <w:rPr>
          <w:rFonts w:ascii="仿宋_GB2312" w:eastAsia="仿宋_GB2312" w:hAnsi="仿宋_GB2312" w:cs="仿宋_GB2312" w:hint="eastAsia"/>
          <w:sz w:val="28"/>
          <w:szCs w:val="28"/>
        </w:rPr>
        <w:t>《小小声的小狗熊》</w:t>
      </w:r>
      <w:r w:rsidRPr="003E1CA9">
        <w:rPr>
          <w:rFonts w:ascii="仿宋_GB2312" w:eastAsia="仿宋_GB2312" w:hAnsi="仿宋_GB2312" w:cs="仿宋_GB2312"/>
          <w:sz w:val="28"/>
          <w:szCs w:val="28"/>
        </w:rPr>
        <w:t xml:space="preserve">     </w:t>
      </w:r>
      <w:r>
        <w:rPr>
          <w:rFonts w:ascii="仿宋_GB2312" w:eastAsia="仿宋_GB2312" w:hAnsi="仿宋_GB2312" w:cs="仿宋_GB2312"/>
          <w:sz w:val="28"/>
          <w:szCs w:val="28"/>
        </w:rPr>
        <w:t xml:space="preserve"> </w:t>
      </w:r>
      <w:r w:rsidR="004C57B7">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 xml:space="preserve"> </w:t>
      </w:r>
      <w:r w:rsidRPr="003E1CA9">
        <w:rPr>
          <w:rFonts w:ascii="仿宋_GB2312" w:eastAsia="仿宋_GB2312" w:hAnsi="仿宋_GB2312" w:cs="仿宋_GB2312"/>
          <w:sz w:val="28"/>
          <w:szCs w:val="28"/>
        </w:rPr>
        <w:t xml:space="preserve"> </w:t>
      </w:r>
      <w:r w:rsidRPr="003525BD">
        <w:rPr>
          <w:rFonts w:ascii="仿宋_GB2312" w:eastAsia="仿宋_GB2312" w:hAnsi="仿宋_GB2312" w:cs="仿宋_GB2312"/>
          <w:sz w:val="28"/>
          <w:szCs w:val="28"/>
        </w:rPr>
        <w:t>18.</w:t>
      </w:r>
      <w:r w:rsidRPr="003E1CA9">
        <w:rPr>
          <w:rFonts w:ascii="仿宋_GB2312" w:eastAsia="仿宋_GB2312" w:hAnsi="仿宋_GB2312" w:cs="仿宋_GB2312" w:hint="eastAsia"/>
          <w:sz w:val="28"/>
          <w:szCs w:val="28"/>
        </w:rPr>
        <w:t>《我的妈妈是颗蛋》</w:t>
      </w:r>
    </w:p>
    <w:p w:rsidR="007324DB" w:rsidRPr="0008517E" w:rsidRDefault="007324DB" w:rsidP="0008517E">
      <w:pPr>
        <w:spacing w:line="580" w:lineRule="exact"/>
        <w:ind w:firstLineChars="200" w:firstLine="560"/>
        <w:jc w:val="left"/>
        <w:rPr>
          <w:rFonts w:ascii="仿宋_GB2312" w:eastAsia="仿宋_GB2312" w:hAnsi="仿宋_GB2312" w:cs="仿宋_GB2312"/>
          <w:b/>
          <w:sz w:val="28"/>
          <w:szCs w:val="28"/>
        </w:rPr>
      </w:pPr>
      <w:r w:rsidRPr="003525BD">
        <w:rPr>
          <w:rFonts w:ascii="仿宋_GB2312" w:eastAsia="仿宋_GB2312" w:hAnsi="仿宋_GB2312" w:cs="仿宋_GB2312"/>
          <w:sz w:val="28"/>
          <w:szCs w:val="28"/>
        </w:rPr>
        <w:t>19.</w:t>
      </w:r>
      <w:r w:rsidRPr="003E1CA9">
        <w:rPr>
          <w:rFonts w:ascii="仿宋_GB2312" w:eastAsia="仿宋_GB2312" w:hAnsi="仿宋_GB2312" w:cs="仿宋_GB2312" w:hint="eastAsia"/>
          <w:sz w:val="28"/>
          <w:szCs w:val="28"/>
        </w:rPr>
        <w:t>《</w:t>
      </w:r>
      <w:r w:rsidR="0008517E" w:rsidRPr="0008517E">
        <w:rPr>
          <w:rFonts w:ascii="仿宋_GB2312" w:eastAsia="仿宋_GB2312" w:hAnsi="仿宋_GB2312" w:cs="仿宋_GB2312" w:hint="eastAsia"/>
          <w:sz w:val="28"/>
          <w:szCs w:val="28"/>
        </w:rPr>
        <w:t>小猴子下山</w:t>
      </w: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 xml:space="preserve">       </w:t>
      </w:r>
      <w:r>
        <w:rPr>
          <w:rFonts w:ascii="仿宋_GB2312" w:eastAsia="仿宋_GB2312" w:hAnsi="仿宋_GB2312" w:cs="仿宋_GB2312"/>
          <w:sz w:val="28"/>
          <w:szCs w:val="28"/>
        </w:rPr>
        <w:t xml:space="preserve">  </w:t>
      </w:r>
      <w:r w:rsidR="004C57B7">
        <w:rPr>
          <w:rFonts w:ascii="仿宋_GB2312" w:eastAsia="仿宋_GB2312" w:hAnsi="仿宋_GB2312" w:cs="仿宋_GB2312" w:hint="eastAsia"/>
          <w:sz w:val="28"/>
          <w:szCs w:val="28"/>
        </w:rPr>
        <w:t xml:space="preserve"> </w:t>
      </w:r>
      <w:r w:rsidRPr="003E1CA9">
        <w:rPr>
          <w:rFonts w:ascii="仿宋_GB2312" w:eastAsia="仿宋_GB2312" w:hAnsi="仿宋_GB2312" w:cs="仿宋_GB2312"/>
          <w:sz w:val="28"/>
          <w:szCs w:val="28"/>
        </w:rPr>
        <w:t xml:space="preserve"> </w:t>
      </w:r>
      <w:r w:rsidR="0008517E">
        <w:rPr>
          <w:rFonts w:ascii="仿宋_GB2312" w:eastAsia="仿宋_GB2312" w:hAnsi="仿宋_GB2312" w:cs="仿宋_GB2312" w:hint="eastAsia"/>
          <w:sz w:val="28"/>
          <w:szCs w:val="28"/>
        </w:rPr>
        <w:t xml:space="preserve">  </w:t>
      </w:r>
      <w:r w:rsidRPr="003525BD">
        <w:rPr>
          <w:rFonts w:ascii="仿宋_GB2312" w:eastAsia="仿宋_GB2312" w:hAnsi="仿宋_GB2312" w:cs="仿宋_GB2312"/>
          <w:sz w:val="28"/>
          <w:szCs w:val="28"/>
        </w:rPr>
        <w:t>20.</w:t>
      </w:r>
      <w:r w:rsidRPr="003E1CA9">
        <w:rPr>
          <w:rFonts w:ascii="仿宋_GB2312" w:eastAsia="仿宋_GB2312" w:hAnsi="仿宋_GB2312" w:cs="仿宋_GB2312" w:hint="eastAsia"/>
          <w:sz w:val="28"/>
          <w:szCs w:val="28"/>
        </w:rPr>
        <w:t>《</w:t>
      </w:r>
      <w:r w:rsidR="0008517E" w:rsidRPr="0008517E">
        <w:rPr>
          <w:rFonts w:ascii="仿宋_GB2312" w:eastAsia="仿宋_GB2312" w:hAnsi="仿宋_GB2312" w:cs="仿宋_GB2312" w:hint="eastAsia"/>
          <w:sz w:val="28"/>
          <w:szCs w:val="28"/>
        </w:rPr>
        <w:t>老公公的玩具店</w:t>
      </w:r>
      <w:r w:rsidRPr="003E1CA9">
        <w:rPr>
          <w:rFonts w:ascii="仿宋_GB2312" w:eastAsia="仿宋_GB2312" w:hAnsi="仿宋_GB2312" w:cs="仿宋_GB2312" w:hint="eastAsia"/>
          <w:sz w:val="28"/>
          <w:szCs w:val="28"/>
        </w:rPr>
        <w:t>》</w:t>
      </w:r>
    </w:p>
    <w:p w:rsidR="007324DB" w:rsidRPr="003E1CA9" w:rsidRDefault="004C57B7" w:rsidP="007324DB">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幼儿歌曲（素材包2）</w:t>
      </w:r>
      <w:r w:rsidR="007324DB"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 xml:space="preserve"> </w:t>
      </w:r>
    </w:p>
    <w:p w:rsidR="007324DB" w:rsidRPr="003E1CA9" w:rsidRDefault="007324DB" w:rsidP="007324DB">
      <w:pPr>
        <w:spacing w:line="580" w:lineRule="exact"/>
        <w:ind w:firstLineChars="200" w:firstLine="560"/>
        <w:rPr>
          <w:rFonts w:ascii="仿宋_GB2312" w:eastAsia="仿宋_GB2312" w:hAnsi="仿宋_GB2312" w:cs="仿宋_GB2312"/>
          <w:sz w:val="28"/>
          <w:szCs w:val="28"/>
        </w:rPr>
      </w:pPr>
      <w:r w:rsidRPr="003525BD">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《小红帽》</w:t>
      </w:r>
      <w:r w:rsidRPr="003E1CA9">
        <w:rPr>
          <w:rFonts w:ascii="仿宋_GB2312" w:eastAsia="仿宋_GB2312" w:hAnsi="仿宋_GB2312" w:cs="仿宋_GB2312"/>
          <w:sz w:val="28"/>
          <w:szCs w:val="28"/>
        </w:rPr>
        <w:t xml:space="preserve">     </w:t>
      </w:r>
      <w:r w:rsidRPr="003E1CA9">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 xml:space="preserve">  </w:t>
      </w:r>
      <w:r w:rsidRPr="003E1CA9">
        <w:rPr>
          <w:rFonts w:ascii="仿宋_GB2312" w:eastAsia="仿宋_GB2312" w:hAnsi="仿宋_GB2312" w:cs="仿宋_GB2312" w:hint="eastAsia"/>
          <w:sz w:val="28"/>
          <w:szCs w:val="28"/>
        </w:rPr>
        <w:t xml:space="preserve">  </w:t>
      </w:r>
      <w:r w:rsidR="004C57B7">
        <w:rPr>
          <w:rFonts w:ascii="仿宋_GB2312" w:eastAsia="仿宋_GB2312" w:hAnsi="仿宋_GB2312" w:cs="仿宋_GB2312" w:hint="eastAsia"/>
          <w:sz w:val="28"/>
          <w:szCs w:val="28"/>
        </w:rPr>
        <w:t xml:space="preserve"> </w:t>
      </w:r>
      <w:r w:rsidRPr="003E1CA9">
        <w:rPr>
          <w:rFonts w:ascii="仿宋_GB2312" w:eastAsia="仿宋_GB2312" w:hAnsi="仿宋_GB2312" w:cs="仿宋_GB2312"/>
          <w:sz w:val="28"/>
          <w:szCs w:val="28"/>
        </w:rPr>
        <w:t xml:space="preserve"> </w:t>
      </w:r>
      <w:r w:rsidRPr="003525BD">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《好娃娃》</w:t>
      </w:r>
      <w:r w:rsidRPr="003E1CA9">
        <w:rPr>
          <w:rFonts w:ascii="仿宋_GB2312" w:eastAsia="仿宋_GB2312" w:hAnsi="仿宋_GB2312" w:cs="仿宋_GB2312"/>
          <w:sz w:val="28"/>
          <w:szCs w:val="28"/>
        </w:rPr>
        <w:t xml:space="preserve">  </w:t>
      </w:r>
    </w:p>
    <w:p w:rsidR="007324DB" w:rsidRPr="003E1CA9" w:rsidRDefault="007324DB" w:rsidP="007324DB">
      <w:pPr>
        <w:spacing w:line="580" w:lineRule="exact"/>
        <w:ind w:firstLineChars="200" w:firstLine="560"/>
        <w:rPr>
          <w:rFonts w:ascii="仿宋_GB2312" w:eastAsia="仿宋_GB2312" w:hAnsi="仿宋_GB2312" w:cs="仿宋_GB2312"/>
          <w:sz w:val="28"/>
          <w:szCs w:val="28"/>
        </w:rPr>
      </w:pPr>
      <w:r w:rsidRPr="003525BD">
        <w:rPr>
          <w:rFonts w:ascii="仿宋_GB2312" w:eastAsia="仿宋_GB2312" w:hAnsi="仿宋_GB2312" w:cs="仿宋_GB2312"/>
          <w:sz w:val="28"/>
          <w:szCs w:val="28"/>
        </w:rPr>
        <w:t>3.</w:t>
      </w:r>
      <w:r w:rsidRPr="003E1CA9">
        <w:rPr>
          <w:rFonts w:ascii="仿宋_GB2312" w:eastAsia="仿宋_GB2312" w:hAnsi="仿宋_GB2312" w:cs="仿宋_GB2312" w:hint="eastAsia"/>
          <w:sz w:val="28"/>
          <w:szCs w:val="28"/>
        </w:rPr>
        <w:t>《小雨沙沙》</w:t>
      </w:r>
      <w:r w:rsidRPr="003E1CA9">
        <w:rPr>
          <w:rFonts w:ascii="仿宋_GB2312" w:eastAsia="仿宋_GB2312" w:hAnsi="仿宋_GB2312" w:cs="仿宋_GB2312"/>
          <w:sz w:val="28"/>
          <w:szCs w:val="28"/>
        </w:rPr>
        <w:t xml:space="preserve">       </w:t>
      </w:r>
      <w:r w:rsidRPr="003E1CA9">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 xml:space="preserve">  </w:t>
      </w:r>
      <w:r w:rsidR="004C57B7">
        <w:rPr>
          <w:rFonts w:ascii="仿宋_GB2312" w:eastAsia="仿宋_GB2312" w:hAnsi="仿宋_GB2312" w:cs="仿宋_GB2312" w:hint="eastAsia"/>
          <w:sz w:val="28"/>
          <w:szCs w:val="28"/>
        </w:rPr>
        <w:t xml:space="preserve"> </w:t>
      </w:r>
      <w:r w:rsidRPr="003E1CA9">
        <w:rPr>
          <w:rFonts w:ascii="仿宋_GB2312" w:eastAsia="仿宋_GB2312" w:hAnsi="仿宋_GB2312" w:cs="仿宋_GB2312" w:hint="eastAsia"/>
          <w:sz w:val="28"/>
          <w:szCs w:val="28"/>
        </w:rPr>
        <w:t xml:space="preserve"> </w:t>
      </w:r>
      <w:r w:rsidRPr="003525BD">
        <w:rPr>
          <w:rFonts w:ascii="仿宋_GB2312" w:eastAsia="仿宋_GB2312" w:hAnsi="仿宋_GB2312" w:cs="仿宋_GB2312"/>
          <w:sz w:val="28"/>
          <w:szCs w:val="28"/>
        </w:rPr>
        <w:t>4.</w:t>
      </w:r>
      <w:r w:rsidRPr="003E1CA9">
        <w:rPr>
          <w:rFonts w:ascii="仿宋_GB2312" w:eastAsia="仿宋_GB2312" w:hAnsi="仿宋_GB2312" w:cs="仿宋_GB2312" w:hint="eastAsia"/>
          <w:sz w:val="28"/>
          <w:szCs w:val="28"/>
        </w:rPr>
        <w:t>《小毛驴》</w:t>
      </w:r>
    </w:p>
    <w:p w:rsidR="007324DB" w:rsidRPr="003E1CA9" w:rsidRDefault="007324DB" w:rsidP="007324DB">
      <w:pPr>
        <w:spacing w:line="580" w:lineRule="exact"/>
        <w:ind w:firstLineChars="200" w:firstLine="560"/>
        <w:rPr>
          <w:rFonts w:ascii="仿宋_GB2312" w:eastAsia="仿宋_GB2312" w:hAnsi="仿宋_GB2312" w:cs="仿宋_GB2312"/>
          <w:sz w:val="28"/>
          <w:szCs w:val="28"/>
        </w:rPr>
      </w:pPr>
      <w:r w:rsidRPr="003525BD">
        <w:rPr>
          <w:rFonts w:ascii="仿宋_GB2312" w:eastAsia="仿宋_GB2312" w:hAnsi="仿宋_GB2312" w:cs="仿宋_GB2312"/>
          <w:sz w:val="28"/>
          <w:szCs w:val="28"/>
        </w:rPr>
        <w:t>5.</w:t>
      </w:r>
      <w:r w:rsidRPr="003E1CA9">
        <w:rPr>
          <w:rFonts w:ascii="仿宋_GB2312" w:eastAsia="仿宋_GB2312" w:hAnsi="仿宋_GB2312" w:cs="仿宋_GB2312" w:hint="eastAsia"/>
          <w:sz w:val="28"/>
          <w:szCs w:val="28"/>
        </w:rPr>
        <w:t>《数高楼》</w:t>
      </w:r>
      <w:r w:rsidRPr="003E1CA9">
        <w:rPr>
          <w:rFonts w:ascii="仿宋_GB2312" w:eastAsia="仿宋_GB2312" w:hAnsi="仿宋_GB2312" w:cs="仿宋_GB2312"/>
          <w:sz w:val="28"/>
          <w:szCs w:val="28"/>
        </w:rPr>
        <w:t xml:space="preserve">               </w:t>
      </w:r>
      <w:r w:rsidR="004C57B7">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 xml:space="preserve">  </w:t>
      </w:r>
      <w:r w:rsidRPr="003525BD">
        <w:rPr>
          <w:rFonts w:ascii="仿宋_GB2312" w:eastAsia="仿宋_GB2312" w:hAnsi="仿宋_GB2312" w:cs="仿宋_GB2312"/>
          <w:sz w:val="28"/>
          <w:szCs w:val="28"/>
        </w:rPr>
        <w:t>6.</w:t>
      </w:r>
      <w:r w:rsidRPr="003E1CA9">
        <w:rPr>
          <w:rFonts w:ascii="仿宋_GB2312" w:eastAsia="仿宋_GB2312" w:hAnsi="仿宋_GB2312" w:cs="仿宋_GB2312" w:hint="eastAsia"/>
          <w:sz w:val="28"/>
          <w:szCs w:val="28"/>
        </w:rPr>
        <w:t>《玩具进行曲》</w:t>
      </w:r>
    </w:p>
    <w:p w:rsidR="007324DB" w:rsidRPr="003E1CA9" w:rsidRDefault="007324DB" w:rsidP="007324DB">
      <w:pPr>
        <w:spacing w:line="580" w:lineRule="exact"/>
        <w:ind w:firstLineChars="200" w:firstLine="560"/>
        <w:rPr>
          <w:rFonts w:ascii="仿宋_GB2312" w:eastAsia="仿宋_GB2312" w:hAnsi="仿宋_GB2312" w:cs="仿宋_GB2312"/>
          <w:sz w:val="28"/>
          <w:szCs w:val="28"/>
        </w:rPr>
      </w:pPr>
      <w:r w:rsidRPr="003525BD">
        <w:rPr>
          <w:rFonts w:ascii="仿宋_GB2312" w:eastAsia="仿宋_GB2312" w:hAnsi="仿宋_GB2312" w:cs="仿宋_GB2312"/>
          <w:sz w:val="28"/>
          <w:szCs w:val="28"/>
        </w:rPr>
        <w:t>7.</w:t>
      </w:r>
      <w:r w:rsidRPr="003E1CA9">
        <w:rPr>
          <w:rFonts w:ascii="仿宋_GB2312" w:eastAsia="仿宋_GB2312" w:hAnsi="仿宋_GB2312" w:cs="仿宋_GB2312" w:hint="eastAsia"/>
          <w:sz w:val="28"/>
          <w:szCs w:val="28"/>
        </w:rPr>
        <w:t>《葡萄丰收》</w:t>
      </w:r>
      <w:r w:rsidRPr="003E1CA9">
        <w:rPr>
          <w:rFonts w:ascii="仿宋_GB2312" w:eastAsia="仿宋_GB2312" w:hAnsi="仿宋_GB2312" w:cs="仿宋_GB2312"/>
          <w:sz w:val="28"/>
          <w:szCs w:val="28"/>
        </w:rPr>
        <w:t xml:space="preserve">             </w:t>
      </w:r>
      <w:r>
        <w:rPr>
          <w:rFonts w:ascii="仿宋_GB2312" w:eastAsia="仿宋_GB2312" w:hAnsi="仿宋_GB2312" w:cs="仿宋_GB2312"/>
          <w:sz w:val="28"/>
          <w:szCs w:val="28"/>
        </w:rPr>
        <w:t xml:space="preserve"> </w:t>
      </w:r>
      <w:r w:rsidR="004C57B7">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 xml:space="preserve"> </w:t>
      </w:r>
      <w:r w:rsidRPr="003525BD">
        <w:rPr>
          <w:rFonts w:ascii="仿宋_GB2312" w:eastAsia="仿宋_GB2312" w:hAnsi="仿宋_GB2312" w:cs="仿宋_GB2312"/>
          <w:sz w:val="28"/>
          <w:szCs w:val="28"/>
        </w:rPr>
        <w:t>8.</w:t>
      </w:r>
      <w:r w:rsidRPr="003E1CA9">
        <w:rPr>
          <w:rFonts w:ascii="仿宋_GB2312" w:eastAsia="仿宋_GB2312" w:hAnsi="仿宋_GB2312" w:cs="仿宋_GB2312" w:hint="eastAsia"/>
          <w:sz w:val="28"/>
          <w:szCs w:val="28"/>
        </w:rPr>
        <w:t>《我的好妈妈》</w:t>
      </w:r>
    </w:p>
    <w:p w:rsidR="007324DB" w:rsidRPr="003E1CA9" w:rsidRDefault="007324DB" w:rsidP="007324DB">
      <w:pPr>
        <w:spacing w:line="580" w:lineRule="exact"/>
        <w:ind w:firstLineChars="200" w:firstLine="560"/>
        <w:rPr>
          <w:rFonts w:ascii="仿宋_GB2312" w:eastAsia="仿宋_GB2312" w:hAnsi="仿宋_GB2312" w:cs="仿宋_GB2312"/>
          <w:sz w:val="28"/>
          <w:szCs w:val="28"/>
        </w:rPr>
      </w:pPr>
      <w:r w:rsidRPr="003525BD">
        <w:rPr>
          <w:rFonts w:ascii="仿宋_GB2312" w:eastAsia="仿宋_GB2312" w:hAnsi="仿宋_GB2312" w:cs="仿宋_GB2312"/>
          <w:sz w:val="28"/>
          <w:szCs w:val="28"/>
        </w:rPr>
        <w:t>9.</w:t>
      </w:r>
      <w:r w:rsidRPr="003E1CA9">
        <w:rPr>
          <w:rFonts w:ascii="仿宋_GB2312" w:eastAsia="仿宋_GB2312" w:hAnsi="仿宋_GB2312" w:cs="仿宋_GB2312" w:hint="eastAsia"/>
          <w:sz w:val="28"/>
          <w:szCs w:val="28"/>
        </w:rPr>
        <w:t>《小松树》</w:t>
      </w:r>
      <w:r w:rsidRPr="003E1CA9">
        <w:rPr>
          <w:rFonts w:ascii="仿宋_GB2312" w:eastAsia="仿宋_GB2312" w:hAnsi="仿宋_GB2312" w:cs="仿宋_GB2312"/>
          <w:sz w:val="28"/>
          <w:szCs w:val="28"/>
        </w:rPr>
        <w:t xml:space="preserve">          </w:t>
      </w:r>
      <w:r w:rsidRPr="003E1CA9">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 xml:space="preserve"> </w:t>
      </w:r>
      <w:r w:rsidR="004C57B7">
        <w:rPr>
          <w:rFonts w:ascii="仿宋_GB2312" w:eastAsia="仿宋_GB2312" w:hAnsi="仿宋_GB2312" w:cs="仿宋_GB2312" w:hint="eastAsia"/>
          <w:sz w:val="28"/>
          <w:szCs w:val="28"/>
        </w:rPr>
        <w:t xml:space="preserve"> </w:t>
      </w:r>
      <w:r w:rsidRPr="003E1CA9">
        <w:rPr>
          <w:rFonts w:ascii="仿宋_GB2312" w:eastAsia="仿宋_GB2312" w:hAnsi="仿宋_GB2312" w:cs="仿宋_GB2312"/>
          <w:sz w:val="28"/>
          <w:szCs w:val="28"/>
        </w:rPr>
        <w:t xml:space="preserve"> </w:t>
      </w:r>
      <w:r>
        <w:rPr>
          <w:rFonts w:ascii="仿宋_GB2312" w:eastAsia="仿宋_GB2312" w:hAnsi="仿宋_GB2312" w:cs="仿宋_GB2312"/>
          <w:sz w:val="28"/>
          <w:szCs w:val="28"/>
        </w:rPr>
        <w:t xml:space="preserve"> </w:t>
      </w:r>
      <w:r w:rsidRPr="003525BD">
        <w:rPr>
          <w:rFonts w:ascii="仿宋_GB2312" w:eastAsia="仿宋_GB2312" w:hAnsi="仿宋_GB2312" w:cs="仿宋_GB2312"/>
          <w:sz w:val="28"/>
          <w:szCs w:val="28"/>
        </w:rPr>
        <w:t>10.</w:t>
      </w:r>
      <w:r w:rsidRPr="003E1CA9">
        <w:rPr>
          <w:rFonts w:ascii="仿宋_GB2312" w:eastAsia="仿宋_GB2312" w:hAnsi="仿宋_GB2312" w:cs="仿宋_GB2312" w:hint="eastAsia"/>
          <w:sz w:val="28"/>
          <w:szCs w:val="28"/>
        </w:rPr>
        <w:t>《三只猴子》</w:t>
      </w:r>
    </w:p>
    <w:p w:rsidR="007324DB" w:rsidRPr="003E1CA9" w:rsidRDefault="007324DB" w:rsidP="007324DB">
      <w:pPr>
        <w:spacing w:line="580" w:lineRule="exact"/>
        <w:ind w:firstLineChars="200" w:firstLine="560"/>
        <w:rPr>
          <w:rFonts w:ascii="仿宋_GB2312" w:eastAsia="仿宋_GB2312" w:hAnsi="仿宋_GB2312" w:cs="仿宋_GB2312"/>
          <w:sz w:val="28"/>
          <w:szCs w:val="28"/>
        </w:rPr>
      </w:pPr>
      <w:r w:rsidRPr="003525BD">
        <w:rPr>
          <w:rFonts w:ascii="仿宋_GB2312" w:eastAsia="仿宋_GB2312" w:hAnsi="仿宋_GB2312" w:cs="仿宋_GB2312"/>
          <w:sz w:val="28"/>
          <w:szCs w:val="28"/>
        </w:rPr>
        <w:t>11.</w:t>
      </w:r>
      <w:r w:rsidRPr="003E1CA9">
        <w:rPr>
          <w:rFonts w:ascii="仿宋_GB2312" w:eastAsia="仿宋_GB2312" w:hAnsi="仿宋_GB2312" w:cs="仿宋_GB2312" w:hint="eastAsia"/>
          <w:sz w:val="28"/>
          <w:szCs w:val="28"/>
        </w:rPr>
        <w:t>《春天》</w:t>
      </w:r>
      <w:r w:rsidRPr="003E1CA9">
        <w:rPr>
          <w:rFonts w:ascii="仿宋_GB2312" w:eastAsia="仿宋_GB2312" w:hAnsi="仿宋_GB2312" w:cs="仿宋_GB2312"/>
          <w:sz w:val="28"/>
          <w:szCs w:val="28"/>
        </w:rPr>
        <w:t xml:space="preserve">               </w:t>
      </w:r>
      <w:r>
        <w:rPr>
          <w:rFonts w:ascii="仿宋_GB2312" w:eastAsia="仿宋_GB2312" w:hAnsi="仿宋_GB2312" w:cs="仿宋_GB2312"/>
          <w:sz w:val="28"/>
          <w:szCs w:val="28"/>
        </w:rPr>
        <w:t xml:space="preserve"> </w:t>
      </w:r>
      <w:r w:rsidRPr="003E1CA9">
        <w:rPr>
          <w:rFonts w:ascii="仿宋_GB2312" w:eastAsia="仿宋_GB2312" w:hAnsi="仿宋_GB2312" w:cs="仿宋_GB2312"/>
          <w:sz w:val="28"/>
          <w:szCs w:val="28"/>
        </w:rPr>
        <w:t xml:space="preserve"> </w:t>
      </w:r>
      <w:r w:rsidR="004C57B7">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 xml:space="preserve"> </w:t>
      </w:r>
      <w:r w:rsidRPr="003525BD">
        <w:rPr>
          <w:rFonts w:ascii="仿宋_GB2312" w:eastAsia="仿宋_GB2312" w:hAnsi="仿宋_GB2312" w:cs="仿宋_GB2312"/>
          <w:sz w:val="28"/>
          <w:szCs w:val="28"/>
        </w:rPr>
        <w:t>12.</w:t>
      </w:r>
      <w:r w:rsidRPr="003E1CA9">
        <w:rPr>
          <w:rFonts w:ascii="仿宋_GB2312" w:eastAsia="仿宋_GB2312" w:hAnsi="仿宋_GB2312" w:cs="仿宋_GB2312" w:hint="eastAsia"/>
          <w:sz w:val="28"/>
          <w:szCs w:val="28"/>
        </w:rPr>
        <w:t>《国旗多美丽》</w:t>
      </w:r>
    </w:p>
    <w:p w:rsidR="007324DB" w:rsidRPr="003E1CA9" w:rsidRDefault="007324DB" w:rsidP="007324DB">
      <w:pPr>
        <w:spacing w:line="580" w:lineRule="exact"/>
        <w:ind w:firstLineChars="200" w:firstLine="560"/>
        <w:rPr>
          <w:rFonts w:ascii="仿宋_GB2312" w:eastAsia="仿宋_GB2312" w:hAnsi="仿宋_GB2312" w:cs="仿宋_GB2312"/>
          <w:sz w:val="28"/>
          <w:szCs w:val="28"/>
        </w:rPr>
      </w:pPr>
      <w:r w:rsidRPr="003525BD">
        <w:rPr>
          <w:rFonts w:ascii="仿宋_GB2312" w:eastAsia="仿宋_GB2312" w:hAnsi="仿宋_GB2312" w:cs="仿宋_GB2312"/>
          <w:sz w:val="28"/>
          <w:szCs w:val="28"/>
        </w:rPr>
        <w:t>13.</w:t>
      </w:r>
      <w:r w:rsidRPr="003E1CA9">
        <w:rPr>
          <w:rFonts w:ascii="仿宋_GB2312" w:eastAsia="仿宋_GB2312" w:hAnsi="仿宋_GB2312" w:cs="仿宋_GB2312" w:hint="eastAsia"/>
          <w:sz w:val="28"/>
          <w:szCs w:val="28"/>
        </w:rPr>
        <w:t>《洋娃娃和小熊跳舞》</w:t>
      </w:r>
      <w:r w:rsidRPr="003E1CA9">
        <w:rPr>
          <w:rFonts w:ascii="仿宋_GB2312" w:eastAsia="仿宋_GB2312" w:hAnsi="仿宋_GB2312" w:cs="仿宋_GB2312"/>
          <w:sz w:val="28"/>
          <w:szCs w:val="28"/>
        </w:rPr>
        <w:t xml:space="preserve">    </w:t>
      </w:r>
      <w:r>
        <w:rPr>
          <w:rFonts w:ascii="仿宋_GB2312" w:eastAsia="仿宋_GB2312" w:hAnsi="仿宋_GB2312" w:cs="仿宋_GB2312"/>
          <w:sz w:val="28"/>
          <w:szCs w:val="28"/>
        </w:rPr>
        <w:t xml:space="preserve"> </w:t>
      </w:r>
      <w:r w:rsidR="004C57B7">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 xml:space="preserve"> </w:t>
      </w:r>
      <w:r w:rsidRPr="003525BD">
        <w:rPr>
          <w:rFonts w:ascii="仿宋_GB2312" w:eastAsia="仿宋_GB2312" w:hAnsi="仿宋_GB2312" w:cs="仿宋_GB2312"/>
          <w:sz w:val="28"/>
          <w:szCs w:val="28"/>
        </w:rPr>
        <w:t>14.</w:t>
      </w:r>
      <w:r w:rsidRPr="003E1CA9">
        <w:rPr>
          <w:rFonts w:ascii="仿宋_GB2312" w:eastAsia="仿宋_GB2312" w:hAnsi="仿宋_GB2312" w:cs="仿宋_GB2312" w:hint="eastAsia"/>
          <w:sz w:val="28"/>
          <w:szCs w:val="28"/>
        </w:rPr>
        <w:t xml:space="preserve">《小小猴，真淘气》 </w:t>
      </w:r>
    </w:p>
    <w:p w:rsidR="007324DB" w:rsidRPr="003E1CA9" w:rsidRDefault="007324DB" w:rsidP="007324DB">
      <w:pPr>
        <w:spacing w:line="580" w:lineRule="exact"/>
        <w:ind w:firstLineChars="200" w:firstLine="560"/>
        <w:rPr>
          <w:rFonts w:ascii="仿宋_GB2312" w:eastAsia="仿宋_GB2312" w:hAnsi="仿宋_GB2312" w:cs="仿宋_GB2312"/>
          <w:sz w:val="28"/>
          <w:szCs w:val="28"/>
        </w:rPr>
      </w:pPr>
      <w:r w:rsidRPr="003525BD">
        <w:rPr>
          <w:rFonts w:ascii="仿宋_GB2312" w:eastAsia="仿宋_GB2312" w:hAnsi="仿宋_GB2312" w:cs="仿宋_GB2312"/>
          <w:sz w:val="28"/>
          <w:szCs w:val="28"/>
        </w:rPr>
        <w:t>15.</w:t>
      </w:r>
      <w:r w:rsidRPr="003E1CA9">
        <w:rPr>
          <w:rFonts w:ascii="仿宋_GB2312" w:eastAsia="仿宋_GB2312" w:hAnsi="仿宋_GB2312" w:cs="仿宋_GB2312" w:hint="eastAsia"/>
          <w:sz w:val="28"/>
          <w:szCs w:val="28"/>
        </w:rPr>
        <w:t>《月亮婆婆喜欢我》</w:t>
      </w:r>
      <w:r w:rsidRPr="003E1CA9">
        <w:rPr>
          <w:rFonts w:ascii="仿宋_GB2312" w:eastAsia="仿宋_GB2312" w:hAnsi="仿宋_GB2312" w:cs="仿宋_GB2312"/>
          <w:sz w:val="28"/>
          <w:szCs w:val="28"/>
        </w:rPr>
        <w:t xml:space="preserve">     </w:t>
      </w:r>
      <w:r>
        <w:rPr>
          <w:rFonts w:ascii="仿宋_GB2312" w:eastAsia="仿宋_GB2312" w:hAnsi="仿宋_GB2312" w:cs="仿宋_GB2312"/>
          <w:sz w:val="28"/>
          <w:szCs w:val="28"/>
        </w:rPr>
        <w:t xml:space="preserve">  </w:t>
      </w:r>
      <w:r w:rsidR="004C57B7">
        <w:rPr>
          <w:rFonts w:ascii="仿宋_GB2312" w:eastAsia="仿宋_GB2312" w:hAnsi="仿宋_GB2312" w:cs="仿宋_GB2312" w:hint="eastAsia"/>
          <w:sz w:val="28"/>
          <w:szCs w:val="28"/>
        </w:rPr>
        <w:t xml:space="preserve"> </w:t>
      </w:r>
      <w:r w:rsidRPr="003E1CA9">
        <w:rPr>
          <w:rFonts w:ascii="仿宋_GB2312" w:eastAsia="仿宋_GB2312" w:hAnsi="仿宋_GB2312" w:cs="仿宋_GB2312"/>
          <w:sz w:val="28"/>
          <w:szCs w:val="28"/>
        </w:rPr>
        <w:t xml:space="preserve"> </w:t>
      </w:r>
      <w:r w:rsidRPr="003525BD">
        <w:rPr>
          <w:rFonts w:ascii="仿宋_GB2312" w:eastAsia="仿宋_GB2312" w:hAnsi="仿宋_GB2312" w:cs="仿宋_GB2312"/>
          <w:sz w:val="28"/>
          <w:szCs w:val="28"/>
        </w:rPr>
        <w:t>16.</w:t>
      </w:r>
      <w:r w:rsidRPr="003E1CA9">
        <w:rPr>
          <w:rFonts w:ascii="仿宋_GB2312" w:eastAsia="仿宋_GB2312" w:hAnsi="仿宋_GB2312" w:cs="仿宋_GB2312" w:hint="eastAsia"/>
          <w:sz w:val="28"/>
          <w:szCs w:val="28"/>
        </w:rPr>
        <w:t>《值日生歌》</w:t>
      </w:r>
    </w:p>
    <w:p w:rsidR="007324DB" w:rsidRPr="003E1CA9" w:rsidRDefault="007324DB" w:rsidP="007324DB">
      <w:pPr>
        <w:spacing w:line="580" w:lineRule="exact"/>
        <w:ind w:firstLineChars="200" w:firstLine="560"/>
        <w:rPr>
          <w:rFonts w:ascii="仿宋_GB2312" w:eastAsia="仿宋_GB2312" w:hAnsi="仿宋_GB2312" w:cs="仿宋_GB2312"/>
          <w:sz w:val="28"/>
          <w:szCs w:val="28"/>
        </w:rPr>
      </w:pPr>
      <w:r w:rsidRPr="003525BD">
        <w:rPr>
          <w:rFonts w:ascii="仿宋_GB2312" w:eastAsia="仿宋_GB2312" w:hAnsi="仿宋_GB2312" w:cs="仿宋_GB2312"/>
          <w:sz w:val="28"/>
          <w:szCs w:val="28"/>
        </w:rPr>
        <w:t>17.</w:t>
      </w:r>
      <w:r w:rsidRPr="003E1CA9">
        <w:rPr>
          <w:rFonts w:ascii="仿宋_GB2312" w:eastAsia="仿宋_GB2312" w:hAnsi="仿宋_GB2312" w:cs="仿宋_GB2312" w:hint="eastAsia"/>
          <w:sz w:val="28"/>
          <w:szCs w:val="28"/>
        </w:rPr>
        <w:t>《粉刷匠》</w:t>
      </w:r>
      <w:r w:rsidRPr="003E1CA9">
        <w:rPr>
          <w:rFonts w:ascii="仿宋_GB2312" w:eastAsia="仿宋_GB2312" w:hAnsi="仿宋_GB2312" w:cs="仿宋_GB2312"/>
          <w:sz w:val="28"/>
          <w:szCs w:val="28"/>
        </w:rPr>
        <w:t xml:space="preserve">              </w:t>
      </w:r>
      <w:r>
        <w:rPr>
          <w:rFonts w:ascii="仿宋_GB2312" w:eastAsia="仿宋_GB2312" w:hAnsi="仿宋_GB2312" w:cs="仿宋_GB2312"/>
          <w:sz w:val="28"/>
          <w:szCs w:val="28"/>
        </w:rPr>
        <w:t xml:space="preserve"> </w:t>
      </w:r>
      <w:r w:rsidR="004C57B7">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w:t>
      </w:r>
      <w:r w:rsidRPr="003525BD">
        <w:rPr>
          <w:rFonts w:ascii="仿宋_GB2312" w:eastAsia="仿宋_GB2312" w:hAnsi="仿宋_GB2312" w:cs="仿宋_GB2312"/>
          <w:sz w:val="28"/>
          <w:szCs w:val="28"/>
        </w:rPr>
        <w:t>18.</w:t>
      </w:r>
      <w:r w:rsidRPr="003E1CA9">
        <w:rPr>
          <w:rFonts w:ascii="仿宋_GB2312" w:eastAsia="仿宋_GB2312" w:hAnsi="仿宋_GB2312" w:cs="仿宋_GB2312" w:hint="eastAsia"/>
          <w:sz w:val="28"/>
          <w:szCs w:val="28"/>
        </w:rPr>
        <w:t>《娃哈哈》</w:t>
      </w:r>
    </w:p>
    <w:p w:rsidR="007324DB" w:rsidRPr="007324DB" w:rsidRDefault="007324DB" w:rsidP="007324DB">
      <w:pPr>
        <w:spacing w:line="580" w:lineRule="exact"/>
        <w:ind w:firstLineChars="200" w:firstLine="560"/>
        <w:rPr>
          <w:rFonts w:ascii="仿宋_GB2312" w:eastAsia="仿宋_GB2312" w:hAnsi="仿宋_GB2312" w:cs="仿宋_GB2312"/>
          <w:sz w:val="28"/>
          <w:szCs w:val="28"/>
        </w:rPr>
      </w:pPr>
      <w:r w:rsidRPr="003525BD">
        <w:rPr>
          <w:rFonts w:ascii="仿宋_GB2312" w:eastAsia="仿宋_GB2312" w:hAnsi="仿宋_GB2312" w:cs="仿宋_GB2312"/>
          <w:sz w:val="28"/>
          <w:szCs w:val="28"/>
        </w:rPr>
        <w:t>19.</w:t>
      </w:r>
      <w:r w:rsidRPr="003E1CA9">
        <w:rPr>
          <w:rFonts w:ascii="仿宋_GB2312" w:eastAsia="仿宋_GB2312" w:hAnsi="仿宋_GB2312" w:cs="仿宋_GB2312" w:hint="eastAsia"/>
          <w:sz w:val="28"/>
          <w:szCs w:val="28"/>
        </w:rPr>
        <w:t>《小树叶》</w:t>
      </w:r>
      <w:r w:rsidRPr="003E1CA9">
        <w:rPr>
          <w:rFonts w:ascii="仿宋_GB2312" w:eastAsia="仿宋_GB2312" w:hAnsi="仿宋_GB2312" w:cs="仿宋_GB2312"/>
          <w:sz w:val="28"/>
          <w:szCs w:val="28"/>
        </w:rPr>
        <w:t xml:space="preserve">              </w:t>
      </w:r>
      <w:r>
        <w:rPr>
          <w:rFonts w:ascii="仿宋_GB2312" w:eastAsia="仿宋_GB2312" w:hAnsi="仿宋_GB2312" w:cs="仿宋_GB2312"/>
          <w:sz w:val="28"/>
          <w:szCs w:val="28"/>
        </w:rPr>
        <w:t xml:space="preserve"> </w:t>
      </w:r>
      <w:r w:rsidR="004C57B7">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 xml:space="preserve"> </w:t>
      </w:r>
      <w:r w:rsidRPr="003525BD">
        <w:rPr>
          <w:rFonts w:ascii="仿宋_GB2312" w:eastAsia="仿宋_GB2312" w:hAnsi="仿宋_GB2312" w:cs="仿宋_GB2312"/>
          <w:sz w:val="28"/>
          <w:szCs w:val="28"/>
        </w:rPr>
        <w:t>20.</w:t>
      </w:r>
      <w:r w:rsidRPr="003E1CA9">
        <w:rPr>
          <w:rFonts w:ascii="仿宋_GB2312" w:eastAsia="仿宋_GB2312" w:hAnsi="仿宋_GB2312" w:cs="仿宋_GB2312" w:hint="eastAsia"/>
          <w:sz w:val="28"/>
          <w:szCs w:val="28"/>
        </w:rPr>
        <w:t>《铃儿响叮当》</w:t>
      </w:r>
      <w:r w:rsidRPr="003E1CA9">
        <w:rPr>
          <w:rFonts w:ascii="仿宋_GB2312" w:eastAsia="仿宋_GB2312" w:hAnsi="仿宋_GB2312" w:cs="仿宋_GB2312"/>
          <w:sz w:val="28"/>
          <w:szCs w:val="28"/>
        </w:rPr>
        <w:t xml:space="preserve"> </w:t>
      </w:r>
    </w:p>
    <w:p w:rsidR="007324DB" w:rsidRDefault="007324DB" w:rsidP="007324DB">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：幼儿园保教活动分析与幼儿教师职业素养测评</w:t>
      </w:r>
    </w:p>
    <w:p w:rsidR="007324DB" w:rsidRPr="007324DB" w:rsidRDefault="004C57B7" w:rsidP="004C57B7">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见</w:t>
      </w:r>
      <w:r w:rsidR="007324DB" w:rsidRPr="003E1CA9">
        <w:rPr>
          <w:rFonts w:ascii="仿宋_GB2312" w:eastAsia="仿宋_GB2312" w:hAnsi="仿宋_GB2312" w:cs="仿宋_GB2312" w:hint="eastAsia"/>
          <w:sz w:val="28"/>
          <w:szCs w:val="28"/>
        </w:rPr>
        <w:t>素材包</w:t>
      </w:r>
      <w:r w:rsidR="007324DB" w:rsidRPr="003E1CA9">
        <w:rPr>
          <w:rFonts w:ascii="仿宋_GB2312" w:eastAsia="仿宋_GB2312" w:hAnsi="仿宋_GB2312" w:cs="仿宋_GB2312"/>
          <w:sz w:val="28"/>
          <w:szCs w:val="28"/>
        </w:rPr>
        <w:t>3</w:t>
      </w:r>
      <w:r>
        <w:rPr>
          <w:rFonts w:ascii="仿宋_GB2312" w:eastAsia="仿宋_GB2312" w:hAnsi="仿宋_GB2312" w:cs="仿宋_GB2312" w:hint="eastAsia"/>
          <w:sz w:val="28"/>
          <w:szCs w:val="28"/>
        </w:rPr>
        <w:t>：</w:t>
      </w:r>
      <w:r w:rsidR="007324DB" w:rsidRPr="003E1CA9">
        <w:rPr>
          <w:rFonts w:ascii="仿宋_GB2312" w:eastAsia="仿宋_GB2312" w:hAnsi="仿宋_GB2312" w:cs="仿宋_GB2312" w:hint="eastAsia"/>
          <w:sz w:val="28"/>
          <w:szCs w:val="28"/>
        </w:rPr>
        <w:t>幼儿园保教活动分析与幼儿教师职业素养测评试题（</w:t>
      </w:r>
      <w:r w:rsidR="007324DB" w:rsidRPr="003E1CA9">
        <w:rPr>
          <w:rFonts w:ascii="仿宋_GB2312" w:eastAsia="仿宋_GB2312" w:hAnsi="仿宋_GB2312" w:cs="仿宋_GB2312"/>
          <w:sz w:val="28"/>
          <w:szCs w:val="28"/>
        </w:rPr>
        <w:t>5</w:t>
      </w:r>
      <w:r w:rsidR="007324DB" w:rsidRPr="003E1CA9">
        <w:rPr>
          <w:rFonts w:ascii="仿宋_GB2312" w:eastAsia="仿宋_GB2312" w:hAnsi="仿宋_GB2312" w:cs="仿宋_GB2312" w:hint="eastAsia"/>
          <w:sz w:val="28"/>
          <w:szCs w:val="28"/>
        </w:rPr>
        <w:t>套）</w:t>
      </w:r>
    </w:p>
    <w:p w:rsidR="00655A17" w:rsidRPr="00C42150" w:rsidRDefault="00136A90" w:rsidP="002A478E">
      <w:pPr>
        <w:snapToGrid w:val="0"/>
        <w:spacing w:line="580" w:lineRule="exact"/>
        <w:ind w:firstLineChars="196" w:firstLine="551"/>
        <w:rPr>
          <w:rFonts w:ascii="仿宋_GB2312" w:eastAsia="仿宋_GB2312" w:hAnsi="仿宋_GB2312" w:cs="仿宋_GB2312"/>
          <w:b/>
          <w:sz w:val="28"/>
          <w:szCs w:val="28"/>
        </w:rPr>
      </w:pPr>
      <w:r w:rsidRPr="00C42150">
        <w:rPr>
          <w:rFonts w:ascii="仿宋_GB2312" w:eastAsia="仿宋_GB2312" w:hAnsi="仿宋_GB2312" w:cs="仿宋_GB2312" w:hint="eastAsia"/>
          <w:b/>
          <w:sz w:val="28"/>
          <w:szCs w:val="28"/>
        </w:rPr>
        <w:t>七、</w:t>
      </w:r>
      <w:r w:rsidR="00F4754E">
        <w:rPr>
          <w:rFonts w:ascii="仿宋_GB2312" w:eastAsia="仿宋_GB2312" w:hAnsi="仿宋_GB2312" w:cs="仿宋_GB2312" w:hint="eastAsia"/>
          <w:b/>
          <w:sz w:val="28"/>
          <w:szCs w:val="28"/>
        </w:rPr>
        <w:t>比赛</w:t>
      </w:r>
      <w:r w:rsidRPr="00C42150">
        <w:rPr>
          <w:rFonts w:ascii="仿宋_GB2312" w:eastAsia="仿宋_GB2312" w:hAnsi="仿宋_GB2312" w:cs="仿宋_GB2312" w:hint="eastAsia"/>
          <w:b/>
          <w:sz w:val="28"/>
          <w:szCs w:val="28"/>
        </w:rPr>
        <w:t>规则</w:t>
      </w:r>
    </w:p>
    <w:p w:rsidR="00C42150" w:rsidRDefault="00C42150" w:rsidP="00C42150">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（一）报名资格及参赛队伍要求</w:t>
      </w:r>
    </w:p>
    <w:p w:rsidR="00C42150" w:rsidRPr="003E1CA9" w:rsidRDefault="00C42150" w:rsidP="00C42150">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lastRenderedPageBreak/>
        <w:t>参赛选手须为沈阳市各类中等职业学校（含原在沈省属中专、直属学校、职业教育中心、市行办学校、技工学校、民办中职学校、高等院校附属中专）全日制在籍学前教育专业学生。同时邀请沈阳经济区七城市中等职业学校学前教育专业学生参赛。</w:t>
      </w:r>
    </w:p>
    <w:p w:rsidR="00C42150" w:rsidRPr="003E1CA9" w:rsidRDefault="00C42150" w:rsidP="00C42150">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本赛项为团体赛，以学校为单位组队参赛，设领队</w:t>
      </w:r>
      <w:r w:rsidRPr="003E1CA9">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人。每所参赛学校限报</w:t>
      </w: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队，每队指导教师限报</w:t>
      </w: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人。</w:t>
      </w:r>
    </w:p>
    <w:p w:rsidR="00C42150" w:rsidRPr="00C42150" w:rsidRDefault="00C42150" w:rsidP="00C42150">
      <w:pPr>
        <w:spacing w:line="580" w:lineRule="exact"/>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 xml:space="preserve">    </w:t>
      </w:r>
      <w:r w:rsidR="009061C4">
        <w:rPr>
          <w:rFonts w:ascii="仿宋_GB2312" w:eastAsia="仿宋_GB2312" w:hAnsi="仿宋_GB2312" w:cs="仿宋_GB2312" w:hint="eastAsia"/>
          <w:sz w:val="28"/>
          <w:szCs w:val="28"/>
        </w:rPr>
        <w:t>赛会实行网上报名。报名流程及报名要求</w:t>
      </w:r>
      <w:r w:rsidRPr="003E1CA9">
        <w:rPr>
          <w:rFonts w:ascii="仿宋_GB2312" w:eastAsia="仿宋_GB2312" w:hAnsi="仿宋_GB2312" w:cs="仿宋_GB2312" w:hint="eastAsia"/>
          <w:sz w:val="28"/>
          <w:szCs w:val="28"/>
        </w:rPr>
        <w:t>详见沈阳职业院校技能大赛定制开发的官方网站。</w:t>
      </w:r>
    </w:p>
    <w:p w:rsidR="00C42150" w:rsidRDefault="00C42150" w:rsidP="00C42150">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（二）熟悉场地与抽签</w:t>
      </w:r>
    </w:p>
    <w:p w:rsidR="0022241C" w:rsidRPr="003E1CA9" w:rsidRDefault="0022241C" w:rsidP="0022241C">
      <w:pPr>
        <w:spacing w:line="580" w:lineRule="exact"/>
        <w:ind w:firstLine="57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参赛选手携带有效证件（身份证、学生证）提前</w:t>
      </w:r>
      <w:r w:rsidRPr="003E1CA9">
        <w:rPr>
          <w:rFonts w:ascii="仿宋_GB2312" w:eastAsia="仿宋_GB2312" w:hAnsi="仿宋_GB2312" w:cs="仿宋_GB2312"/>
          <w:sz w:val="28"/>
          <w:szCs w:val="28"/>
        </w:rPr>
        <w:t>30</w:t>
      </w:r>
      <w:r w:rsidR="009061C4">
        <w:rPr>
          <w:rFonts w:ascii="仿宋_GB2312" w:eastAsia="仿宋_GB2312" w:hAnsi="仿宋_GB2312" w:cs="仿宋_GB2312" w:hint="eastAsia"/>
          <w:sz w:val="28"/>
          <w:szCs w:val="28"/>
        </w:rPr>
        <w:t>分钟报到。赛场工作人员对</w:t>
      </w:r>
      <w:r w:rsidRPr="003E1CA9">
        <w:rPr>
          <w:rFonts w:ascii="仿宋_GB2312" w:eastAsia="仿宋_GB2312" w:hAnsi="仿宋_GB2312" w:cs="仿宋_GB2312" w:hint="eastAsia"/>
          <w:sz w:val="28"/>
          <w:szCs w:val="28"/>
        </w:rPr>
        <w:t>参赛选手的参赛资格进行确认</w:t>
      </w:r>
      <w:r w:rsidR="009061C4">
        <w:rPr>
          <w:rFonts w:ascii="仿宋_GB2312" w:eastAsia="仿宋_GB2312" w:hAnsi="仿宋_GB2312" w:cs="仿宋_GB2312" w:hint="eastAsia"/>
          <w:sz w:val="28"/>
          <w:szCs w:val="28"/>
        </w:rPr>
        <w:t>后</w:t>
      </w:r>
      <w:r w:rsidRPr="003E1CA9">
        <w:rPr>
          <w:rFonts w:ascii="仿宋_GB2312" w:eastAsia="仿宋_GB2312" w:hAnsi="仿宋_GB2312" w:cs="仿宋_GB2312" w:hint="eastAsia"/>
          <w:sz w:val="28"/>
          <w:szCs w:val="28"/>
        </w:rPr>
        <w:t>，抽取</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编号（即加密号）</w:t>
      </w:r>
      <w:r w:rsidR="005C4747">
        <w:rPr>
          <w:rFonts w:ascii="仿宋_GB2312" w:eastAsia="仿宋_GB2312" w:hAnsi="仿宋_GB2312" w:cs="仿宋_GB2312" w:hint="eastAsia"/>
          <w:sz w:val="28"/>
          <w:szCs w:val="28"/>
        </w:rPr>
        <w:t>，领取大赛组委会统一印制的参赛证</w:t>
      </w:r>
      <w:r w:rsidRPr="003E1CA9">
        <w:rPr>
          <w:rFonts w:ascii="仿宋_GB2312" w:eastAsia="仿宋_GB2312" w:hAnsi="仿宋_GB2312" w:cs="仿宋_GB2312" w:hint="eastAsia"/>
          <w:sz w:val="28"/>
          <w:szCs w:val="28"/>
        </w:rPr>
        <w:t>。</w:t>
      </w:r>
    </w:p>
    <w:p w:rsidR="00C42150" w:rsidRDefault="0022241C" w:rsidP="0022241C">
      <w:pPr>
        <w:spacing w:line="580" w:lineRule="exact"/>
        <w:ind w:firstLine="57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A组参赛选手的</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编号为</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出场顺序号。A组参赛选手按顺序抽取</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试题，并对抽签结果进行签字确认，由赛场工作人员引导至指定的备赛室进行赛前准备，并依次在相应赛场进行</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；B组参赛选手的</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编号为其</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座位号。B</w:t>
      </w:r>
      <w:r w:rsidR="009061C4">
        <w:rPr>
          <w:rFonts w:ascii="仿宋_GB2312" w:eastAsia="仿宋_GB2312" w:hAnsi="仿宋_GB2312" w:cs="仿宋_GB2312" w:hint="eastAsia"/>
          <w:sz w:val="28"/>
          <w:szCs w:val="28"/>
        </w:rPr>
        <w:t>组的</w:t>
      </w:r>
      <w:r w:rsidR="00F4754E">
        <w:rPr>
          <w:rFonts w:ascii="仿宋_GB2312" w:eastAsia="仿宋_GB2312" w:hAnsi="仿宋_GB2312" w:cs="仿宋_GB2312" w:hint="eastAsia"/>
          <w:sz w:val="28"/>
          <w:szCs w:val="28"/>
        </w:rPr>
        <w:t>比赛</w:t>
      </w:r>
      <w:r w:rsidR="009061C4">
        <w:rPr>
          <w:rFonts w:ascii="仿宋_GB2312" w:eastAsia="仿宋_GB2312" w:hAnsi="仿宋_GB2312" w:cs="仿宋_GB2312" w:hint="eastAsia"/>
          <w:sz w:val="28"/>
          <w:szCs w:val="28"/>
        </w:rPr>
        <w:t>试题由大赛组委会</w:t>
      </w:r>
      <w:r w:rsidRPr="003E1CA9">
        <w:rPr>
          <w:rFonts w:ascii="仿宋_GB2312" w:eastAsia="仿宋_GB2312" w:hAnsi="仿宋_GB2312" w:cs="仿宋_GB2312" w:hint="eastAsia"/>
          <w:sz w:val="28"/>
          <w:szCs w:val="28"/>
        </w:rPr>
        <w:t>统一抽取。</w:t>
      </w:r>
    </w:p>
    <w:p w:rsidR="00C42150" w:rsidRDefault="00C42150" w:rsidP="00C42150">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（三）赛场要求</w:t>
      </w:r>
    </w:p>
    <w:p w:rsidR="00AE4A3B" w:rsidRPr="00D22E03" w:rsidRDefault="00AE4A3B" w:rsidP="00AE4A3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t>1.</w:t>
      </w:r>
      <w:r>
        <w:rPr>
          <w:rFonts w:ascii="仿宋_GB2312" w:eastAsia="仿宋_GB2312" w:hAnsi="仿宋_GB2312" w:cs="仿宋_GB2312" w:hint="eastAsia"/>
          <w:b w:val="0"/>
          <w:kern w:val="2"/>
          <w:sz w:val="28"/>
          <w:szCs w:val="28"/>
        </w:rPr>
        <w:t>参赛选手需佩带参赛证、</w:t>
      </w:r>
      <w:r w:rsidR="00F4754E">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编号进入</w:t>
      </w:r>
      <w:r w:rsidR="00F4754E">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区域</w:t>
      </w:r>
      <w:r w:rsidRPr="004E13D2">
        <w:rPr>
          <w:rFonts w:ascii="仿宋_GB2312" w:eastAsia="仿宋_GB2312" w:hAnsi="仿宋_GB2312" w:cs="仿宋_GB2312" w:hint="eastAsia"/>
          <w:b w:val="0"/>
          <w:kern w:val="2"/>
          <w:sz w:val="28"/>
          <w:szCs w:val="28"/>
        </w:rPr>
        <w:t>。</w:t>
      </w:r>
    </w:p>
    <w:p w:rsidR="00AE4A3B" w:rsidRPr="004E13D2" w:rsidRDefault="00AE4A3B" w:rsidP="00AE4A3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t>2.</w:t>
      </w:r>
      <w:r w:rsidRPr="004E13D2">
        <w:rPr>
          <w:rFonts w:ascii="仿宋_GB2312" w:eastAsia="仿宋_GB2312" w:hAnsi="仿宋_GB2312" w:cs="仿宋_GB2312" w:hint="eastAsia"/>
          <w:b w:val="0"/>
          <w:kern w:val="2"/>
          <w:sz w:val="28"/>
          <w:szCs w:val="28"/>
        </w:rPr>
        <w:t>参赛选手应着装规范，不得在参赛服饰上作任何标识；不得携带任何通讯工具</w:t>
      </w:r>
      <w:r w:rsidR="009061C4">
        <w:rPr>
          <w:rFonts w:ascii="仿宋_GB2312" w:eastAsia="仿宋_GB2312" w:hAnsi="仿宋_GB2312" w:cs="仿宋_GB2312" w:hint="eastAsia"/>
          <w:b w:val="0"/>
          <w:kern w:val="2"/>
          <w:sz w:val="28"/>
          <w:szCs w:val="28"/>
        </w:rPr>
        <w:t>和与</w:t>
      </w:r>
      <w:r w:rsidR="00F4754E">
        <w:rPr>
          <w:rFonts w:ascii="仿宋_GB2312" w:eastAsia="仿宋_GB2312" w:hAnsi="仿宋_GB2312" w:cs="仿宋_GB2312" w:hint="eastAsia"/>
          <w:b w:val="0"/>
          <w:kern w:val="2"/>
          <w:sz w:val="28"/>
          <w:szCs w:val="28"/>
        </w:rPr>
        <w:t>比赛</w:t>
      </w:r>
      <w:r w:rsidR="009061C4">
        <w:rPr>
          <w:rFonts w:ascii="仿宋_GB2312" w:eastAsia="仿宋_GB2312" w:hAnsi="仿宋_GB2312" w:cs="仿宋_GB2312" w:hint="eastAsia"/>
          <w:b w:val="0"/>
          <w:kern w:val="2"/>
          <w:sz w:val="28"/>
          <w:szCs w:val="28"/>
        </w:rPr>
        <w:t>相关的资料或</w:t>
      </w:r>
      <w:r>
        <w:rPr>
          <w:rFonts w:ascii="仿宋_GB2312" w:eastAsia="仿宋_GB2312" w:hAnsi="仿宋_GB2312" w:cs="仿宋_GB2312" w:hint="eastAsia"/>
          <w:b w:val="0"/>
          <w:kern w:val="2"/>
          <w:sz w:val="28"/>
          <w:szCs w:val="28"/>
        </w:rPr>
        <w:t>物品</w:t>
      </w:r>
      <w:r w:rsidRPr="004E13D2">
        <w:rPr>
          <w:rFonts w:ascii="仿宋_GB2312" w:eastAsia="仿宋_GB2312" w:hAnsi="仿宋_GB2312" w:cs="仿宋_GB2312" w:hint="eastAsia"/>
          <w:b w:val="0"/>
          <w:kern w:val="2"/>
          <w:sz w:val="28"/>
          <w:szCs w:val="28"/>
        </w:rPr>
        <w:t>进入赛场，违者取消本次</w:t>
      </w:r>
      <w:r w:rsidR="00F4754E">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成绩。</w:t>
      </w:r>
    </w:p>
    <w:p w:rsidR="00AE4A3B" w:rsidRPr="004E13D2" w:rsidRDefault="00AE4A3B" w:rsidP="00AE4A3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t>3.</w:t>
      </w:r>
      <w:r w:rsidR="00F4754E">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过程中，参赛选手应严格遵守</w:t>
      </w:r>
      <w:r w:rsidR="00F4754E">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流程和规则，并自觉接受裁</w:t>
      </w:r>
      <w:r w:rsidRPr="004E13D2">
        <w:rPr>
          <w:rFonts w:ascii="仿宋_GB2312" w:eastAsia="仿宋_GB2312" w:hAnsi="仿宋_GB2312" w:cs="仿宋_GB2312" w:hint="eastAsia"/>
          <w:b w:val="0"/>
          <w:kern w:val="2"/>
          <w:sz w:val="28"/>
          <w:szCs w:val="28"/>
        </w:rPr>
        <w:lastRenderedPageBreak/>
        <w:t>判的监督和警示。若因突发故障原因导致</w:t>
      </w:r>
      <w:r w:rsidR="00F4754E">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中断，应提请裁判确认其原因</w:t>
      </w:r>
      <w:r>
        <w:rPr>
          <w:rFonts w:ascii="仿宋_GB2312" w:eastAsia="仿宋_GB2312" w:hAnsi="仿宋_GB2312" w:cs="仿宋_GB2312" w:hint="eastAsia"/>
          <w:b w:val="0"/>
          <w:kern w:val="2"/>
          <w:sz w:val="28"/>
          <w:szCs w:val="28"/>
        </w:rPr>
        <w:t>，</w:t>
      </w:r>
      <w:r w:rsidRPr="004E13D2">
        <w:rPr>
          <w:rFonts w:ascii="仿宋_GB2312" w:eastAsia="仿宋_GB2312" w:hAnsi="仿宋_GB2312" w:cs="仿宋_GB2312" w:hint="eastAsia"/>
          <w:b w:val="0"/>
          <w:kern w:val="2"/>
          <w:sz w:val="28"/>
          <w:szCs w:val="28"/>
        </w:rPr>
        <w:t>并视具体情况做出裁决。</w:t>
      </w:r>
    </w:p>
    <w:p w:rsidR="00AE4A3B" w:rsidRPr="004E13D2" w:rsidRDefault="00AE4A3B" w:rsidP="00AE4A3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t>4.</w:t>
      </w:r>
      <w:r w:rsidRPr="004E13D2">
        <w:rPr>
          <w:rFonts w:ascii="仿宋_GB2312" w:eastAsia="仿宋_GB2312" w:hAnsi="仿宋_GB2312" w:cs="仿宋_GB2312" w:hint="eastAsia"/>
          <w:b w:val="0"/>
          <w:kern w:val="2"/>
          <w:sz w:val="28"/>
          <w:szCs w:val="28"/>
        </w:rPr>
        <w:t>参赛选手</w:t>
      </w:r>
      <w:r>
        <w:rPr>
          <w:rFonts w:ascii="仿宋_GB2312" w:eastAsia="仿宋_GB2312" w:hAnsi="仿宋_GB2312" w:cs="仿宋_GB2312" w:hint="eastAsia"/>
          <w:b w:val="0"/>
          <w:kern w:val="2"/>
          <w:sz w:val="28"/>
          <w:szCs w:val="28"/>
        </w:rPr>
        <w:t>的</w:t>
      </w:r>
      <w:r w:rsidR="00F4754E">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开始、终止时间由赛场裁判记录在案。</w:t>
      </w:r>
      <w:r w:rsidR="00F4754E">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时间到，由裁判示意选手终止</w:t>
      </w:r>
      <w:r w:rsidR="00F4754E">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w:t>
      </w:r>
    </w:p>
    <w:p w:rsidR="00AE4A3B" w:rsidRPr="004E13D2" w:rsidRDefault="00AE4A3B" w:rsidP="00AE4A3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t>5.</w:t>
      </w:r>
      <w:r w:rsidRPr="004E13D2">
        <w:rPr>
          <w:rFonts w:ascii="仿宋_GB2312" w:eastAsia="仿宋_GB2312" w:hAnsi="仿宋_GB2312" w:cs="仿宋_GB2312" w:hint="eastAsia"/>
          <w:b w:val="0"/>
          <w:kern w:val="2"/>
          <w:sz w:val="28"/>
          <w:szCs w:val="28"/>
        </w:rPr>
        <w:t>参赛选手在</w:t>
      </w:r>
      <w:r w:rsidR="00F4754E">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过程中不得擅自离开赛场，如有特殊情况，需经裁判同意后作特殊处理。</w:t>
      </w:r>
    </w:p>
    <w:p w:rsidR="00AE4A3B" w:rsidRDefault="00AE4A3B" w:rsidP="00AE4A3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t>6.</w:t>
      </w:r>
      <w:r w:rsidR="00F4754E">
        <w:rPr>
          <w:rFonts w:ascii="仿宋_GB2312" w:eastAsia="仿宋_GB2312" w:hAnsi="仿宋_GB2312" w:cs="仿宋_GB2312" w:hint="eastAsia"/>
          <w:b w:val="0"/>
          <w:kern w:val="2"/>
          <w:sz w:val="28"/>
          <w:szCs w:val="28"/>
        </w:rPr>
        <w:t>比赛</w:t>
      </w:r>
      <w:r w:rsidR="009061C4">
        <w:rPr>
          <w:rFonts w:ascii="仿宋_GB2312" w:eastAsia="仿宋_GB2312" w:hAnsi="仿宋_GB2312" w:cs="仿宋_GB2312" w:hint="eastAsia"/>
          <w:b w:val="0"/>
          <w:kern w:val="2"/>
          <w:sz w:val="28"/>
          <w:szCs w:val="28"/>
        </w:rPr>
        <w:t>过程中，除参加当场次</w:t>
      </w:r>
      <w:r w:rsidR="00F4754E">
        <w:rPr>
          <w:rFonts w:ascii="仿宋_GB2312" w:eastAsia="仿宋_GB2312" w:hAnsi="仿宋_GB2312" w:cs="仿宋_GB2312" w:hint="eastAsia"/>
          <w:b w:val="0"/>
          <w:kern w:val="2"/>
          <w:sz w:val="28"/>
          <w:szCs w:val="28"/>
        </w:rPr>
        <w:t>比赛</w:t>
      </w:r>
      <w:r w:rsidR="009061C4">
        <w:rPr>
          <w:rFonts w:ascii="仿宋_GB2312" w:eastAsia="仿宋_GB2312" w:hAnsi="仿宋_GB2312" w:cs="仿宋_GB2312" w:hint="eastAsia"/>
          <w:b w:val="0"/>
          <w:kern w:val="2"/>
          <w:sz w:val="28"/>
          <w:szCs w:val="28"/>
        </w:rPr>
        <w:t>的选手、</w:t>
      </w:r>
      <w:r w:rsidRPr="007810DF">
        <w:rPr>
          <w:rFonts w:ascii="仿宋_GB2312" w:eastAsia="仿宋_GB2312" w:hAnsi="仿宋_GB2312" w:cs="仿宋_GB2312" w:hint="eastAsia"/>
          <w:b w:val="0"/>
          <w:kern w:val="2"/>
          <w:sz w:val="28"/>
          <w:szCs w:val="28"/>
        </w:rPr>
        <w:t>裁判员、现场</w:t>
      </w:r>
      <w:r w:rsidR="009061C4">
        <w:rPr>
          <w:rFonts w:ascii="仿宋_GB2312" w:eastAsia="仿宋_GB2312" w:hAnsi="仿宋_GB2312" w:cs="仿宋_GB2312" w:hint="eastAsia"/>
          <w:b w:val="0"/>
          <w:kern w:val="2"/>
          <w:sz w:val="28"/>
          <w:szCs w:val="28"/>
        </w:rPr>
        <w:t>工作人员和经批准的人员外，其他人员一律不得进入</w:t>
      </w:r>
      <w:r w:rsidR="00F4754E">
        <w:rPr>
          <w:rFonts w:ascii="仿宋_GB2312" w:eastAsia="仿宋_GB2312" w:hAnsi="仿宋_GB2312" w:cs="仿宋_GB2312" w:hint="eastAsia"/>
          <w:b w:val="0"/>
          <w:kern w:val="2"/>
          <w:sz w:val="28"/>
          <w:szCs w:val="28"/>
        </w:rPr>
        <w:t>比赛</w:t>
      </w:r>
      <w:r w:rsidR="009061C4">
        <w:rPr>
          <w:rFonts w:ascii="仿宋_GB2312" w:eastAsia="仿宋_GB2312" w:hAnsi="仿宋_GB2312" w:cs="仿宋_GB2312" w:hint="eastAsia"/>
          <w:b w:val="0"/>
          <w:kern w:val="2"/>
          <w:sz w:val="28"/>
          <w:szCs w:val="28"/>
        </w:rPr>
        <w:t>现场。</w:t>
      </w:r>
      <w:r>
        <w:rPr>
          <w:rFonts w:ascii="仿宋_GB2312" w:eastAsia="仿宋_GB2312" w:hAnsi="仿宋_GB2312" w:cs="仿宋_GB2312" w:hint="eastAsia"/>
          <w:b w:val="0"/>
          <w:kern w:val="2"/>
          <w:sz w:val="28"/>
          <w:szCs w:val="28"/>
        </w:rPr>
        <w:t>参赛选手</w:t>
      </w:r>
      <w:r w:rsidR="00F4754E">
        <w:rPr>
          <w:rFonts w:ascii="仿宋_GB2312" w:eastAsia="仿宋_GB2312" w:hAnsi="仿宋_GB2312" w:cs="仿宋_GB2312" w:hint="eastAsia"/>
          <w:b w:val="0"/>
          <w:kern w:val="2"/>
          <w:sz w:val="28"/>
          <w:szCs w:val="28"/>
        </w:rPr>
        <w:t>比赛</w:t>
      </w:r>
      <w:r w:rsidRPr="007810DF">
        <w:rPr>
          <w:rFonts w:ascii="仿宋_GB2312" w:eastAsia="仿宋_GB2312" w:hAnsi="仿宋_GB2312" w:cs="仿宋_GB2312" w:hint="eastAsia"/>
          <w:b w:val="0"/>
          <w:kern w:val="2"/>
          <w:sz w:val="28"/>
          <w:szCs w:val="28"/>
        </w:rPr>
        <w:t>完毕应及时退出</w:t>
      </w:r>
      <w:r w:rsidR="00F4754E">
        <w:rPr>
          <w:rFonts w:ascii="仿宋_GB2312" w:eastAsia="仿宋_GB2312" w:hAnsi="仿宋_GB2312" w:cs="仿宋_GB2312" w:hint="eastAsia"/>
          <w:b w:val="0"/>
          <w:kern w:val="2"/>
          <w:sz w:val="28"/>
          <w:szCs w:val="28"/>
        </w:rPr>
        <w:t>比赛</w:t>
      </w:r>
      <w:r w:rsidRPr="007810DF">
        <w:rPr>
          <w:rFonts w:ascii="仿宋_GB2312" w:eastAsia="仿宋_GB2312" w:hAnsi="仿宋_GB2312" w:cs="仿宋_GB2312" w:hint="eastAsia"/>
          <w:b w:val="0"/>
          <w:kern w:val="2"/>
          <w:sz w:val="28"/>
          <w:szCs w:val="28"/>
        </w:rPr>
        <w:t>现场。</w:t>
      </w:r>
    </w:p>
    <w:p w:rsidR="00655A17" w:rsidRPr="0042534B" w:rsidRDefault="00136A90" w:rsidP="002A478E">
      <w:pPr>
        <w:pStyle w:val="3"/>
        <w:keepNext w:val="0"/>
        <w:keepLines w:val="0"/>
        <w:adjustRightInd w:val="0"/>
        <w:snapToGrid w:val="0"/>
        <w:spacing w:before="0" w:after="0" w:line="580" w:lineRule="exact"/>
        <w:ind w:firstLineChars="200" w:firstLine="562"/>
        <w:rPr>
          <w:rFonts w:ascii="仿宋_GB2312" w:eastAsia="仿宋_GB2312" w:hAnsi="仿宋_GB2312" w:cs="仿宋_GB2312"/>
          <w:kern w:val="2"/>
          <w:sz w:val="28"/>
          <w:szCs w:val="28"/>
        </w:rPr>
      </w:pPr>
      <w:r w:rsidRPr="0042534B">
        <w:rPr>
          <w:rFonts w:ascii="仿宋_GB2312" w:eastAsia="仿宋_GB2312" w:hAnsi="仿宋_GB2312" w:cs="仿宋_GB2312" w:hint="eastAsia"/>
          <w:kern w:val="2"/>
          <w:sz w:val="28"/>
          <w:szCs w:val="28"/>
        </w:rPr>
        <w:t>八、</w:t>
      </w:r>
      <w:r w:rsidR="00F4754E">
        <w:rPr>
          <w:rFonts w:ascii="仿宋_GB2312" w:eastAsia="仿宋_GB2312" w:hAnsi="仿宋_GB2312" w:cs="仿宋_GB2312" w:hint="eastAsia"/>
          <w:kern w:val="2"/>
          <w:sz w:val="28"/>
          <w:szCs w:val="28"/>
        </w:rPr>
        <w:t>比赛</w:t>
      </w:r>
      <w:r w:rsidRPr="0042534B">
        <w:rPr>
          <w:rFonts w:ascii="仿宋_GB2312" w:eastAsia="仿宋_GB2312" w:hAnsi="仿宋_GB2312" w:cs="仿宋_GB2312" w:hint="eastAsia"/>
          <w:kern w:val="2"/>
          <w:sz w:val="28"/>
          <w:szCs w:val="28"/>
        </w:rPr>
        <w:t>环境</w:t>
      </w:r>
    </w:p>
    <w:p w:rsidR="0022241C" w:rsidRPr="007B1D7A" w:rsidRDefault="0022241C" w:rsidP="0022241C">
      <w:pPr>
        <w:adjustRightInd w:val="0"/>
        <w:snapToGrid w:val="0"/>
        <w:spacing w:line="560" w:lineRule="exact"/>
        <w:ind w:firstLineChars="200" w:firstLine="560"/>
        <w:outlineLvl w:val="2"/>
        <w:rPr>
          <w:rFonts w:ascii="Calibri" w:eastAsia="仿宋_GB2312" w:hAnsi="Calibri" w:cs="仿宋_GB2312"/>
          <w:sz w:val="28"/>
          <w:szCs w:val="28"/>
        </w:rPr>
      </w:pPr>
      <w:r>
        <w:rPr>
          <w:rFonts w:ascii="仿宋_GB2312" w:eastAsia="仿宋_GB2312" w:hAnsi="仿宋_GB2312" w:cs="仿宋_GB2312" w:hint="eastAsia"/>
          <w:sz w:val="28"/>
          <w:szCs w:val="28"/>
        </w:rPr>
        <w:t>（一）场地及周边布局</w:t>
      </w:r>
    </w:p>
    <w:p w:rsidR="0022241C" w:rsidRDefault="00F4754E" w:rsidP="0022241C">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比赛</w:t>
      </w:r>
      <w:r w:rsidR="0022241C" w:rsidRPr="003E1CA9">
        <w:rPr>
          <w:rFonts w:ascii="仿宋_GB2312" w:eastAsia="仿宋_GB2312" w:hAnsi="仿宋_GB2312" w:cs="仿宋_GB2312" w:hint="eastAsia"/>
          <w:sz w:val="28"/>
          <w:szCs w:val="28"/>
        </w:rPr>
        <w:t>场地分为报到处、候赛区、备赛区、</w:t>
      </w:r>
      <w:r>
        <w:rPr>
          <w:rFonts w:ascii="仿宋_GB2312" w:eastAsia="仿宋_GB2312" w:hAnsi="仿宋_GB2312" w:cs="仿宋_GB2312" w:hint="eastAsia"/>
          <w:sz w:val="28"/>
          <w:szCs w:val="28"/>
        </w:rPr>
        <w:t>比赛</w:t>
      </w:r>
      <w:r w:rsidR="0022241C" w:rsidRPr="003E1CA9">
        <w:rPr>
          <w:rFonts w:ascii="仿宋_GB2312" w:eastAsia="仿宋_GB2312" w:hAnsi="仿宋_GB2312" w:cs="仿宋_GB2312" w:hint="eastAsia"/>
          <w:sz w:val="28"/>
          <w:szCs w:val="28"/>
        </w:rPr>
        <w:t>区、观摩区</w:t>
      </w:r>
      <w:r w:rsidR="0042534B">
        <w:rPr>
          <w:rFonts w:ascii="仿宋_GB2312" w:eastAsia="仿宋_GB2312" w:hAnsi="仿宋_GB2312" w:cs="仿宋_GB2312" w:hint="eastAsia"/>
          <w:sz w:val="28"/>
          <w:szCs w:val="28"/>
        </w:rPr>
        <w:t>、</w:t>
      </w:r>
      <w:r w:rsidR="00B26F94" w:rsidRPr="00B26F94">
        <w:rPr>
          <w:rFonts w:ascii="仿宋_GB2312" w:eastAsia="仿宋_GB2312" w:hAnsi="仿宋_GB2312" w:cs="仿宋_GB2312" w:hint="eastAsia"/>
          <w:sz w:val="28"/>
          <w:szCs w:val="28"/>
        </w:rPr>
        <w:t>裁判员会议室（加密室）</w:t>
      </w:r>
      <w:r w:rsidR="00B26F94">
        <w:rPr>
          <w:rFonts w:ascii="仿宋_GB2312" w:eastAsia="仿宋_GB2312" w:hAnsi="仿宋_GB2312" w:cs="仿宋_GB2312" w:hint="eastAsia"/>
          <w:sz w:val="28"/>
          <w:szCs w:val="28"/>
        </w:rPr>
        <w:t>、</w:t>
      </w:r>
      <w:r w:rsidR="0042534B">
        <w:rPr>
          <w:rFonts w:ascii="仿宋_GB2312" w:eastAsia="仿宋_GB2312" w:hAnsi="仿宋_GB2312" w:cs="仿宋_GB2312" w:hint="eastAsia"/>
          <w:sz w:val="28"/>
          <w:szCs w:val="28"/>
        </w:rPr>
        <w:t>就餐</w:t>
      </w:r>
      <w:bookmarkStart w:id="0" w:name="_GoBack"/>
      <w:bookmarkEnd w:id="0"/>
      <w:r w:rsidR="0042534B">
        <w:rPr>
          <w:rFonts w:ascii="仿宋_GB2312" w:eastAsia="仿宋_GB2312" w:hAnsi="仿宋_GB2312" w:cs="仿宋_GB2312" w:hint="eastAsia"/>
          <w:sz w:val="28"/>
          <w:szCs w:val="28"/>
        </w:rPr>
        <w:t>区</w:t>
      </w:r>
      <w:r w:rsidR="0022241C" w:rsidRPr="003E1CA9">
        <w:rPr>
          <w:rFonts w:ascii="仿宋_GB2312" w:eastAsia="仿宋_GB2312" w:hAnsi="仿宋_GB2312" w:cs="仿宋_GB2312" w:hint="eastAsia"/>
          <w:sz w:val="28"/>
          <w:szCs w:val="28"/>
        </w:rPr>
        <w:t>。</w:t>
      </w:r>
    </w:p>
    <w:p w:rsidR="0022241C" w:rsidRDefault="0022241C" w:rsidP="0022241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（二）场内设施及布局</w:t>
      </w:r>
    </w:p>
    <w:p w:rsidR="00655A17" w:rsidRPr="003E1CA9" w:rsidRDefault="00136A90" w:rsidP="003E1CA9">
      <w:pPr>
        <w:spacing w:line="580" w:lineRule="exact"/>
        <w:ind w:firstLineChars="200" w:firstLine="560"/>
        <w:contextualSpacing/>
        <w:rPr>
          <w:rFonts w:ascii="仿宋_GB2312" w:eastAsia="仿宋_GB2312" w:hAnsi="仿宋_GB2312" w:cs="仿宋_GB2312"/>
          <w:sz w:val="28"/>
          <w:szCs w:val="28"/>
        </w:rPr>
      </w:pPr>
      <w:r w:rsidRPr="003E1CA9">
        <w:rPr>
          <w:rFonts w:ascii="仿宋_GB2312" w:eastAsia="仿宋_GB2312" w:hAnsi="仿宋_GB2312" w:cs="仿宋_GB2312"/>
          <w:sz w:val="28"/>
          <w:szCs w:val="28"/>
        </w:rPr>
        <w:t>A</w:t>
      </w:r>
      <w:r w:rsidR="0042534B">
        <w:rPr>
          <w:rFonts w:ascii="仿宋_GB2312" w:eastAsia="仿宋_GB2312" w:hAnsi="仿宋_GB2312" w:cs="仿宋_GB2312" w:hint="eastAsia"/>
          <w:sz w:val="28"/>
          <w:szCs w:val="28"/>
        </w:rPr>
        <w:t>组选手</w:t>
      </w:r>
      <w:r w:rsidR="00F4754E">
        <w:rPr>
          <w:rFonts w:ascii="仿宋_GB2312" w:eastAsia="仿宋_GB2312" w:hAnsi="仿宋_GB2312" w:cs="仿宋_GB2312" w:hint="eastAsia"/>
          <w:sz w:val="28"/>
          <w:szCs w:val="28"/>
        </w:rPr>
        <w:t>比赛</w:t>
      </w:r>
      <w:r w:rsidR="0042534B">
        <w:rPr>
          <w:rFonts w:ascii="仿宋_GB2312" w:eastAsia="仿宋_GB2312" w:hAnsi="仿宋_GB2312" w:cs="仿宋_GB2312" w:hint="eastAsia"/>
          <w:sz w:val="28"/>
          <w:szCs w:val="28"/>
        </w:rPr>
        <w:t>设施</w:t>
      </w:r>
      <w:r w:rsidRPr="003E1CA9">
        <w:rPr>
          <w:rFonts w:ascii="仿宋_GB2312" w:eastAsia="仿宋_GB2312" w:hAnsi="仿宋_GB2312" w:cs="仿宋_GB2312" w:hint="eastAsia"/>
          <w:sz w:val="28"/>
          <w:szCs w:val="28"/>
        </w:rPr>
        <w:t>：</w:t>
      </w:r>
    </w:p>
    <w:p w:rsidR="00655A17" w:rsidRPr="003E1CA9" w:rsidRDefault="00136A90" w:rsidP="003E1CA9">
      <w:pPr>
        <w:spacing w:line="580" w:lineRule="exact"/>
        <w:ind w:firstLineChars="200" w:firstLine="560"/>
        <w:contextualSpacing/>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备赛室配置：钢琴、曲谱、课桌椅、碳素笔、</w:t>
      </w:r>
      <w:r w:rsidRPr="003E1CA9">
        <w:rPr>
          <w:rFonts w:ascii="仿宋_GB2312" w:eastAsia="仿宋_GB2312" w:hAnsi="仿宋_GB2312" w:cs="仿宋_GB2312"/>
          <w:sz w:val="28"/>
          <w:szCs w:val="28"/>
        </w:rPr>
        <w:t>A4</w:t>
      </w:r>
      <w:r w:rsidRPr="003E1CA9">
        <w:rPr>
          <w:rFonts w:ascii="仿宋_GB2312" w:eastAsia="仿宋_GB2312" w:hAnsi="仿宋_GB2312" w:cs="仿宋_GB2312" w:hint="eastAsia"/>
          <w:sz w:val="28"/>
          <w:szCs w:val="28"/>
        </w:rPr>
        <w:t>纸。</w:t>
      </w:r>
    </w:p>
    <w:p w:rsidR="00655A17" w:rsidRPr="003E1CA9" w:rsidRDefault="00F4754E" w:rsidP="003E1CA9">
      <w:pPr>
        <w:spacing w:line="580" w:lineRule="exact"/>
        <w:ind w:firstLineChars="200" w:firstLine="56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比赛</w:t>
      </w:r>
      <w:r w:rsidR="00136A90" w:rsidRPr="003E1CA9">
        <w:rPr>
          <w:rFonts w:ascii="仿宋_GB2312" w:eastAsia="仿宋_GB2312" w:hAnsi="仿宋_GB2312" w:cs="仿宋_GB2312" w:hint="eastAsia"/>
          <w:sz w:val="28"/>
          <w:szCs w:val="28"/>
        </w:rPr>
        <w:t>室配置：钢琴、曲谱、摄像机等。</w:t>
      </w:r>
    </w:p>
    <w:p w:rsidR="00655A17" w:rsidRPr="003E1CA9" w:rsidRDefault="00136A90" w:rsidP="003E1CA9">
      <w:pPr>
        <w:spacing w:line="580" w:lineRule="exact"/>
        <w:ind w:firstLineChars="200" w:firstLine="560"/>
        <w:contextualSpacing/>
        <w:rPr>
          <w:rFonts w:ascii="仿宋_GB2312" w:eastAsia="仿宋_GB2312" w:hAnsi="仿宋_GB2312" w:cs="仿宋_GB2312"/>
          <w:sz w:val="28"/>
          <w:szCs w:val="28"/>
        </w:rPr>
      </w:pPr>
      <w:r w:rsidRPr="003E1CA9">
        <w:rPr>
          <w:rFonts w:ascii="仿宋_GB2312" w:eastAsia="仿宋_GB2312" w:hAnsi="仿宋_GB2312" w:cs="仿宋_GB2312"/>
          <w:sz w:val="28"/>
          <w:szCs w:val="28"/>
        </w:rPr>
        <w:t>B</w:t>
      </w:r>
      <w:r w:rsidR="0042534B">
        <w:rPr>
          <w:rFonts w:ascii="仿宋_GB2312" w:eastAsia="仿宋_GB2312" w:hAnsi="仿宋_GB2312" w:cs="仿宋_GB2312" w:hint="eastAsia"/>
          <w:sz w:val="28"/>
          <w:szCs w:val="28"/>
        </w:rPr>
        <w:t>组选手</w:t>
      </w:r>
      <w:r w:rsidR="00F4754E">
        <w:rPr>
          <w:rFonts w:ascii="仿宋_GB2312" w:eastAsia="仿宋_GB2312" w:hAnsi="仿宋_GB2312" w:cs="仿宋_GB2312" w:hint="eastAsia"/>
          <w:sz w:val="28"/>
          <w:szCs w:val="28"/>
        </w:rPr>
        <w:t>比赛</w:t>
      </w:r>
      <w:r w:rsidR="0042534B">
        <w:rPr>
          <w:rFonts w:ascii="仿宋_GB2312" w:eastAsia="仿宋_GB2312" w:hAnsi="仿宋_GB2312" w:cs="仿宋_GB2312" w:hint="eastAsia"/>
          <w:sz w:val="28"/>
          <w:szCs w:val="28"/>
        </w:rPr>
        <w:t>设施</w:t>
      </w:r>
      <w:r w:rsidRPr="003E1CA9">
        <w:rPr>
          <w:rFonts w:ascii="仿宋_GB2312" w:eastAsia="仿宋_GB2312" w:hAnsi="仿宋_GB2312" w:cs="仿宋_GB2312" w:hint="eastAsia"/>
          <w:sz w:val="28"/>
          <w:szCs w:val="28"/>
        </w:rPr>
        <w:t>：</w:t>
      </w:r>
    </w:p>
    <w:p w:rsidR="00655A17" w:rsidRPr="003E1CA9" w:rsidRDefault="00136A90" w:rsidP="003E1CA9">
      <w:pPr>
        <w:spacing w:line="580" w:lineRule="exact"/>
        <w:ind w:firstLineChars="200" w:firstLine="560"/>
        <w:contextualSpacing/>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绘画创编赛项配置：课桌椅、绘画板、勾线笔、</w:t>
      </w:r>
      <w:r w:rsidRPr="003E1CA9">
        <w:rPr>
          <w:rFonts w:ascii="仿宋_GB2312" w:eastAsia="仿宋_GB2312" w:hAnsi="仿宋_GB2312" w:cs="仿宋_GB2312"/>
          <w:sz w:val="28"/>
          <w:szCs w:val="28"/>
        </w:rPr>
        <w:t>2B</w:t>
      </w:r>
      <w:r w:rsidRPr="003E1CA9">
        <w:rPr>
          <w:rFonts w:ascii="仿宋_GB2312" w:eastAsia="仿宋_GB2312" w:hAnsi="仿宋_GB2312" w:cs="仿宋_GB2312" w:hint="eastAsia"/>
          <w:sz w:val="28"/>
          <w:szCs w:val="28"/>
        </w:rPr>
        <w:t>铅笔、绘画橡皮、格尺、</w:t>
      </w:r>
      <w:r w:rsidRPr="003E1CA9">
        <w:rPr>
          <w:rFonts w:ascii="仿宋_GB2312" w:eastAsia="仿宋_GB2312" w:hAnsi="仿宋_GB2312" w:cs="仿宋_GB2312"/>
          <w:sz w:val="28"/>
          <w:szCs w:val="28"/>
        </w:rPr>
        <w:t>36</w:t>
      </w:r>
      <w:r w:rsidRPr="003E1CA9">
        <w:rPr>
          <w:rFonts w:ascii="仿宋_GB2312" w:eastAsia="仿宋_GB2312" w:hAnsi="仿宋_GB2312" w:cs="仿宋_GB2312" w:hint="eastAsia"/>
          <w:sz w:val="28"/>
          <w:szCs w:val="28"/>
        </w:rPr>
        <w:t>色水彩笔、</w:t>
      </w:r>
      <w:r w:rsidRPr="003E1CA9">
        <w:rPr>
          <w:rFonts w:ascii="仿宋_GB2312" w:eastAsia="仿宋_GB2312" w:hAnsi="仿宋_GB2312" w:cs="仿宋_GB2312"/>
          <w:sz w:val="28"/>
          <w:szCs w:val="28"/>
        </w:rPr>
        <w:t>36</w:t>
      </w:r>
      <w:r w:rsidRPr="003E1CA9">
        <w:rPr>
          <w:rFonts w:ascii="仿宋_GB2312" w:eastAsia="仿宋_GB2312" w:hAnsi="仿宋_GB2312" w:cs="仿宋_GB2312" w:hint="eastAsia"/>
          <w:sz w:val="28"/>
          <w:szCs w:val="28"/>
        </w:rPr>
        <w:t>色油画棒、</w:t>
      </w:r>
      <w:r w:rsidRPr="003E1CA9">
        <w:rPr>
          <w:rFonts w:ascii="仿宋_GB2312" w:eastAsia="仿宋_GB2312" w:hAnsi="仿宋_GB2312" w:cs="仿宋_GB2312"/>
          <w:sz w:val="28"/>
          <w:szCs w:val="28"/>
        </w:rPr>
        <w:t>36</w:t>
      </w:r>
      <w:r w:rsidRPr="003E1CA9">
        <w:rPr>
          <w:rFonts w:ascii="仿宋_GB2312" w:eastAsia="仿宋_GB2312" w:hAnsi="仿宋_GB2312" w:cs="仿宋_GB2312" w:hint="eastAsia"/>
          <w:sz w:val="28"/>
          <w:szCs w:val="28"/>
        </w:rPr>
        <w:t>色彩色铅笔、</w:t>
      </w:r>
      <w:r w:rsidRPr="003E1CA9">
        <w:rPr>
          <w:rFonts w:ascii="仿宋_GB2312" w:eastAsia="仿宋_GB2312" w:hAnsi="仿宋_GB2312" w:cs="仿宋_GB2312"/>
          <w:sz w:val="28"/>
          <w:szCs w:val="28"/>
        </w:rPr>
        <w:t>4</w:t>
      </w:r>
      <w:r w:rsidRPr="003E1CA9">
        <w:rPr>
          <w:rFonts w:ascii="仿宋_GB2312" w:eastAsia="仿宋_GB2312" w:hAnsi="仿宋_GB2312" w:cs="仿宋_GB2312" w:hint="eastAsia"/>
          <w:sz w:val="28"/>
          <w:szCs w:val="28"/>
        </w:rPr>
        <w:t>开素描纸。</w:t>
      </w:r>
    </w:p>
    <w:p w:rsidR="00655A17" w:rsidRPr="003E1CA9" w:rsidRDefault="00136A90" w:rsidP="003E1CA9">
      <w:pPr>
        <w:spacing w:line="580" w:lineRule="exact"/>
        <w:ind w:firstLineChars="200" w:firstLine="560"/>
        <w:contextualSpacing/>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幼儿园保教活动分析与幼儿教师职业素养测评赛项配置：标准化计算机教室，水性笔，答题纸。</w:t>
      </w:r>
    </w:p>
    <w:p w:rsidR="00655A17" w:rsidRPr="0022241C" w:rsidRDefault="00136A90" w:rsidP="002A478E">
      <w:pPr>
        <w:spacing w:line="580" w:lineRule="exact"/>
        <w:ind w:firstLineChars="200" w:firstLine="562"/>
        <w:rPr>
          <w:rFonts w:ascii="仿宋_GB2312" w:eastAsia="仿宋_GB2312" w:hAnsi="仿宋_GB2312" w:cs="仿宋_GB2312"/>
          <w:b/>
          <w:sz w:val="28"/>
          <w:szCs w:val="28"/>
        </w:rPr>
      </w:pPr>
      <w:r w:rsidRPr="0022241C">
        <w:rPr>
          <w:rFonts w:ascii="仿宋_GB2312" w:eastAsia="仿宋_GB2312" w:hAnsi="仿宋_GB2312" w:cs="仿宋_GB2312" w:hint="eastAsia"/>
          <w:b/>
          <w:sz w:val="28"/>
          <w:szCs w:val="28"/>
        </w:rPr>
        <w:lastRenderedPageBreak/>
        <w:t>九、技术规范</w:t>
      </w:r>
    </w:p>
    <w:p w:rsidR="00655A17" w:rsidRPr="003E1CA9" w:rsidRDefault="00136A90" w:rsidP="003E1CA9">
      <w:pPr>
        <w:autoSpaceDE w:val="0"/>
        <w:autoSpaceDN w:val="0"/>
        <w:adjustRightInd w:val="0"/>
        <w:spacing w:line="580" w:lineRule="exact"/>
        <w:ind w:left="1" w:firstLine="566"/>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学前教育专业对各项目相应学科或技能方面的教学要求：</w:t>
      </w:r>
    </w:p>
    <w:tbl>
      <w:tblPr>
        <w:tblW w:w="8739" w:type="dxa"/>
        <w:jc w:val="center"/>
        <w:tblInd w:w="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9"/>
        <w:gridCol w:w="7230"/>
      </w:tblGrid>
      <w:tr w:rsidR="00655A17" w:rsidRPr="003E1CA9" w:rsidTr="00A2045F">
        <w:trPr>
          <w:jc w:val="center"/>
        </w:trPr>
        <w:tc>
          <w:tcPr>
            <w:tcW w:w="1509" w:type="dxa"/>
            <w:vAlign w:val="center"/>
          </w:tcPr>
          <w:p w:rsidR="00655A17" w:rsidRPr="0022241C" w:rsidRDefault="00136A90" w:rsidP="0022241C">
            <w:pPr>
              <w:spacing w:line="580" w:lineRule="exact"/>
              <w:jc w:val="center"/>
              <w:rPr>
                <w:rFonts w:ascii="仿宋_GB2312" w:eastAsia="仿宋_GB2312" w:hAnsi="仿宋_GB2312" w:cs="仿宋_GB2312"/>
                <w:sz w:val="24"/>
              </w:rPr>
            </w:pPr>
            <w:r w:rsidRPr="0022241C">
              <w:rPr>
                <w:rFonts w:ascii="仿宋_GB2312" w:eastAsia="仿宋_GB2312" w:hAnsi="仿宋_GB2312" w:cs="仿宋_GB2312" w:hint="eastAsia"/>
                <w:sz w:val="24"/>
              </w:rPr>
              <w:t>学科或技能</w:t>
            </w:r>
          </w:p>
        </w:tc>
        <w:tc>
          <w:tcPr>
            <w:tcW w:w="7230" w:type="dxa"/>
            <w:vAlign w:val="center"/>
          </w:tcPr>
          <w:p w:rsidR="00655A17" w:rsidRPr="0022241C" w:rsidRDefault="00136A90" w:rsidP="0022241C">
            <w:pPr>
              <w:spacing w:line="580" w:lineRule="exact"/>
              <w:jc w:val="center"/>
              <w:rPr>
                <w:rFonts w:ascii="仿宋_GB2312" w:eastAsia="仿宋_GB2312" w:hAnsi="仿宋_GB2312" w:cs="仿宋_GB2312"/>
                <w:sz w:val="24"/>
              </w:rPr>
            </w:pPr>
            <w:r w:rsidRPr="0022241C">
              <w:rPr>
                <w:rFonts w:ascii="仿宋_GB2312" w:eastAsia="仿宋_GB2312" w:hAnsi="仿宋_GB2312" w:cs="仿宋_GB2312" w:hint="eastAsia"/>
                <w:sz w:val="24"/>
              </w:rPr>
              <w:t>教学要求</w:t>
            </w:r>
          </w:p>
        </w:tc>
      </w:tr>
      <w:tr w:rsidR="00655A17" w:rsidRPr="003E1CA9" w:rsidTr="00A2045F">
        <w:trPr>
          <w:jc w:val="center"/>
        </w:trPr>
        <w:tc>
          <w:tcPr>
            <w:tcW w:w="1509" w:type="dxa"/>
            <w:vAlign w:val="center"/>
          </w:tcPr>
          <w:p w:rsidR="00655A17" w:rsidRPr="0022241C" w:rsidRDefault="00136A90" w:rsidP="0022241C">
            <w:pPr>
              <w:spacing w:line="580" w:lineRule="exact"/>
              <w:jc w:val="center"/>
              <w:rPr>
                <w:rFonts w:ascii="仿宋_GB2312" w:eastAsia="仿宋_GB2312" w:hAnsi="仿宋_GB2312" w:cs="仿宋_GB2312"/>
                <w:sz w:val="24"/>
              </w:rPr>
            </w:pPr>
            <w:r w:rsidRPr="0022241C">
              <w:rPr>
                <w:rFonts w:ascii="仿宋_GB2312" w:eastAsia="仿宋_GB2312" w:hAnsi="仿宋_GB2312" w:cs="仿宋_GB2312" w:hint="eastAsia"/>
                <w:sz w:val="24"/>
              </w:rPr>
              <w:t>学前儿童</w:t>
            </w:r>
          </w:p>
          <w:p w:rsidR="00655A17" w:rsidRPr="0022241C" w:rsidRDefault="00136A90" w:rsidP="0022241C">
            <w:pPr>
              <w:spacing w:line="580" w:lineRule="exact"/>
              <w:jc w:val="center"/>
              <w:rPr>
                <w:rFonts w:ascii="仿宋_GB2312" w:eastAsia="仿宋_GB2312" w:hAnsi="仿宋_GB2312" w:cs="仿宋_GB2312"/>
                <w:sz w:val="24"/>
              </w:rPr>
            </w:pPr>
            <w:r w:rsidRPr="0022241C">
              <w:rPr>
                <w:rFonts w:ascii="仿宋_GB2312" w:eastAsia="仿宋_GB2312" w:hAnsi="仿宋_GB2312" w:cs="仿宋_GB2312" w:hint="eastAsia"/>
                <w:sz w:val="24"/>
              </w:rPr>
              <w:t>卫生与保健</w:t>
            </w:r>
          </w:p>
        </w:tc>
        <w:tc>
          <w:tcPr>
            <w:tcW w:w="7230" w:type="dxa"/>
          </w:tcPr>
          <w:p w:rsidR="00655A17" w:rsidRPr="0022241C" w:rsidRDefault="00136A90" w:rsidP="0022241C">
            <w:pPr>
              <w:spacing w:line="580" w:lineRule="exact"/>
              <w:ind w:firstLineChars="200" w:firstLine="480"/>
              <w:rPr>
                <w:rFonts w:ascii="仿宋_GB2312" w:eastAsia="仿宋_GB2312" w:hAnsi="仿宋_GB2312" w:cs="仿宋_GB2312"/>
                <w:sz w:val="24"/>
              </w:rPr>
            </w:pPr>
            <w:r w:rsidRPr="0022241C">
              <w:rPr>
                <w:rFonts w:ascii="仿宋_GB2312" w:eastAsia="仿宋_GB2312" w:hAnsi="仿宋_GB2312" w:cs="仿宋_GB2312" w:hint="eastAsia"/>
                <w:sz w:val="24"/>
              </w:rPr>
              <w:t>掌握学前儿童解剖生理特点、生长发育规律及健康评价；掌握学前儿童所需营养的相关知识，并了解托幼机构的膳食管理；熟悉学前儿童常见疾病及心理卫生问题的基础知识，掌握基本急救措施及教育对策；了解教育环境创设及教育过程中的卫生要求，熟悉幼儿园的卫生保健制度；提高幼儿卫生保健实操能力</w:t>
            </w:r>
          </w:p>
        </w:tc>
      </w:tr>
      <w:tr w:rsidR="00655A17" w:rsidRPr="003E1CA9" w:rsidTr="00A2045F">
        <w:trPr>
          <w:jc w:val="center"/>
        </w:trPr>
        <w:tc>
          <w:tcPr>
            <w:tcW w:w="1509" w:type="dxa"/>
            <w:vAlign w:val="center"/>
          </w:tcPr>
          <w:p w:rsidR="00655A17" w:rsidRPr="0022241C" w:rsidRDefault="00136A90" w:rsidP="0022241C">
            <w:pPr>
              <w:spacing w:line="580" w:lineRule="exact"/>
              <w:jc w:val="center"/>
              <w:rPr>
                <w:rFonts w:ascii="仿宋_GB2312" w:eastAsia="仿宋_GB2312" w:hAnsi="仿宋_GB2312" w:cs="仿宋_GB2312"/>
                <w:sz w:val="24"/>
              </w:rPr>
            </w:pPr>
            <w:r w:rsidRPr="0022241C">
              <w:rPr>
                <w:rFonts w:ascii="仿宋_GB2312" w:eastAsia="仿宋_GB2312" w:hAnsi="仿宋_GB2312" w:cs="仿宋_GB2312" w:hint="eastAsia"/>
                <w:sz w:val="24"/>
              </w:rPr>
              <w:t>学前儿童</w:t>
            </w:r>
          </w:p>
          <w:p w:rsidR="00655A17" w:rsidRPr="0022241C" w:rsidRDefault="00136A90" w:rsidP="0022241C">
            <w:pPr>
              <w:spacing w:line="580" w:lineRule="exact"/>
              <w:jc w:val="center"/>
              <w:rPr>
                <w:rFonts w:ascii="仿宋_GB2312" w:eastAsia="仿宋_GB2312" w:hAnsi="仿宋_GB2312" w:cs="仿宋_GB2312"/>
                <w:sz w:val="24"/>
              </w:rPr>
            </w:pPr>
            <w:r w:rsidRPr="0022241C">
              <w:rPr>
                <w:rFonts w:ascii="仿宋_GB2312" w:eastAsia="仿宋_GB2312" w:hAnsi="仿宋_GB2312" w:cs="仿宋_GB2312" w:hint="eastAsia"/>
                <w:sz w:val="24"/>
              </w:rPr>
              <w:t>发展心理</w:t>
            </w:r>
          </w:p>
        </w:tc>
        <w:tc>
          <w:tcPr>
            <w:tcW w:w="7230" w:type="dxa"/>
          </w:tcPr>
          <w:p w:rsidR="00655A17" w:rsidRPr="0022241C" w:rsidRDefault="00136A90" w:rsidP="0022241C">
            <w:pPr>
              <w:spacing w:line="580" w:lineRule="exact"/>
              <w:ind w:firstLineChars="200" w:firstLine="480"/>
              <w:rPr>
                <w:rFonts w:ascii="仿宋_GB2312" w:eastAsia="仿宋_GB2312" w:hAnsi="仿宋_GB2312" w:cs="仿宋_GB2312"/>
                <w:sz w:val="24"/>
              </w:rPr>
            </w:pPr>
            <w:r w:rsidRPr="0022241C">
              <w:rPr>
                <w:rFonts w:ascii="仿宋_GB2312" w:eastAsia="仿宋_GB2312" w:hAnsi="仿宋_GB2312" w:cs="仿宋_GB2312" w:hint="eastAsia"/>
                <w:sz w:val="24"/>
              </w:rPr>
              <w:t>掌握学前儿童认知、情绪和情感、社会化、个性和心理健康等方面发展规律和各年龄阶段发展的特征；了解儿童发展差异形成的原因，初步掌握了解幼儿心理的主要方法；知道幼儿学习的主要方式和特点；学会观察与解释幼儿的行为，能够正确判断、解释和说明有关心理现象和问题，解决一般的幼儿心理问题</w:t>
            </w:r>
          </w:p>
        </w:tc>
      </w:tr>
      <w:tr w:rsidR="00655A17" w:rsidRPr="003E1CA9" w:rsidTr="00A2045F">
        <w:trPr>
          <w:jc w:val="center"/>
        </w:trPr>
        <w:tc>
          <w:tcPr>
            <w:tcW w:w="1509" w:type="dxa"/>
            <w:vAlign w:val="center"/>
          </w:tcPr>
          <w:p w:rsidR="00655A17" w:rsidRPr="0022241C" w:rsidRDefault="00136A90" w:rsidP="0022241C">
            <w:pPr>
              <w:spacing w:line="580" w:lineRule="exact"/>
              <w:jc w:val="center"/>
              <w:rPr>
                <w:rFonts w:ascii="仿宋_GB2312" w:eastAsia="仿宋_GB2312" w:hAnsi="仿宋_GB2312" w:cs="仿宋_GB2312"/>
                <w:sz w:val="24"/>
              </w:rPr>
            </w:pPr>
            <w:r w:rsidRPr="0022241C">
              <w:rPr>
                <w:rFonts w:ascii="仿宋_GB2312" w:eastAsia="仿宋_GB2312" w:hAnsi="仿宋_GB2312" w:cs="仿宋_GB2312" w:hint="eastAsia"/>
                <w:sz w:val="24"/>
              </w:rPr>
              <w:t>学前教育</w:t>
            </w:r>
          </w:p>
          <w:p w:rsidR="00655A17" w:rsidRPr="0022241C" w:rsidRDefault="00136A90" w:rsidP="0022241C">
            <w:pPr>
              <w:spacing w:line="580" w:lineRule="exact"/>
              <w:jc w:val="center"/>
              <w:rPr>
                <w:rFonts w:ascii="仿宋_GB2312" w:eastAsia="仿宋_GB2312" w:hAnsi="仿宋_GB2312" w:cs="仿宋_GB2312"/>
                <w:sz w:val="24"/>
              </w:rPr>
            </w:pPr>
            <w:r w:rsidRPr="0022241C">
              <w:rPr>
                <w:rFonts w:ascii="仿宋_GB2312" w:eastAsia="仿宋_GB2312" w:hAnsi="仿宋_GB2312" w:cs="仿宋_GB2312" w:hint="eastAsia"/>
                <w:sz w:val="24"/>
              </w:rPr>
              <w:t>基础知识</w:t>
            </w:r>
          </w:p>
        </w:tc>
        <w:tc>
          <w:tcPr>
            <w:tcW w:w="7230" w:type="dxa"/>
          </w:tcPr>
          <w:p w:rsidR="00655A17" w:rsidRPr="0022241C" w:rsidRDefault="00136A90" w:rsidP="0022241C">
            <w:pPr>
              <w:spacing w:line="580" w:lineRule="exact"/>
              <w:ind w:firstLineChars="200" w:firstLine="480"/>
              <w:rPr>
                <w:rFonts w:ascii="仿宋_GB2312" w:eastAsia="仿宋_GB2312" w:hAnsi="仿宋_GB2312" w:cs="仿宋_GB2312"/>
                <w:sz w:val="24"/>
              </w:rPr>
            </w:pPr>
            <w:r w:rsidRPr="0022241C">
              <w:rPr>
                <w:rFonts w:ascii="仿宋_GB2312" w:eastAsia="仿宋_GB2312" w:hAnsi="仿宋_GB2312" w:cs="仿宋_GB2312" w:hint="eastAsia"/>
                <w:sz w:val="24"/>
              </w:rPr>
              <w:t>掌握学前教育基础知识和幼儿教育的一般原理，了解幼儿体育、智育、德育、美育的内容，幼儿园教学、游戏、日常生活、幼小衔接等知识。能根据学前教育发展对幼儿园教师的实际需要，学会从事幼教工作所需的教育教学技能，会正确运用幼儿园教育的基本方法与技能解释、解决常见幼儿教育问题</w:t>
            </w:r>
          </w:p>
        </w:tc>
      </w:tr>
      <w:tr w:rsidR="00655A17" w:rsidRPr="003E1CA9" w:rsidTr="00A2045F">
        <w:trPr>
          <w:jc w:val="center"/>
        </w:trPr>
        <w:tc>
          <w:tcPr>
            <w:tcW w:w="1509" w:type="dxa"/>
            <w:vAlign w:val="center"/>
          </w:tcPr>
          <w:p w:rsidR="00655A17" w:rsidRPr="0022241C" w:rsidRDefault="00136A90" w:rsidP="0022241C">
            <w:pPr>
              <w:spacing w:line="580" w:lineRule="exact"/>
              <w:jc w:val="center"/>
              <w:rPr>
                <w:rFonts w:ascii="仿宋_GB2312" w:eastAsia="仿宋_GB2312" w:hAnsi="仿宋_GB2312" w:cs="仿宋_GB2312"/>
                <w:sz w:val="24"/>
              </w:rPr>
            </w:pPr>
            <w:r w:rsidRPr="0022241C">
              <w:rPr>
                <w:rFonts w:ascii="仿宋_GB2312" w:eastAsia="仿宋_GB2312" w:hAnsi="仿宋_GB2312" w:cs="仿宋_GB2312" w:hint="eastAsia"/>
                <w:sz w:val="24"/>
              </w:rPr>
              <w:t>幼儿园保育</w:t>
            </w:r>
          </w:p>
        </w:tc>
        <w:tc>
          <w:tcPr>
            <w:tcW w:w="7230" w:type="dxa"/>
          </w:tcPr>
          <w:p w:rsidR="00655A17" w:rsidRPr="0022241C" w:rsidRDefault="00136A90" w:rsidP="0022241C">
            <w:pPr>
              <w:spacing w:line="580" w:lineRule="exact"/>
              <w:ind w:firstLineChars="200" w:firstLine="480"/>
              <w:rPr>
                <w:rFonts w:ascii="仿宋_GB2312" w:eastAsia="仿宋_GB2312" w:hAnsi="仿宋_GB2312" w:cs="仿宋_GB2312"/>
                <w:sz w:val="24"/>
              </w:rPr>
            </w:pPr>
            <w:r w:rsidRPr="0022241C">
              <w:rPr>
                <w:rFonts w:ascii="仿宋_GB2312" w:eastAsia="仿宋_GB2312" w:hAnsi="仿宋_GB2312" w:cs="仿宋_GB2312" w:hint="eastAsia"/>
                <w:sz w:val="24"/>
              </w:rPr>
              <w:t>掌握幼儿园保育工作流程、内容及规范要求，能完成一日活动中的保育工作，在理解保教结合原则的基础上，配合教育活动开展健康指导，为幼儿健康成长服务</w:t>
            </w:r>
          </w:p>
        </w:tc>
      </w:tr>
      <w:tr w:rsidR="00655A17" w:rsidRPr="003E1CA9" w:rsidTr="00A2045F">
        <w:trPr>
          <w:trHeight w:val="2595"/>
          <w:jc w:val="center"/>
        </w:trPr>
        <w:tc>
          <w:tcPr>
            <w:tcW w:w="1509" w:type="dxa"/>
            <w:vAlign w:val="center"/>
          </w:tcPr>
          <w:p w:rsidR="00655A17" w:rsidRPr="0022241C" w:rsidRDefault="00136A90" w:rsidP="0022241C">
            <w:pPr>
              <w:spacing w:line="580" w:lineRule="exact"/>
              <w:jc w:val="center"/>
              <w:rPr>
                <w:rFonts w:ascii="仿宋_GB2312" w:eastAsia="仿宋_GB2312" w:hAnsi="仿宋_GB2312" w:cs="仿宋_GB2312"/>
                <w:sz w:val="24"/>
              </w:rPr>
            </w:pPr>
            <w:r w:rsidRPr="0022241C">
              <w:rPr>
                <w:rFonts w:ascii="仿宋_GB2312" w:eastAsia="仿宋_GB2312" w:hAnsi="仿宋_GB2312" w:cs="仿宋_GB2312" w:hint="eastAsia"/>
                <w:sz w:val="24"/>
              </w:rPr>
              <w:lastRenderedPageBreak/>
              <w:t>幼儿园教育活动设计与指导</w:t>
            </w:r>
          </w:p>
        </w:tc>
        <w:tc>
          <w:tcPr>
            <w:tcW w:w="7230" w:type="dxa"/>
          </w:tcPr>
          <w:p w:rsidR="00655A17" w:rsidRPr="0022241C" w:rsidRDefault="00136A90" w:rsidP="0022241C">
            <w:pPr>
              <w:spacing w:line="580" w:lineRule="exact"/>
              <w:ind w:firstLineChars="200" w:firstLine="480"/>
              <w:rPr>
                <w:rFonts w:ascii="仿宋_GB2312" w:eastAsia="仿宋_GB2312" w:hAnsi="仿宋_GB2312" w:cs="仿宋_GB2312"/>
                <w:sz w:val="24"/>
              </w:rPr>
            </w:pPr>
            <w:r w:rsidRPr="0022241C">
              <w:rPr>
                <w:rFonts w:ascii="仿宋_GB2312" w:eastAsia="仿宋_GB2312" w:hAnsi="仿宋_GB2312" w:cs="仿宋_GB2312" w:hint="eastAsia"/>
                <w:sz w:val="24"/>
              </w:rPr>
              <w:t>了解幼儿发展的特点，掌握幼儿园五大领域教育活动目标、内容、组织方法等基本知识，掌握不同领域的幼儿园教育活动设计的流程、思路、实施策略；掌握幼儿园一日生活活动的目的、内容、组织策略与指导策略；了解幼儿园教育活动的新趋势，具有幼儿园教育活动新理念</w:t>
            </w:r>
          </w:p>
        </w:tc>
      </w:tr>
      <w:tr w:rsidR="00655A17" w:rsidRPr="003E1CA9" w:rsidTr="00A2045F">
        <w:trPr>
          <w:trHeight w:val="2565"/>
          <w:jc w:val="center"/>
        </w:trPr>
        <w:tc>
          <w:tcPr>
            <w:tcW w:w="1509" w:type="dxa"/>
            <w:vAlign w:val="center"/>
          </w:tcPr>
          <w:p w:rsidR="00655A17" w:rsidRPr="0022241C" w:rsidRDefault="00136A90" w:rsidP="0022241C">
            <w:pPr>
              <w:spacing w:line="580" w:lineRule="exact"/>
              <w:jc w:val="center"/>
              <w:rPr>
                <w:rFonts w:ascii="仿宋_GB2312" w:eastAsia="仿宋_GB2312" w:hAnsi="仿宋_GB2312" w:cs="仿宋_GB2312"/>
                <w:sz w:val="24"/>
              </w:rPr>
            </w:pPr>
            <w:r w:rsidRPr="0022241C">
              <w:rPr>
                <w:rFonts w:ascii="仿宋_GB2312" w:eastAsia="仿宋_GB2312" w:hAnsi="仿宋_GB2312" w:cs="仿宋_GB2312" w:hint="eastAsia"/>
                <w:sz w:val="24"/>
              </w:rPr>
              <w:t>幼儿教师</w:t>
            </w:r>
          </w:p>
          <w:p w:rsidR="00655A17" w:rsidRPr="0022241C" w:rsidRDefault="00136A90" w:rsidP="0022241C">
            <w:pPr>
              <w:spacing w:line="580" w:lineRule="exact"/>
              <w:jc w:val="center"/>
              <w:rPr>
                <w:rFonts w:ascii="仿宋_GB2312" w:eastAsia="仿宋_GB2312" w:hAnsi="仿宋_GB2312" w:cs="仿宋_GB2312"/>
                <w:sz w:val="24"/>
              </w:rPr>
            </w:pPr>
            <w:r w:rsidRPr="0022241C">
              <w:rPr>
                <w:rFonts w:ascii="仿宋_GB2312" w:eastAsia="仿宋_GB2312" w:hAnsi="仿宋_GB2312" w:cs="仿宋_GB2312" w:hint="eastAsia"/>
                <w:sz w:val="24"/>
              </w:rPr>
              <w:t>口语</w:t>
            </w:r>
          </w:p>
        </w:tc>
        <w:tc>
          <w:tcPr>
            <w:tcW w:w="7230" w:type="dxa"/>
          </w:tcPr>
          <w:p w:rsidR="00655A17" w:rsidRPr="0022241C" w:rsidRDefault="00136A90" w:rsidP="0022241C">
            <w:pPr>
              <w:spacing w:line="580" w:lineRule="exact"/>
              <w:ind w:firstLineChars="200" w:firstLine="480"/>
              <w:rPr>
                <w:rFonts w:ascii="仿宋_GB2312" w:eastAsia="仿宋_GB2312" w:hAnsi="仿宋_GB2312" w:cs="仿宋_GB2312"/>
                <w:sz w:val="24"/>
              </w:rPr>
            </w:pPr>
            <w:r w:rsidRPr="0022241C">
              <w:rPr>
                <w:rFonts w:ascii="仿宋_GB2312" w:eastAsia="仿宋_GB2312" w:hAnsi="仿宋_GB2312" w:cs="仿宋_GB2312" w:hint="eastAsia"/>
                <w:sz w:val="24"/>
              </w:rPr>
              <w:t>能够运用标准或比较标准的普通话，进行一般口语交际并开展教育、教学活动。掌握幼儿园常用口语交际的基本技能；能够根据不同的教育教学情境的需要科学、严谨、简明、生动地组织语言，具有启发性和感染力；语言表达清晰、流畅，语态自然大方，有一定的应变能力</w:t>
            </w:r>
          </w:p>
        </w:tc>
      </w:tr>
      <w:tr w:rsidR="00655A17" w:rsidRPr="003E1CA9" w:rsidTr="00A2045F">
        <w:trPr>
          <w:trHeight w:val="1610"/>
          <w:jc w:val="center"/>
        </w:trPr>
        <w:tc>
          <w:tcPr>
            <w:tcW w:w="1509" w:type="dxa"/>
            <w:vAlign w:val="center"/>
          </w:tcPr>
          <w:p w:rsidR="00655A17" w:rsidRPr="0022241C" w:rsidRDefault="00136A90" w:rsidP="0022241C">
            <w:pPr>
              <w:spacing w:line="580" w:lineRule="exact"/>
              <w:jc w:val="center"/>
              <w:rPr>
                <w:rFonts w:ascii="仿宋_GB2312" w:eastAsia="仿宋_GB2312" w:hAnsi="仿宋_GB2312" w:cs="仿宋_GB2312"/>
                <w:sz w:val="24"/>
              </w:rPr>
            </w:pPr>
            <w:r w:rsidRPr="0022241C">
              <w:rPr>
                <w:rFonts w:ascii="仿宋_GB2312" w:eastAsia="仿宋_GB2312" w:hAnsi="仿宋_GB2312" w:cs="仿宋_GB2312" w:hint="eastAsia"/>
                <w:sz w:val="24"/>
              </w:rPr>
              <w:t>绘  画</w:t>
            </w:r>
          </w:p>
        </w:tc>
        <w:tc>
          <w:tcPr>
            <w:tcW w:w="7230" w:type="dxa"/>
          </w:tcPr>
          <w:p w:rsidR="00655A17" w:rsidRPr="0022241C" w:rsidRDefault="00136A90" w:rsidP="0022241C">
            <w:pPr>
              <w:spacing w:line="580" w:lineRule="exact"/>
              <w:ind w:firstLineChars="200" w:firstLine="480"/>
              <w:rPr>
                <w:rFonts w:ascii="仿宋_GB2312" w:eastAsia="仿宋_GB2312" w:hAnsi="仿宋_GB2312" w:cs="仿宋_GB2312"/>
                <w:sz w:val="24"/>
              </w:rPr>
            </w:pPr>
            <w:r w:rsidRPr="0022241C">
              <w:rPr>
                <w:rFonts w:ascii="仿宋_GB2312" w:eastAsia="仿宋_GB2312" w:hAnsi="仿宋_GB2312" w:cs="仿宋_GB2312" w:hint="eastAsia"/>
                <w:sz w:val="24"/>
              </w:rPr>
              <w:t>掌握图案、色彩、平面设计知识；能运用基本绘画技能及简笔画法，临摹、创作幼儿园活动需要的美术作品和教学简笔画；能够初步指导幼儿绘画的创作</w:t>
            </w:r>
          </w:p>
        </w:tc>
      </w:tr>
      <w:tr w:rsidR="00655A17" w:rsidRPr="003E1CA9" w:rsidTr="00A2045F">
        <w:trPr>
          <w:trHeight w:val="2110"/>
          <w:jc w:val="center"/>
        </w:trPr>
        <w:tc>
          <w:tcPr>
            <w:tcW w:w="1509" w:type="dxa"/>
            <w:vAlign w:val="center"/>
          </w:tcPr>
          <w:p w:rsidR="00655A17" w:rsidRPr="0022241C" w:rsidRDefault="00136A90" w:rsidP="00B03415">
            <w:pPr>
              <w:spacing w:line="580" w:lineRule="exact"/>
              <w:jc w:val="center"/>
              <w:rPr>
                <w:rFonts w:ascii="仿宋_GB2312" w:eastAsia="仿宋_GB2312" w:hAnsi="仿宋_GB2312" w:cs="仿宋_GB2312"/>
                <w:sz w:val="24"/>
              </w:rPr>
            </w:pPr>
            <w:r w:rsidRPr="0022241C">
              <w:rPr>
                <w:rFonts w:ascii="仿宋_GB2312" w:eastAsia="仿宋_GB2312" w:hAnsi="仿宋_GB2312" w:cs="仿宋_GB2312" w:hint="eastAsia"/>
                <w:sz w:val="24"/>
              </w:rPr>
              <w:t>幼儿歌曲弹唱</w:t>
            </w:r>
            <w:r w:rsidR="00B03415" w:rsidRPr="0022241C">
              <w:rPr>
                <w:rFonts w:ascii="仿宋_GB2312" w:eastAsia="仿宋_GB2312" w:hAnsi="仿宋_GB2312" w:cs="仿宋_GB2312" w:hint="eastAsia"/>
                <w:sz w:val="24"/>
              </w:rPr>
              <w:t>与</w:t>
            </w:r>
            <w:r w:rsidR="00B03415">
              <w:rPr>
                <w:rFonts w:ascii="仿宋_GB2312" w:eastAsia="仿宋_GB2312" w:hAnsi="仿宋_GB2312" w:cs="仿宋_GB2312" w:hint="eastAsia"/>
                <w:sz w:val="24"/>
              </w:rPr>
              <w:t>歌表演</w:t>
            </w:r>
          </w:p>
        </w:tc>
        <w:tc>
          <w:tcPr>
            <w:tcW w:w="7230" w:type="dxa"/>
          </w:tcPr>
          <w:p w:rsidR="00B03415" w:rsidRDefault="00B03415" w:rsidP="0022241C">
            <w:pPr>
              <w:spacing w:line="580" w:lineRule="exact"/>
              <w:ind w:firstLineChars="200" w:firstLine="480"/>
              <w:rPr>
                <w:rFonts w:ascii="仿宋_GB2312" w:eastAsia="仿宋_GB2312" w:hAnsi="仿宋_GB2312" w:cs="仿宋_GB2312"/>
                <w:sz w:val="24"/>
              </w:rPr>
            </w:pPr>
            <w:r w:rsidRPr="0022241C">
              <w:rPr>
                <w:rFonts w:ascii="仿宋_GB2312" w:eastAsia="仿宋_GB2312" w:hAnsi="仿宋_GB2312" w:cs="仿宋_GB2312" w:hint="eastAsia"/>
                <w:sz w:val="24"/>
              </w:rPr>
              <w:t>掌握键盘乐器演奏的基础知识和基本技能，能正确演奏不同内容、风格的键盘乐器简单作品，能完成幼儿歌曲简易伴奏的统配</w:t>
            </w:r>
          </w:p>
          <w:p w:rsidR="00655A17" w:rsidRPr="0022241C" w:rsidRDefault="00136A90" w:rsidP="00B03415">
            <w:pPr>
              <w:spacing w:line="580" w:lineRule="exact"/>
              <w:ind w:firstLineChars="200" w:firstLine="480"/>
              <w:rPr>
                <w:rFonts w:ascii="仿宋_GB2312" w:eastAsia="仿宋_GB2312" w:hAnsi="仿宋_GB2312" w:cs="仿宋_GB2312"/>
                <w:sz w:val="24"/>
              </w:rPr>
            </w:pPr>
            <w:r w:rsidRPr="0022241C">
              <w:rPr>
                <w:rFonts w:ascii="仿宋_GB2312" w:eastAsia="仿宋_GB2312" w:hAnsi="仿宋_GB2312" w:cs="仿宋_GB2312" w:hint="eastAsia"/>
                <w:sz w:val="24"/>
              </w:rPr>
              <w:t>掌握声乐基础理论和歌唱的技能技巧，能分析处理一般声乐作品，准确地表现歌曲的内涵与情感，有表情地演唱有同风格的歌曲和幼儿歌曲，有一定的歌唱能力；能够协调地边弹边唱幼儿歌曲</w:t>
            </w:r>
          </w:p>
        </w:tc>
      </w:tr>
      <w:tr w:rsidR="00655A17" w:rsidRPr="003E1CA9" w:rsidTr="00A2045F">
        <w:trPr>
          <w:jc w:val="center"/>
        </w:trPr>
        <w:tc>
          <w:tcPr>
            <w:tcW w:w="1509" w:type="dxa"/>
            <w:vAlign w:val="center"/>
          </w:tcPr>
          <w:p w:rsidR="00655A17" w:rsidRPr="0022241C" w:rsidRDefault="00136A90" w:rsidP="0022241C">
            <w:pPr>
              <w:spacing w:line="580" w:lineRule="exact"/>
              <w:jc w:val="center"/>
              <w:rPr>
                <w:rFonts w:ascii="仿宋_GB2312" w:eastAsia="仿宋_GB2312" w:hAnsi="仿宋_GB2312" w:cs="仿宋_GB2312"/>
                <w:sz w:val="24"/>
              </w:rPr>
            </w:pPr>
            <w:r w:rsidRPr="0022241C">
              <w:rPr>
                <w:rFonts w:ascii="仿宋_GB2312" w:eastAsia="仿宋_GB2312" w:hAnsi="仿宋_GB2312" w:cs="仿宋_GB2312" w:hint="eastAsia"/>
                <w:sz w:val="24"/>
              </w:rPr>
              <w:t>舞  蹈</w:t>
            </w:r>
          </w:p>
        </w:tc>
        <w:tc>
          <w:tcPr>
            <w:tcW w:w="7230" w:type="dxa"/>
          </w:tcPr>
          <w:p w:rsidR="00655A17" w:rsidRPr="0022241C" w:rsidRDefault="00136A90" w:rsidP="0022241C">
            <w:pPr>
              <w:spacing w:line="580" w:lineRule="exact"/>
              <w:ind w:firstLineChars="200" w:firstLine="480"/>
              <w:rPr>
                <w:rFonts w:ascii="仿宋_GB2312" w:eastAsia="仿宋_GB2312" w:hAnsi="仿宋_GB2312" w:cs="仿宋_GB2312"/>
                <w:sz w:val="24"/>
              </w:rPr>
            </w:pPr>
            <w:r w:rsidRPr="0022241C">
              <w:rPr>
                <w:rFonts w:ascii="仿宋_GB2312" w:eastAsia="仿宋_GB2312" w:hAnsi="仿宋_GB2312" w:cs="仿宋_GB2312" w:hint="eastAsia"/>
                <w:sz w:val="24"/>
              </w:rPr>
              <w:t>掌握我国几种主要民族舞蹈的基本步伐和动作组合、儿童舞的基本舞步和动作组合、幼儿模仿动作、幼儿表演舞和音乐游戏；了解幼儿舞蹈的特点，能够初步编排与指导幼儿舞蹈</w:t>
            </w:r>
          </w:p>
        </w:tc>
      </w:tr>
    </w:tbl>
    <w:p w:rsidR="00655A17" w:rsidRPr="0022241C" w:rsidRDefault="00136A90" w:rsidP="002A478E">
      <w:pPr>
        <w:autoSpaceDE w:val="0"/>
        <w:autoSpaceDN w:val="0"/>
        <w:adjustRightInd w:val="0"/>
        <w:spacing w:line="580" w:lineRule="exact"/>
        <w:ind w:firstLineChars="200" w:firstLine="562"/>
        <w:rPr>
          <w:rFonts w:ascii="仿宋_GB2312" w:eastAsia="仿宋_GB2312" w:hAnsi="仿宋_GB2312" w:cs="仿宋_GB2312"/>
          <w:b/>
          <w:sz w:val="28"/>
          <w:szCs w:val="28"/>
        </w:rPr>
      </w:pPr>
      <w:r w:rsidRPr="0022241C">
        <w:rPr>
          <w:rFonts w:ascii="仿宋_GB2312" w:eastAsia="仿宋_GB2312" w:hAnsi="仿宋_GB2312" w:cs="仿宋_GB2312" w:hint="eastAsia"/>
          <w:b/>
          <w:sz w:val="28"/>
          <w:szCs w:val="28"/>
        </w:rPr>
        <w:t>十、技术平台</w:t>
      </w:r>
    </w:p>
    <w:p w:rsidR="00655A17" w:rsidRPr="003E1CA9" w:rsidRDefault="00136A90" w:rsidP="003E1CA9">
      <w:pPr>
        <w:autoSpaceDE w:val="0"/>
        <w:autoSpaceDN w:val="0"/>
        <w:adjustRightInd w:val="0"/>
        <w:spacing w:line="580" w:lineRule="exact"/>
        <w:ind w:left="1" w:firstLine="568"/>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lastRenderedPageBreak/>
        <w:t>《</w:t>
      </w:r>
      <w:r w:rsidRPr="003E1CA9">
        <w:rPr>
          <w:rFonts w:ascii="仿宋_GB2312" w:eastAsia="仿宋_GB2312" w:hAnsi="仿宋_GB2312" w:cs="仿宋_GB2312"/>
          <w:sz w:val="28"/>
          <w:szCs w:val="28"/>
        </w:rPr>
        <w:t>YLM-02</w:t>
      </w:r>
      <w:r w:rsidRPr="003E1CA9">
        <w:rPr>
          <w:rFonts w:ascii="仿宋_GB2312" w:eastAsia="仿宋_GB2312" w:hAnsi="仿宋_GB2312" w:cs="仿宋_GB2312" w:hint="eastAsia"/>
          <w:sz w:val="28"/>
          <w:szCs w:val="28"/>
        </w:rPr>
        <w:t>技能大赛培训系统》，专业的摄录系统，高清的多媒体投影系统，能实现远程</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直播。</w:t>
      </w:r>
    </w:p>
    <w:p w:rsidR="00655A17" w:rsidRPr="007B1D7A" w:rsidRDefault="00136A90" w:rsidP="002A478E">
      <w:pPr>
        <w:pStyle w:val="3"/>
        <w:keepNext w:val="0"/>
        <w:keepLines w:val="0"/>
        <w:adjustRightInd w:val="0"/>
        <w:snapToGrid w:val="0"/>
        <w:spacing w:before="0" w:after="0" w:line="580" w:lineRule="exact"/>
        <w:ind w:firstLineChars="200" w:firstLine="562"/>
        <w:rPr>
          <w:rFonts w:ascii="Calibri" w:eastAsia="仿宋_GB2312" w:hAnsi="Calibri" w:cs="仿宋_GB2312"/>
          <w:kern w:val="2"/>
          <w:sz w:val="28"/>
          <w:szCs w:val="28"/>
        </w:rPr>
      </w:pPr>
      <w:r w:rsidRPr="0022241C">
        <w:rPr>
          <w:rFonts w:ascii="仿宋_GB2312" w:eastAsia="仿宋_GB2312" w:hAnsi="仿宋_GB2312" w:cs="仿宋_GB2312" w:hint="eastAsia"/>
          <w:kern w:val="2"/>
          <w:sz w:val="28"/>
          <w:szCs w:val="28"/>
        </w:rPr>
        <w:t>十一、成绩评定</w:t>
      </w:r>
    </w:p>
    <w:p w:rsidR="0022241C" w:rsidRDefault="0022241C" w:rsidP="0022241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（一）评分方法</w:t>
      </w:r>
    </w:p>
    <w:p w:rsidR="0042534B" w:rsidRPr="003E1CA9" w:rsidRDefault="009E1166" w:rsidP="0042534B">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由</w:t>
      </w:r>
      <w:r w:rsidR="00B03415">
        <w:rPr>
          <w:rFonts w:ascii="仿宋_GB2312" w:eastAsia="仿宋_GB2312" w:hAnsi="仿宋_GB2312" w:cs="仿宋_GB2312" w:hint="eastAsia"/>
          <w:sz w:val="28"/>
          <w:szCs w:val="28"/>
        </w:rPr>
        <w:t>沈阳市技能</w:t>
      </w:r>
      <w:r>
        <w:rPr>
          <w:rFonts w:ascii="仿宋_GB2312" w:eastAsia="仿宋_GB2312" w:hAnsi="仿宋_GB2312" w:cs="仿宋_GB2312" w:hint="eastAsia"/>
          <w:sz w:val="28"/>
          <w:szCs w:val="28"/>
        </w:rPr>
        <w:t>大赛组委会</w:t>
      </w:r>
      <w:r w:rsidR="00B03415">
        <w:rPr>
          <w:rFonts w:ascii="仿宋_GB2312" w:eastAsia="仿宋_GB2312" w:hAnsi="仿宋_GB2312" w:cs="仿宋_GB2312" w:hint="eastAsia"/>
          <w:sz w:val="28"/>
          <w:szCs w:val="28"/>
        </w:rPr>
        <w:t>聘请学前教育专家组成</w:t>
      </w:r>
      <w:r w:rsidR="00F4754E">
        <w:rPr>
          <w:rFonts w:ascii="仿宋_GB2312" w:eastAsia="仿宋_GB2312" w:hAnsi="仿宋_GB2312" w:cs="仿宋_GB2312" w:hint="eastAsia"/>
          <w:sz w:val="28"/>
          <w:szCs w:val="28"/>
        </w:rPr>
        <w:t>比赛</w:t>
      </w:r>
      <w:r w:rsidR="0042534B" w:rsidRPr="003E1CA9">
        <w:rPr>
          <w:rFonts w:ascii="仿宋_GB2312" w:eastAsia="仿宋_GB2312" w:hAnsi="仿宋_GB2312" w:cs="仿宋_GB2312" w:hint="eastAsia"/>
          <w:sz w:val="28"/>
          <w:szCs w:val="28"/>
        </w:rPr>
        <w:t>裁判团队。</w:t>
      </w:r>
      <w:r w:rsidR="00F4754E">
        <w:rPr>
          <w:rFonts w:ascii="仿宋_GB2312" w:eastAsia="仿宋_GB2312" w:hAnsi="仿宋_GB2312" w:cs="仿宋_GB2312" w:hint="eastAsia"/>
          <w:sz w:val="28"/>
          <w:szCs w:val="28"/>
        </w:rPr>
        <w:t>比赛</w:t>
      </w:r>
      <w:r w:rsidR="0042534B" w:rsidRPr="003E1CA9">
        <w:rPr>
          <w:rFonts w:ascii="仿宋_GB2312" w:eastAsia="仿宋_GB2312" w:hAnsi="仿宋_GB2312" w:cs="仿宋_GB2312" w:hint="eastAsia"/>
          <w:sz w:val="28"/>
          <w:szCs w:val="28"/>
        </w:rPr>
        <w:t>设裁判长</w:t>
      </w:r>
      <w:r w:rsidR="0042534B" w:rsidRPr="003E1CA9">
        <w:rPr>
          <w:rFonts w:ascii="仿宋_GB2312" w:eastAsia="仿宋_GB2312" w:hAnsi="仿宋_GB2312" w:cs="仿宋_GB2312"/>
          <w:sz w:val="28"/>
          <w:szCs w:val="28"/>
        </w:rPr>
        <w:t>1</w:t>
      </w:r>
      <w:r w:rsidR="0042534B" w:rsidRPr="003E1CA9">
        <w:rPr>
          <w:rFonts w:ascii="仿宋_GB2312" w:eastAsia="仿宋_GB2312" w:hAnsi="仿宋_GB2312" w:cs="仿宋_GB2312" w:hint="eastAsia"/>
          <w:sz w:val="28"/>
          <w:szCs w:val="28"/>
        </w:rPr>
        <w:t>名，全面负责赛事裁判工作；每个</w:t>
      </w:r>
      <w:r w:rsidR="00F4754E">
        <w:rPr>
          <w:rFonts w:ascii="仿宋_GB2312" w:eastAsia="仿宋_GB2312" w:hAnsi="仿宋_GB2312" w:cs="仿宋_GB2312" w:hint="eastAsia"/>
          <w:sz w:val="28"/>
          <w:szCs w:val="28"/>
        </w:rPr>
        <w:t>比赛</w:t>
      </w:r>
      <w:r w:rsidR="0042534B" w:rsidRPr="003E1CA9">
        <w:rPr>
          <w:rFonts w:ascii="仿宋_GB2312" w:eastAsia="仿宋_GB2312" w:hAnsi="仿宋_GB2312" w:cs="仿宋_GB2312" w:hint="eastAsia"/>
          <w:sz w:val="28"/>
          <w:szCs w:val="28"/>
        </w:rPr>
        <w:t>室设</w:t>
      </w:r>
      <w:r w:rsidR="0042534B" w:rsidRPr="003E1CA9">
        <w:rPr>
          <w:rFonts w:ascii="仿宋_GB2312" w:eastAsia="仿宋_GB2312" w:hAnsi="仿宋_GB2312" w:cs="仿宋_GB2312"/>
          <w:sz w:val="28"/>
          <w:szCs w:val="28"/>
        </w:rPr>
        <w:t>3</w:t>
      </w:r>
      <w:r w:rsidR="0042534B" w:rsidRPr="003E1CA9">
        <w:rPr>
          <w:rFonts w:ascii="仿宋_GB2312" w:eastAsia="仿宋_GB2312" w:hAnsi="仿宋_GB2312" w:cs="仿宋_GB2312" w:hint="eastAsia"/>
          <w:sz w:val="28"/>
          <w:szCs w:val="28"/>
        </w:rPr>
        <w:t>名裁判员，负责现场评分工作。裁判员要在赛前熟悉评分体系和评分细则，严格依据评分标准进行评分，确保成绩评定公开、公平、公正。</w:t>
      </w:r>
    </w:p>
    <w:p w:rsidR="00B03415" w:rsidRPr="0042534B" w:rsidRDefault="00B03415" w:rsidP="00B03415">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幼儿故事讲述、幼儿歌曲弹唱与歌表演、幼儿园教育活动设计为现场评分项目。分设2个赛场，分别由</w:t>
      </w:r>
      <w:r w:rsidRPr="003E1CA9">
        <w:rPr>
          <w:rFonts w:ascii="仿宋_GB2312" w:eastAsia="仿宋_GB2312" w:hAnsi="仿宋_GB2312" w:cs="仿宋_GB2312"/>
          <w:sz w:val="28"/>
          <w:szCs w:val="28"/>
        </w:rPr>
        <w:t>3</w:t>
      </w:r>
      <w:r w:rsidRPr="003E1CA9">
        <w:rPr>
          <w:rFonts w:ascii="仿宋_GB2312" w:eastAsia="仿宋_GB2312" w:hAnsi="仿宋_GB2312" w:cs="仿宋_GB2312" w:hint="eastAsia"/>
          <w:sz w:val="28"/>
          <w:szCs w:val="28"/>
        </w:rPr>
        <w:t>名裁判员负责所有选</w:t>
      </w:r>
      <w:r>
        <w:rPr>
          <w:rFonts w:ascii="仿宋_GB2312" w:eastAsia="仿宋_GB2312" w:hAnsi="仿宋_GB2312" w:cs="仿宋_GB2312" w:hint="eastAsia"/>
          <w:sz w:val="28"/>
          <w:szCs w:val="28"/>
        </w:rPr>
        <w:t>手的评分，各项目裁判员评分进行平均后作为参赛选手该项目最后得分；</w:t>
      </w:r>
      <w:r w:rsidRPr="003E1CA9">
        <w:rPr>
          <w:rFonts w:ascii="仿宋_GB2312" w:eastAsia="仿宋_GB2312" w:hAnsi="仿宋_GB2312" w:cs="仿宋_GB2312" w:hint="eastAsia"/>
          <w:sz w:val="28"/>
          <w:szCs w:val="28"/>
        </w:rPr>
        <w:t>绘画创编、幼儿园保教活动分析与幼儿教师职业素养测评为结果评分项目，分设2个赛场。</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结束后，由3名</w:t>
      </w:r>
      <w:r>
        <w:rPr>
          <w:rFonts w:ascii="仿宋_GB2312" w:eastAsia="仿宋_GB2312" w:hAnsi="仿宋_GB2312" w:cs="仿宋_GB2312" w:hint="eastAsia"/>
          <w:sz w:val="28"/>
          <w:szCs w:val="28"/>
        </w:rPr>
        <w:t>裁判员进行评分</w:t>
      </w:r>
      <w:r w:rsidRPr="003E1CA9">
        <w:rPr>
          <w:rFonts w:ascii="仿宋_GB2312" w:eastAsia="仿宋_GB2312" w:hAnsi="仿宋_GB2312" w:cs="仿宋_GB2312" w:hint="eastAsia"/>
          <w:sz w:val="28"/>
          <w:szCs w:val="28"/>
        </w:rPr>
        <w:t>。</w:t>
      </w:r>
    </w:p>
    <w:p w:rsidR="0042534B" w:rsidRDefault="00F4754E" w:rsidP="0042534B">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比赛</w:t>
      </w:r>
      <w:r w:rsidR="0042534B" w:rsidRPr="003E1CA9">
        <w:rPr>
          <w:rFonts w:ascii="仿宋_GB2312" w:eastAsia="仿宋_GB2312" w:hAnsi="仿宋_GB2312" w:cs="仿宋_GB2312" w:hint="eastAsia"/>
          <w:sz w:val="28"/>
          <w:szCs w:val="28"/>
        </w:rPr>
        <w:t>项目总分为</w:t>
      </w:r>
      <w:r w:rsidR="0042534B" w:rsidRPr="003E1CA9">
        <w:rPr>
          <w:rFonts w:ascii="仿宋_GB2312" w:eastAsia="仿宋_GB2312" w:hAnsi="仿宋_GB2312" w:cs="仿宋_GB2312"/>
          <w:sz w:val="28"/>
          <w:szCs w:val="28"/>
        </w:rPr>
        <w:t>100</w:t>
      </w:r>
      <w:r w:rsidR="0042534B">
        <w:rPr>
          <w:rFonts w:ascii="仿宋_GB2312" w:eastAsia="仿宋_GB2312" w:hAnsi="仿宋_GB2312" w:cs="仿宋_GB2312" w:hint="eastAsia"/>
          <w:sz w:val="28"/>
          <w:szCs w:val="28"/>
        </w:rPr>
        <w:t>分，每个</w:t>
      </w:r>
      <w:r>
        <w:rPr>
          <w:rFonts w:ascii="仿宋_GB2312" w:eastAsia="仿宋_GB2312" w:hAnsi="仿宋_GB2312" w:cs="仿宋_GB2312" w:hint="eastAsia"/>
          <w:sz w:val="28"/>
          <w:szCs w:val="28"/>
        </w:rPr>
        <w:t>比赛</w:t>
      </w:r>
      <w:r w:rsidR="0042534B">
        <w:rPr>
          <w:rFonts w:ascii="仿宋_GB2312" w:eastAsia="仿宋_GB2312" w:hAnsi="仿宋_GB2312" w:cs="仿宋_GB2312" w:hint="eastAsia"/>
          <w:sz w:val="28"/>
          <w:szCs w:val="28"/>
        </w:rPr>
        <w:t>项目均采取分项得分、累计总分的计分方式，</w:t>
      </w:r>
      <w:r w:rsidR="0042534B" w:rsidRPr="003E1CA9">
        <w:rPr>
          <w:rFonts w:ascii="仿宋_GB2312" w:eastAsia="仿宋_GB2312" w:hAnsi="仿宋_GB2312" w:cs="仿宋_GB2312" w:hint="eastAsia"/>
          <w:sz w:val="28"/>
          <w:szCs w:val="28"/>
        </w:rPr>
        <w:t>A、B参赛选手各项目分数之和为</w:t>
      </w:r>
      <w:r>
        <w:rPr>
          <w:rFonts w:ascii="仿宋_GB2312" w:eastAsia="仿宋_GB2312" w:hAnsi="仿宋_GB2312" w:cs="仿宋_GB2312" w:hint="eastAsia"/>
          <w:sz w:val="28"/>
          <w:szCs w:val="28"/>
        </w:rPr>
        <w:t>比赛</w:t>
      </w:r>
      <w:r w:rsidR="0042534B" w:rsidRPr="003E1CA9">
        <w:rPr>
          <w:rFonts w:ascii="仿宋_GB2312" w:eastAsia="仿宋_GB2312" w:hAnsi="仿宋_GB2312" w:cs="仿宋_GB2312" w:hint="eastAsia"/>
          <w:sz w:val="28"/>
          <w:szCs w:val="28"/>
        </w:rPr>
        <w:t>团体总分。</w:t>
      </w:r>
    </w:p>
    <w:p w:rsidR="0022241C" w:rsidRDefault="0022241C" w:rsidP="0022241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（二）成绩复核</w:t>
      </w:r>
    </w:p>
    <w:p w:rsidR="0042534B" w:rsidRPr="008D5744" w:rsidRDefault="0042534B" w:rsidP="0042534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各项目裁判员</w:t>
      </w:r>
      <w:r w:rsidR="00B03415">
        <w:rPr>
          <w:rFonts w:ascii="仿宋_GB2312" w:eastAsia="仿宋_GB2312" w:hAnsi="仿宋_GB2312" w:cs="仿宋_GB2312" w:hint="eastAsia"/>
          <w:b w:val="0"/>
          <w:kern w:val="2"/>
          <w:sz w:val="28"/>
          <w:szCs w:val="28"/>
        </w:rPr>
        <w:t>评分表由裁判员签字确认后封装，上交市大赛组委会</w:t>
      </w:r>
      <w:r w:rsidRPr="004E13D2">
        <w:rPr>
          <w:rFonts w:ascii="仿宋_GB2312" w:eastAsia="仿宋_GB2312" w:hAnsi="仿宋_GB2312" w:cs="仿宋_GB2312" w:hint="eastAsia"/>
          <w:b w:val="0"/>
          <w:kern w:val="2"/>
          <w:sz w:val="28"/>
          <w:szCs w:val="28"/>
        </w:rPr>
        <w:t>。</w:t>
      </w:r>
      <w:r w:rsidR="00F4754E">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成绩复核及</w:t>
      </w:r>
      <w:r w:rsidRPr="004E13D2">
        <w:rPr>
          <w:rFonts w:ascii="仿宋_GB2312" w:eastAsia="仿宋_GB2312" w:hAnsi="仿宋_GB2312" w:cs="仿宋_GB2312" w:hint="eastAsia"/>
          <w:b w:val="0"/>
          <w:kern w:val="2"/>
          <w:sz w:val="28"/>
          <w:szCs w:val="28"/>
        </w:rPr>
        <w:t>解密</w:t>
      </w:r>
      <w:r w:rsidR="00B03415">
        <w:rPr>
          <w:rFonts w:ascii="仿宋_GB2312" w:eastAsia="仿宋_GB2312" w:hAnsi="仿宋_GB2312" w:cs="仿宋_GB2312" w:hint="eastAsia"/>
          <w:b w:val="0"/>
          <w:kern w:val="2"/>
          <w:sz w:val="28"/>
          <w:szCs w:val="28"/>
        </w:rPr>
        <w:t>工作由市大赛组委会</w:t>
      </w:r>
      <w:r w:rsidRPr="004E13D2">
        <w:rPr>
          <w:rFonts w:ascii="仿宋_GB2312" w:eastAsia="仿宋_GB2312" w:hAnsi="仿宋_GB2312" w:cs="仿宋_GB2312" w:hint="eastAsia"/>
          <w:b w:val="0"/>
          <w:kern w:val="2"/>
          <w:sz w:val="28"/>
          <w:szCs w:val="28"/>
        </w:rPr>
        <w:t>负责完成。</w:t>
      </w:r>
    </w:p>
    <w:p w:rsidR="0022241C" w:rsidRDefault="0022241C" w:rsidP="0022241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（三）成绩公布</w:t>
      </w:r>
    </w:p>
    <w:p w:rsidR="0042534B" w:rsidRDefault="00F4754E" w:rsidP="0042534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sz w:val="28"/>
          <w:szCs w:val="28"/>
        </w:rPr>
        <w:t>比赛</w:t>
      </w:r>
      <w:r w:rsidR="0042534B" w:rsidRPr="00677E2F">
        <w:rPr>
          <w:rFonts w:ascii="仿宋_GB2312" w:eastAsia="仿宋_GB2312" w:hAnsi="仿宋_GB2312" w:cs="仿宋_GB2312" w:hint="eastAsia"/>
          <w:b w:val="0"/>
          <w:sz w:val="28"/>
          <w:szCs w:val="28"/>
        </w:rPr>
        <w:t>成绩在</w:t>
      </w:r>
      <w:r w:rsidR="0042534B">
        <w:rPr>
          <w:rFonts w:ascii="仿宋_GB2312" w:eastAsia="仿宋_GB2312" w:hAnsi="仿宋_GB2312" w:cs="仿宋_GB2312" w:hint="eastAsia"/>
          <w:b w:val="0"/>
          <w:kern w:val="2"/>
          <w:sz w:val="28"/>
          <w:szCs w:val="28"/>
        </w:rPr>
        <w:t>沈阳职业院校技能大赛官方网站上公布。</w:t>
      </w:r>
    </w:p>
    <w:p w:rsidR="00F4754E" w:rsidRDefault="0022241C" w:rsidP="00F4754E">
      <w:pPr>
        <w:adjustRightInd w:val="0"/>
        <w:snapToGrid w:val="0"/>
        <w:spacing w:line="560" w:lineRule="exact"/>
        <w:ind w:firstLineChars="200" w:firstLine="560"/>
        <w:outlineLvl w:val="2"/>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（四）评分标准</w:t>
      </w:r>
    </w:p>
    <w:p w:rsidR="0022241C" w:rsidRPr="003E1CA9" w:rsidRDefault="0022241C" w:rsidP="00F4754E">
      <w:pPr>
        <w:adjustRightInd w:val="0"/>
        <w:snapToGrid w:val="0"/>
        <w:spacing w:line="560" w:lineRule="exact"/>
        <w:ind w:firstLineChars="200" w:firstLine="560"/>
        <w:outlineLvl w:val="2"/>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 xml:space="preserve">1  </w:t>
      </w:r>
      <w:r w:rsidRPr="003E1CA9">
        <w:rPr>
          <w:rFonts w:ascii="仿宋_GB2312" w:eastAsia="仿宋_GB2312" w:hAnsi="仿宋_GB2312" w:cs="仿宋_GB2312" w:hint="eastAsia"/>
          <w:sz w:val="28"/>
          <w:szCs w:val="28"/>
        </w:rPr>
        <w:t>幼儿园教师综合技能（基本功）（共</w:t>
      </w:r>
      <w:r w:rsidRPr="003E1CA9">
        <w:rPr>
          <w:rFonts w:ascii="仿宋_GB2312" w:eastAsia="仿宋_GB2312" w:hAnsi="仿宋_GB2312" w:cs="仿宋_GB2312"/>
          <w:sz w:val="28"/>
          <w:szCs w:val="28"/>
        </w:rPr>
        <w:t>40</w:t>
      </w:r>
      <w:r w:rsidRPr="003E1CA9">
        <w:rPr>
          <w:rFonts w:ascii="仿宋_GB2312" w:eastAsia="仿宋_GB2312" w:hAnsi="仿宋_GB2312" w:cs="仿宋_GB2312" w:hint="eastAsia"/>
          <w:sz w:val="28"/>
          <w:szCs w:val="28"/>
        </w:rPr>
        <w:t>分）</w:t>
      </w:r>
    </w:p>
    <w:p w:rsidR="0022241C" w:rsidRPr="003E1CA9" w:rsidRDefault="0022241C" w:rsidP="000D1332">
      <w:pPr>
        <w:autoSpaceDE w:val="0"/>
        <w:autoSpaceDN w:val="0"/>
        <w:adjustRightInd w:val="0"/>
        <w:spacing w:line="580" w:lineRule="exact"/>
        <w:jc w:val="center"/>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lastRenderedPageBreak/>
        <w:t>项目</w:t>
      </w:r>
      <w:r w:rsidRPr="003E1CA9">
        <w:rPr>
          <w:rFonts w:ascii="仿宋_GB2312" w:eastAsia="仿宋_GB2312" w:hAnsi="仿宋_GB2312" w:cs="仿宋_GB2312"/>
          <w:sz w:val="28"/>
          <w:szCs w:val="28"/>
        </w:rPr>
        <w:t xml:space="preserve">1-1  </w:t>
      </w:r>
      <w:r w:rsidRPr="003E1CA9">
        <w:rPr>
          <w:rFonts w:ascii="仿宋_GB2312" w:eastAsia="仿宋_GB2312" w:hAnsi="仿宋_GB2312" w:cs="仿宋_GB2312" w:hint="eastAsia"/>
          <w:sz w:val="28"/>
          <w:szCs w:val="28"/>
        </w:rPr>
        <w:t>绘画创作（共</w:t>
      </w:r>
      <w:r w:rsidRPr="003E1CA9">
        <w:rPr>
          <w:rFonts w:ascii="仿宋_GB2312" w:eastAsia="仿宋_GB2312" w:hAnsi="仿宋_GB2312" w:cs="仿宋_GB2312"/>
          <w:sz w:val="28"/>
          <w:szCs w:val="28"/>
        </w:rPr>
        <w:t>15</w:t>
      </w:r>
      <w:r w:rsidRPr="003E1CA9">
        <w:rPr>
          <w:rFonts w:ascii="仿宋_GB2312" w:eastAsia="仿宋_GB2312" w:hAnsi="仿宋_GB2312" w:cs="仿宋_GB2312" w:hint="eastAsia"/>
          <w:sz w:val="28"/>
          <w:szCs w:val="28"/>
        </w:rPr>
        <w:t>分）</w:t>
      </w:r>
    </w:p>
    <w:tbl>
      <w:tblPr>
        <w:tblW w:w="9051" w:type="dxa"/>
        <w:jc w:val="center"/>
        <w:tblInd w:w="72" w:type="dxa"/>
        <w:tblLayout w:type="fixed"/>
        <w:tblLook w:val="04A0"/>
      </w:tblPr>
      <w:tblGrid>
        <w:gridCol w:w="1029"/>
        <w:gridCol w:w="1275"/>
        <w:gridCol w:w="5681"/>
        <w:gridCol w:w="1066"/>
      </w:tblGrid>
      <w:tr w:rsidR="0022241C" w:rsidRPr="003E1CA9" w:rsidTr="00AD57D4">
        <w:trPr>
          <w:trHeight w:val="477"/>
          <w:jc w:val="center"/>
        </w:trPr>
        <w:tc>
          <w:tcPr>
            <w:tcW w:w="102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内容</w:t>
            </w:r>
          </w:p>
        </w:tc>
        <w:tc>
          <w:tcPr>
            <w:tcW w:w="6956"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评分标准</w:t>
            </w:r>
          </w:p>
        </w:tc>
        <w:tc>
          <w:tcPr>
            <w:tcW w:w="10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分值</w:t>
            </w:r>
          </w:p>
        </w:tc>
      </w:tr>
      <w:tr w:rsidR="0022241C" w:rsidRPr="003E1CA9" w:rsidTr="00AD57D4">
        <w:trPr>
          <w:trHeight w:val="90"/>
          <w:jc w:val="center"/>
        </w:trPr>
        <w:tc>
          <w:tcPr>
            <w:tcW w:w="102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绘画</w:t>
            </w:r>
          </w:p>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创作</w:t>
            </w:r>
          </w:p>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15</w:t>
            </w:r>
            <w:r w:rsidRPr="000D1332">
              <w:rPr>
                <w:rFonts w:ascii="仿宋_GB2312" w:eastAsia="仿宋_GB2312" w:hAnsi="仿宋_GB2312" w:cs="仿宋_GB2312" w:hint="eastAsia"/>
                <w:sz w:val="24"/>
              </w:rPr>
              <w:t>分</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理解力</w:t>
            </w:r>
          </w:p>
        </w:tc>
        <w:tc>
          <w:tcPr>
            <w:tcW w:w="568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对故事的理解概括力强，绘画作品与给定主题情节吻合，且主题鲜明而富有创意</w:t>
            </w:r>
          </w:p>
        </w:tc>
        <w:tc>
          <w:tcPr>
            <w:tcW w:w="10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4</w:t>
            </w:r>
          </w:p>
        </w:tc>
      </w:tr>
      <w:tr w:rsidR="0022241C" w:rsidRPr="003E1CA9" w:rsidTr="00AD57D4">
        <w:trPr>
          <w:trHeight w:val="1105"/>
          <w:jc w:val="center"/>
        </w:trPr>
        <w:tc>
          <w:tcPr>
            <w:tcW w:w="1029"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布局</w:t>
            </w:r>
          </w:p>
        </w:tc>
        <w:tc>
          <w:tcPr>
            <w:tcW w:w="568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画面布局科学合理，美观、丰满，画面干净、整洁，无涂改迹象</w:t>
            </w:r>
          </w:p>
        </w:tc>
        <w:tc>
          <w:tcPr>
            <w:tcW w:w="1066" w:type="dxa"/>
            <w:tcBorders>
              <w:top w:val="single" w:sz="2" w:space="0" w:color="000000"/>
              <w:left w:val="single" w:sz="4" w:space="0" w:color="000000"/>
              <w:bottom w:val="single" w:sz="2"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4</w:t>
            </w:r>
          </w:p>
        </w:tc>
      </w:tr>
      <w:tr w:rsidR="0022241C" w:rsidRPr="003E1CA9" w:rsidTr="00AD57D4">
        <w:trPr>
          <w:trHeight w:val="1585"/>
          <w:jc w:val="center"/>
        </w:trPr>
        <w:tc>
          <w:tcPr>
            <w:tcW w:w="1029"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绘画创作</w:t>
            </w:r>
          </w:p>
        </w:tc>
        <w:tc>
          <w:tcPr>
            <w:tcW w:w="568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1.</w:t>
            </w:r>
            <w:r w:rsidRPr="000D1332">
              <w:rPr>
                <w:rFonts w:ascii="仿宋_GB2312" w:eastAsia="仿宋_GB2312" w:hAnsi="仿宋_GB2312" w:cs="仿宋_GB2312" w:hint="eastAsia"/>
                <w:sz w:val="24"/>
              </w:rPr>
              <w:t>绘画表现能力强，画面造型及形象准确生动，手法熟练，线条流畅且富有儿童气息</w:t>
            </w:r>
          </w:p>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2.</w:t>
            </w:r>
            <w:r w:rsidRPr="000D1332">
              <w:rPr>
                <w:rFonts w:ascii="仿宋_GB2312" w:eastAsia="仿宋_GB2312" w:hAnsi="仿宋_GB2312" w:cs="仿宋_GB2312" w:hint="eastAsia"/>
                <w:sz w:val="24"/>
              </w:rPr>
              <w:t>色彩搭配协调、明快、美观</w:t>
            </w:r>
          </w:p>
        </w:tc>
        <w:tc>
          <w:tcPr>
            <w:tcW w:w="1066" w:type="dxa"/>
            <w:tcBorders>
              <w:top w:val="single" w:sz="2"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7</w:t>
            </w:r>
          </w:p>
        </w:tc>
      </w:tr>
      <w:tr w:rsidR="0022241C" w:rsidRPr="003E1CA9" w:rsidTr="00AD57D4">
        <w:trPr>
          <w:trHeight w:val="1080"/>
          <w:jc w:val="center"/>
        </w:trPr>
        <w:tc>
          <w:tcPr>
            <w:tcW w:w="1029" w:type="dxa"/>
            <w:vMerge w:val="restart"/>
            <w:tcBorders>
              <w:top w:val="single" w:sz="4" w:space="0" w:color="000000"/>
              <w:left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评分</w:t>
            </w:r>
          </w:p>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分档</w:t>
            </w:r>
          </w:p>
        </w:tc>
        <w:tc>
          <w:tcPr>
            <w:tcW w:w="6956"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基本功扎实、理解力强、表现力强，创意好、紧扣主题，符合幼儿园的实际环境需求</w:t>
            </w:r>
          </w:p>
        </w:tc>
        <w:tc>
          <w:tcPr>
            <w:tcW w:w="10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13-15</w:t>
            </w:r>
          </w:p>
        </w:tc>
      </w:tr>
      <w:tr w:rsidR="0022241C" w:rsidRPr="003E1CA9" w:rsidTr="00AD57D4">
        <w:trPr>
          <w:trHeight w:val="1095"/>
          <w:jc w:val="center"/>
        </w:trPr>
        <w:tc>
          <w:tcPr>
            <w:tcW w:w="1029" w:type="dxa"/>
            <w:vMerge/>
            <w:tcBorders>
              <w:left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6956"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基本功较扎实、理解力较强、表现力较强，创意较好、体现主题，基本符合幼儿园的实际环境需求</w:t>
            </w:r>
          </w:p>
        </w:tc>
        <w:tc>
          <w:tcPr>
            <w:tcW w:w="10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10-12</w:t>
            </w:r>
          </w:p>
        </w:tc>
      </w:tr>
      <w:tr w:rsidR="0022241C" w:rsidRPr="003E1CA9" w:rsidTr="00AD57D4">
        <w:trPr>
          <w:trHeight w:val="956"/>
          <w:jc w:val="center"/>
        </w:trPr>
        <w:tc>
          <w:tcPr>
            <w:tcW w:w="1029" w:type="dxa"/>
            <w:vMerge/>
            <w:tcBorders>
              <w:left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6956"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基本功一般、理解力一般、表现力一般，创意一般、贴近主题，不太符合幼儿园的实际环境需求</w:t>
            </w:r>
          </w:p>
        </w:tc>
        <w:tc>
          <w:tcPr>
            <w:tcW w:w="10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7-9</w:t>
            </w:r>
          </w:p>
        </w:tc>
      </w:tr>
      <w:tr w:rsidR="0022241C" w:rsidRPr="003E1CA9" w:rsidTr="00AD57D4">
        <w:trPr>
          <w:trHeight w:val="505"/>
          <w:jc w:val="center"/>
        </w:trPr>
        <w:tc>
          <w:tcPr>
            <w:tcW w:w="1029" w:type="dxa"/>
            <w:vMerge/>
            <w:tcBorders>
              <w:left w:val="single" w:sz="4" w:space="0" w:color="000000"/>
              <w:bottom w:val="single" w:sz="4" w:space="0" w:color="000000"/>
              <w:right w:val="single" w:sz="4" w:space="0" w:color="000000"/>
            </w:tcBorders>
            <w:shd w:val="clear" w:color="000000" w:fill="FFFFFF"/>
          </w:tcPr>
          <w:p w:rsidR="0022241C" w:rsidRPr="003E1CA9" w:rsidRDefault="0022241C" w:rsidP="00A2045F">
            <w:pPr>
              <w:spacing w:line="580" w:lineRule="exact"/>
              <w:rPr>
                <w:rFonts w:ascii="仿宋_GB2312" w:eastAsia="仿宋_GB2312" w:hAnsi="仿宋_GB2312" w:cs="仿宋_GB2312"/>
                <w:sz w:val="28"/>
                <w:szCs w:val="28"/>
              </w:rPr>
            </w:pPr>
          </w:p>
        </w:tc>
        <w:tc>
          <w:tcPr>
            <w:tcW w:w="6956"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该项内容不完整或提交不成功</w:t>
            </w:r>
          </w:p>
        </w:tc>
        <w:tc>
          <w:tcPr>
            <w:tcW w:w="10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0-6</w:t>
            </w:r>
          </w:p>
        </w:tc>
      </w:tr>
    </w:tbl>
    <w:p w:rsidR="0022241C" w:rsidRPr="003E1CA9" w:rsidRDefault="0022241C" w:rsidP="000D1332">
      <w:pPr>
        <w:spacing w:line="580" w:lineRule="exact"/>
        <w:jc w:val="center"/>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 xml:space="preserve">1-2  </w:t>
      </w:r>
      <w:r w:rsidRPr="003E1CA9">
        <w:rPr>
          <w:rFonts w:ascii="仿宋_GB2312" w:eastAsia="仿宋_GB2312" w:hAnsi="仿宋_GB2312" w:cs="仿宋_GB2312" w:hint="eastAsia"/>
          <w:sz w:val="28"/>
          <w:szCs w:val="28"/>
        </w:rPr>
        <w:t>幼儿故事讲述（共</w:t>
      </w:r>
      <w:r w:rsidRPr="003E1CA9">
        <w:rPr>
          <w:rFonts w:ascii="仿宋_GB2312" w:eastAsia="仿宋_GB2312" w:hAnsi="仿宋_GB2312" w:cs="仿宋_GB2312"/>
          <w:sz w:val="28"/>
          <w:szCs w:val="28"/>
        </w:rPr>
        <w:t>10</w:t>
      </w:r>
      <w:r w:rsidRPr="003E1CA9">
        <w:rPr>
          <w:rFonts w:ascii="仿宋_GB2312" w:eastAsia="仿宋_GB2312" w:hAnsi="仿宋_GB2312" w:cs="仿宋_GB2312" w:hint="eastAsia"/>
          <w:sz w:val="28"/>
          <w:szCs w:val="28"/>
        </w:rPr>
        <w:t>分）</w:t>
      </w:r>
    </w:p>
    <w:tbl>
      <w:tblPr>
        <w:tblW w:w="9025" w:type="dxa"/>
        <w:jc w:val="center"/>
        <w:tblLayout w:type="fixed"/>
        <w:tblLook w:val="04A0"/>
      </w:tblPr>
      <w:tblGrid>
        <w:gridCol w:w="982"/>
        <w:gridCol w:w="1142"/>
        <w:gridCol w:w="5848"/>
        <w:gridCol w:w="1053"/>
      </w:tblGrid>
      <w:tr w:rsidR="0022241C" w:rsidRPr="003E1CA9" w:rsidTr="00AD57D4">
        <w:trPr>
          <w:trHeight w:val="553"/>
          <w:jc w:val="center"/>
        </w:trPr>
        <w:tc>
          <w:tcPr>
            <w:tcW w:w="9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内容</w:t>
            </w:r>
          </w:p>
        </w:tc>
        <w:tc>
          <w:tcPr>
            <w:tcW w:w="699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评分标准</w:t>
            </w:r>
          </w:p>
        </w:tc>
        <w:tc>
          <w:tcPr>
            <w:tcW w:w="10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分值</w:t>
            </w:r>
          </w:p>
        </w:tc>
      </w:tr>
      <w:tr w:rsidR="0022241C" w:rsidRPr="003E1CA9" w:rsidTr="00AD57D4">
        <w:trPr>
          <w:trHeight w:val="703"/>
          <w:jc w:val="center"/>
        </w:trPr>
        <w:tc>
          <w:tcPr>
            <w:tcW w:w="98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5C4747" w:rsidRDefault="005C4747" w:rsidP="00B03415">
            <w:pPr>
              <w:spacing w:line="580" w:lineRule="exact"/>
              <w:rPr>
                <w:rFonts w:ascii="仿宋_GB2312" w:eastAsia="仿宋_GB2312" w:hAnsi="仿宋_GB2312" w:cs="仿宋_GB2312"/>
                <w:sz w:val="24"/>
              </w:rPr>
            </w:pPr>
          </w:p>
          <w:p w:rsidR="005C4747" w:rsidRDefault="005C4747" w:rsidP="00B03415">
            <w:pPr>
              <w:spacing w:line="580" w:lineRule="exact"/>
              <w:rPr>
                <w:rFonts w:ascii="仿宋_GB2312" w:eastAsia="仿宋_GB2312" w:hAnsi="仿宋_GB2312" w:cs="仿宋_GB2312"/>
                <w:sz w:val="24"/>
              </w:rPr>
            </w:pPr>
          </w:p>
          <w:p w:rsidR="005C4747" w:rsidRDefault="005C4747" w:rsidP="00B03415">
            <w:pPr>
              <w:spacing w:line="580" w:lineRule="exact"/>
              <w:rPr>
                <w:rFonts w:ascii="仿宋_GB2312" w:eastAsia="仿宋_GB2312" w:hAnsi="仿宋_GB2312" w:cs="仿宋_GB2312"/>
                <w:sz w:val="24"/>
              </w:rPr>
            </w:pPr>
          </w:p>
          <w:p w:rsidR="0022241C" w:rsidRPr="000D1332" w:rsidRDefault="0022241C" w:rsidP="00B03415">
            <w:pPr>
              <w:spacing w:line="580" w:lineRule="exact"/>
              <w:rPr>
                <w:rFonts w:ascii="仿宋_GB2312" w:eastAsia="仿宋_GB2312" w:hAnsi="仿宋_GB2312" w:cs="仿宋_GB2312"/>
                <w:sz w:val="24"/>
              </w:rPr>
            </w:pPr>
            <w:r w:rsidRPr="000D1332">
              <w:rPr>
                <w:rFonts w:ascii="仿宋_GB2312" w:eastAsia="仿宋_GB2312" w:hAnsi="仿宋_GB2312" w:cs="仿宋_GB2312" w:hint="eastAsia"/>
                <w:sz w:val="24"/>
              </w:rPr>
              <w:t>幼儿故</w:t>
            </w:r>
            <w:r w:rsidRPr="000D1332">
              <w:rPr>
                <w:rFonts w:ascii="仿宋_GB2312" w:eastAsia="仿宋_GB2312" w:hAnsi="仿宋_GB2312" w:cs="仿宋_GB2312" w:hint="eastAsia"/>
                <w:sz w:val="24"/>
              </w:rPr>
              <w:lastRenderedPageBreak/>
              <w:t>事讲述</w:t>
            </w:r>
          </w:p>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10</w:t>
            </w:r>
            <w:r w:rsidRPr="000D1332">
              <w:rPr>
                <w:rFonts w:ascii="仿宋_GB2312" w:eastAsia="仿宋_GB2312" w:hAnsi="仿宋_GB2312" w:cs="仿宋_GB2312" w:hint="eastAsia"/>
                <w:sz w:val="24"/>
              </w:rPr>
              <w:t>分</w:t>
            </w:r>
          </w:p>
        </w:tc>
        <w:tc>
          <w:tcPr>
            <w:tcW w:w="11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lastRenderedPageBreak/>
              <w:t>基本功</w:t>
            </w:r>
          </w:p>
        </w:tc>
        <w:tc>
          <w:tcPr>
            <w:tcW w:w="58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1.</w:t>
            </w:r>
            <w:r w:rsidRPr="000D1332">
              <w:rPr>
                <w:rFonts w:ascii="仿宋_GB2312" w:eastAsia="仿宋_GB2312" w:hAnsi="仿宋_GB2312" w:cs="仿宋_GB2312" w:hint="eastAsia"/>
                <w:sz w:val="24"/>
              </w:rPr>
              <w:t>语音标准，口齿清晰，语速适宜，语言表达流畅、清晰，内容完整</w:t>
            </w:r>
          </w:p>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2.</w:t>
            </w:r>
            <w:r w:rsidRPr="000D1332">
              <w:rPr>
                <w:rFonts w:ascii="仿宋_GB2312" w:eastAsia="仿宋_GB2312" w:hAnsi="仿宋_GB2312" w:cs="仿宋_GB2312" w:hint="eastAsia"/>
                <w:sz w:val="24"/>
              </w:rPr>
              <w:t>恰当、自然地运用语音技巧，感情充沛、精神饱满、抑扬顿挫</w:t>
            </w:r>
          </w:p>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lastRenderedPageBreak/>
              <w:t>3.</w:t>
            </w:r>
            <w:r w:rsidRPr="000D1332">
              <w:rPr>
                <w:rFonts w:ascii="仿宋_GB2312" w:eastAsia="仿宋_GB2312" w:hAnsi="仿宋_GB2312" w:cs="仿宋_GB2312" w:hint="eastAsia"/>
                <w:sz w:val="24"/>
              </w:rPr>
              <w:t>脱稿讲述。不超时。</w:t>
            </w:r>
          </w:p>
        </w:tc>
        <w:tc>
          <w:tcPr>
            <w:tcW w:w="10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lastRenderedPageBreak/>
              <w:t>4</w:t>
            </w:r>
          </w:p>
        </w:tc>
      </w:tr>
      <w:tr w:rsidR="0022241C" w:rsidRPr="003E1CA9" w:rsidTr="00AD57D4">
        <w:trPr>
          <w:trHeight w:val="2100"/>
          <w:jc w:val="center"/>
        </w:trPr>
        <w:tc>
          <w:tcPr>
            <w:tcW w:w="98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11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表现力</w:t>
            </w:r>
          </w:p>
        </w:tc>
        <w:tc>
          <w:tcPr>
            <w:tcW w:w="58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1.</w:t>
            </w:r>
            <w:r w:rsidRPr="000D1332">
              <w:rPr>
                <w:rFonts w:ascii="仿宋_GB2312" w:eastAsia="仿宋_GB2312" w:hAnsi="仿宋_GB2312" w:cs="仿宋_GB2312" w:hint="eastAsia"/>
                <w:sz w:val="24"/>
              </w:rPr>
              <w:t>语气、语调、动作、表情符合角色形象，符合故事内容和特点，有感染力</w:t>
            </w:r>
          </w:p>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2.</w:t>
            </w:r>
            <w:r w:rsidRPr="000D1332">
              <w:rPr>
                <w:rFonts w:ascii="仿宋_GB2312" w:eastAsia="仿宋_GB2312" w:hAnsi="仿宋_GB2312" w:cs="仿宋_GB2312" w:hint="eastAsia"/>
                <w:sz w:val="24"/>
              </w:rPr>
              <w:t>有幼儿意识，表现出对幼儿讲述故事，恰当地运用态势语言，亲和力好</w:t>
            </w:r>
          </w:p>
        </w:tc>
        <w:tc>
          <w:tcPr>
            <w:tcW w:w="10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4</w:t>
            </w:r>
          </w:p>
        </w:tc>
      </w:tr>
      <w:tr w:rsidR="0022241C" w:rsidRPr="003E1CA9" w:rsidTr="00AD57D4">
        <w:trPr>
          <w:trHeight w:val="525"/>
          <w:jc w:val="center"/>
        </w:trPr>
        <w:tc>
          <w:tcPr>
            <w:tcW w:w="98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11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创意</w:t>
            </w:r>
          </w:p>
        </w:tc>
        <w:tc>
          <w:tcPr>
            <w:tcW w:w="58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1.故事内容合理加工，表现具有个性</w:t>
            </w:r>
          </w:p>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2</w:t>
            </w:r>
            <w:r w:rsidRPr="000D1332">
              <w:rPr>
                <w:rFonts w:ascii="仿宋_GB2312" w:eastAsia="仿宋_GB2312" w:hAnsi="仿宋_GB2312" w:cs="仿宋_GB2312"/>
                <w:sz w:val="24"/>
              </w:rPr>
              <w:t>.</w:t>
            </w:r>
            <w:r w:rsidRPr="000D1332">
              <w:rPr>
                <w:rFonts w:ascii="仿宋_GB2312" w:eastAsia="仿宋_GB2312" w:hAnsi="仿宋_GB2312" w:cs="仿宋_GB2312" w:hint="eastAsia"/>
                <w:sz w:val="24"/>
              </w:rPr>
              <w:t>时间把握准确（3分钟内完成，超时扣分）</w:t>
            </w:r>
          </w:p>
        </w:tc>
        <w:tc>
          <w:tcPr>
            <w:tcW w:w="10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2</w:t>
            </w:r>
          </w:p>
        </w:tc>
      </w:tr>
      <w:tr w:rsidR="0022241C" w:rsidRPr="003E1CA9" w:rsidTr="00AD57D4">
        <w:trPr>
          <w:trHeight w:val="482"/>
          <w:jc w:val="center"/>
        </w:trPr>
        <w:tc>
          <w:tcPr>
            <w:tcW w:w="982" w:type="dxa"/>
            <w:vMerge w:val="restart"/>
            <w:tcBorders>
              <w:top w:val="single" w:sz="2" w:space="0" w:color="000000"/>
              <w:left w:val="single" w:sz="2" w:space="0" w:color="000000"/>
              <w:right w:val="single" w:sz="2" w:space="0" w:color="000000"/>
            </w:tcBorders>
            <w:shd w:val="clear" w:color="000000" w:fill="FFFFFF"/>
            <w:vAlign w:val="center"/>
          </w:tcPr>
          <w:p w:rsid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评分</w:t>
            </w:r>
          </w:p>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分档</w:t>
            </w:r>
          </w:p>
        </w:tc>
        <w:tc>
          <w:tcPr>
            <w:tcW w:w="699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基本功扎实，表现力好，创意好，幼儿意识好</w:t>
            </w:r>
          </w:p>
        </w:tc>
        <w:tc>
          <w:tcPr>
            <w:tcW w:w="10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9-10</w:t>
            </w:r>
          </w:p>
        </w:tc>
      </w:tr>
      <w:tr w:rsidR="0022241C" w:rsidRPr="003E1CA9" w:rsidTr="00AD57D4">
        <w:trPr>
          <w:trHeight w:val="602"/>
          <w:jc w:val="center"/>
        </w:trPr>
        <w:tc>
          <w:tcPr>
            <w:tcW w:w="982" w:type="dxa"/>
            <w:vMerge/>
            <w:tcBorders>
              <w:left w:val="single" w:sz="2" w:space="0" w:color="000000"/>
              <w:right w:val="single" w:sz="2"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699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基本功较扎实，表现力较好，创意较好，幼儿意识较好</w:t>
            </w:r>
          </w:p>
        </w:tc>
        <w:tc>
          <w:tcPr>
            <w:tcW w:w="10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7-8</w:t>
            </w:r>
          </w:p>
        </w:tc>
      </w:tr>
      <w:tr w:rsidR="0022241C" w:rsidRPr="003E1CA9" w:rsidTr="00AD57D4">
        <w:trPr>
          <w:trHeight w:val="632"/>
          <w:jc w:val="center"/>
        </w:trPr>
        <w:tc>
          <w:tcPr>
            <w:tcW w:w="982" w:type="dxa"/>
            <w:vMerge/>
            <w:tcBorders>
              <w:left w:val="single" w:sz="2" w:space="0" w:color="000000"/>
              <w:right w:val="single" w:sz="2"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699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基本功较一般，表现力一般，创意一般，幼儿意识一般</w:t>
            </w:r>
          </w:p>
        </w:tc>
        <w:tc>
          <w:tcPr>
            <w:tcW w:w="10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5-6</w:t>
            </w:r>
          </w:p>
        </w:tc>
      </w:tr>
      <w:tr w:rsidR="0022241C" w:rsidRPr="003E1CA9" w:rsidTr="00AD57D4">
        <w:trPr>
          <w:trHeight w:val="494"/>
          <w:jc w:val="center"/>
        </w:trPr>
        <w:tc>
          <w:tcPr>
            <w:tcW w:w="982" w:type="dxa"/>
            <w:vMerge/>
            <w:tcBorders>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699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该项未完成</w:t>
            </w:r>
          </w:p>
        </w:tc>
        <w:tc>
          <w:tcPr>
            <w:tcW w:w="10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0-4</w:t>
            </w:r>
          </w:p>
        </w:tc>
      </w:tr>
    </w:tbl>
    <w:p w:rsidR="0022241C" w:rsidRPr="003E1CA9" w:rsidRDefault="0022241C" w:rsidP="000D1332">
      <w:pPr>
        <w:spacing w:line="580" w:lineRule="exact"/>
        <w:jc w:val="center"/>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 xml:space="preserve">1-3  </w:t>
      </w:r>
      <w:r w:rsidRPr="003E1CA9">
        <w:rPr>
          <w:rFonts w:ascii="仿宋_GB2312" w:eastAsia="仿宋_GB2312" w:hAnsi="仿宋_GB2312" w:cs="仿宋_GB2312" w:hint="eastAsia"/>
          <w:sz w:val="28"/>
          <w:szCs w:val="28"/>
        </w:rPr>
        <w:t>幼儿歌曲弹唱与歌表演（共</w:t>
      </w:r>
      <w:r w:rsidRPr="003E1CA9">
        <w:rPr>
          <w:rFonts w:ascii="仿宋_GB2312" w:eastAsia="仿宋_GB2312" w:hAnsi="仿宋_GB2312" w:cs="仿宋_GB2312"/>
          <w:sz w:val="28"/>
          <w:szCs w:val="28"/>
        </w:rPr>
        <w:t>15</w:t>
      </w:r>
      <w:r w:rsidRPr="003E1CA9">
        <w:rPr>
          <w:rFonts w:ascii="仿宋_GB2312" w:eastAsia="仿宋_GB2312" w:hAnsi="仿宋_GB2312" w:cs="仿宋_GB2312" w:hint="eastAsia"/>
          <w:sz w:val="28"/>
          <w:szCs w:val="28"/>
        </w:rPr>
        <w:t>分）</w:t>
      </w:r>
    </w:p>
    <w:tbl>
      <w:tblPr>
        <w:tblW w:w="9028" w:type="dxa"/>
        <w:jc w:val="center"/>
        <w:tblLayout w:type="fixed"/>
        <w:tblLook w:val="04A0"/>
      </w:tblPr>
      <w:tblGrid>
        <w:gridCol w:w="1006"/>
        <w:gridCol w:w="1112"/>
        <w:gridCol w:w="5855"/>
        <w:gridCol w:w="1055"/>
      </w:tblGrid>
      <w:tr w:rsidR="0022241C" w:rsidRPr="003E1CA9" w:rsidTr="00AD57D4">
        <w:trPr>
          <w:trHeight w:val="580"/>
          <w:jc w:val="center"/>
        </w:trPr>
        <w:tc>
          <w:tcPr>
            <w:tcW w:w="10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内容</w:t>
            </w:r>
          </w:p>
        </w:tc>
        <w:tc>
          <w:tcPr>
            <w:tcW w:w="6967"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评分标准</w:t>
            </w:r>
          </w:p>
        </w:tc>
        <w:tc>
          <w:tcPr>
            <w:tcW w:w="105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分值</w:t>
            </w:r>
          </w:p>
        </w:tc>
      </w:tr>
      <w:tr w:rsidR="0022241C" w:rsidRPr="003E1CA9" w:rsidTr="00AD57D4">
        <w:trPr>
          <w:trHeight w:val="410"/>
          <w:jc w:val="center"/>
        </w:trPr>
        <w:tc>
          <w:tcPr>
            <w:tcW w:w="100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幼儿歌曲弹唱</w:t>
            </w:r>
          </w:p>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8</w:t>
            </w:r>
            <w:r w:rsidRPr="000D1332">
              <w:rPr>
                <w:rFonts w:ascii="仿宋_GB2312" w:eastAsia="仿宋_GB2312" w:hAnsi="仿宋_GB2312" w:cs="仿宋_GB2312" w:hint="eastAsia"/>
                <w:sz w:val="24"/>
              </w:rPr>
              <w:t>分</w:t>
            </w:r>
          </w:p>
        </w:tc>
        <w:tc>
          <w:tcPr>
            <w:tcW w:w="11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基本功</w:t>
            </w:r>
          </w:p>
        </w:tc>
        <w:tc>
          <w:tcPr>
            <w:tcW w:w="585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1.</w:t>
            </w:r>
            <w:r w:rsidRPr="000D1332">
              <w:rPr>
                <w:rFonts w:ascii="仿宋_GB2312" w:eastAsia="仿宋_GB2312" w:hAnsi="仿宋_GB2312" w:cs="仿宋_GB2312" w:hint="eastAsia"/>
                <w:sz w:val="24"/>
              </w:rPr>
              <w:t>根据幼儿歌曲的曲调进行准确的弹奏，指法、触键规范；和弦编配、和声织体运用恰当；设计的前奏、间奏、尾奏合理并具有美感</w:t>
            </w:r>
          </w:p>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2.</w:t>
            </w:r>
            <w:r w:rsidRPr="000D1332">
              <w:rPr>
                <w:rFonts w:ascii="仿宋_GB2312" w:eastAsia="仿宋_GB2312" w:hAnsi="仿宋_GB2312" w:cs="仿宋_GB2312" w:hint="eastAsia"/>
                <w:sz w:val="24"/>
              </w:rPr>
              <w:t>幼儿歌曲演唱完整，音准节奏准确，咬字吐字清晰，歌词准确无误；真假声结合自然，声音通畅而富有童趣</w:t>
            </w:r>
          </w:p>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3.</w:t>
            </w:r>
            <w:r w:rsidRPr="000D1332">
              <w:rPr>
                <w:rFonts w:ascii="仿宋_GB2312" w:eastAsia="仿宋_GB2312" w:hAnsi="仿宋_GB2312" w:cs="仿宋_GB2312" w:hint="eastAsia"/>
                <w:sz w:val="24"/>
              </w:rPr>
              <w:t>弹唱配合协调，声部平衡，弹唱流畅、完整</w:t>
            </w:r>
          </w:p>
        </w:tc>
        <w:tc>
          <w:tcPr>
            <w:tcW w:w="105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4</w:t>
            </w:r>
          </w:p>
        </w:tc>
      </w:tr>
      <w:tr w:rsidR="0022241C" w:rsidRPr="003E1CA9" w:rsidTr="00AD57D4">
        <w:trPr>
          <w:trHeight w:val="837"/>
          <w:jc w:val="center"/>
        </w:trPr>
        <w:tc>
          <w:tcPr>
            <w:tcW w:w="1006"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11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表现力</w:t>
            </w:r>
          </w:p>
        </w:tc>
        <w:tc>
          <w:tcPr>
            <w:tcW w:w="585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1.</w:t>
            </w:r>
            <w:r w:rsidRPr="000D1332">
              <w:rPr>
                <w:rFonts w:ascii="仿宋_GB2312" w:eastAsia="仿宋_GB2312" w:hAnsi="仿宋_GB2312" w:cs="仿宋_GB2312" w:hint="eastAsia"/>
                <w:sz w:val="24"/>
              </w:rPr>
              <w:t>能灵活调节发声状态及咬字吐字，使歌声更能形象</w:t>
            </w:r>
            <w:r w:rsidRPr="000D1332">
              <w:rPr>
                <w:rFonts w:ascii="仿宋_GB2312" w:eastAsia="仿宋_GB2312" w:hAnsi="仿宋_GB2312" w:cs="仿宋_GB2312" w:hint="eastAsia"/>
                <w:sz w:val="24"/>
              </w:rPr>
              <w:lastRenderedPageBreak/>
              <w:t>地塑造幼儿歌曲中不同角色，表达不同风格情绪等，有吸引力和感染力</w:t>
            </w:r>
          </w:p>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2.</w:t>
            </w:r>
            <w:r w:rsidRPr="000D1332">
              <w:rPr>
                <w:rFonts w:ascii="仿宋_GB2312" w:eastAsia="仿宋_GB2312" w:hAnsi="仿宋_GB2312" w:cs="仿宋_GB2312" w:hint="eastAsia"/>
                <w:sz w:val="24"/>
              </w:rPr>
              <w:t>能根据歌曲意境合理运用触键技法，使和声织体伴奏、旋律演奏更具美感，同时能很好地处理好伴奏的音色，为歌曲演唱创造一个良好的背景、氛围</w:t>
            </w:r>
          </w:p>
        </w:tc>
        <w:tc>
          <w:tcPr>
            <w:tcW w:w="105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lastRenderedPageBreak/>
              <w:t>2</w:t>
            </w:r>
          </w:p>
        </w:tc>
      </w:tr>
      <w:tr w:rsidR="0022241C" w:rsidRPr="003E1CA9" w:rsidTr="00AD57D4">
        <w:trPr>
          <w:trHeight w:val="556"/>
          <w:jc w:val="center"/>
        </w:trPr>
        <w:tc>
          <w:tcPr>
            <w:tcW w:w="1006"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11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创意</w:t>
            </w:r>
          </w:p>
        </w:tc>
        <w:tc>
          <w:tcPr>
            <w:tcW w:w="585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1.</w:t>
            </w:r>
            <w:r w:rsidRPr="000D1332">
              <w:rPr>
                <w:rFonts w:ascii="仿宋_GB2312" w:eastAsia="仿宋_GB2312" w:hAnsi="仿宋_GB2312" w:cs="仿宋_GB2312" w:hint="eastAsia"/>
                <w:sz w:val="24"/>
              </w:rPr>
              <w:t>伴奏手法运用、和声设计巧妙、独特</w:t>
            </w:r>
          </w:p>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2.</w:t>
            </w:r>
            <w:r w:rsidRPr="000D1332">
              <w:rPr>
                <w:rFonts w:ascii="仿宋_GB2312" w:eastAsia="仿宋_GB2312" w:hAnsi="仿宋_GB2312" w:cs="仿宋_GB2312" w:hint="eastAsia"/>
                <w:sz w:val="24"/>
              </w:rPr>
              <w:t>演唱情绪的处理上更独到，从而更好地彰显歌曲个性</w:t>
            </w:r>
          </w:p>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3.</w:t>
            </w:r>
            <w:r w:rsidRPr="000D1332">
              <w:rPr>
                <w:rFonts w:ascii="仿宋_GB2312" w:eastAsia="仿宋_GB2312" w:hAnsi="仿宋_GB2312" w:cs="仿宋_GB2312" w:hint="eastAsia"/>
                <w:sz w:val="24"/>
              </w:rPr>
              <w:t>时间把握准确（3分钟内完成，超时扣分）</w:t>
            </w:r>
          </w:p>
        </w:tc>
        <w:tc>
          <w:tcPr>
            <w:tcW w:w="105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2</w:t>
            </w:r>
          </w:p>
        </w:tc>
      </w:tr>
      <w:tr w:rsidR="0022241C" w:rsidRPr="003E1CA9" w:rsidTr="00AD57D4">
        <w:trPr>
          <w:trHeight w:val="1610"/>
          <w:jc w:val="center"/>
        </w:trPr>
        <w:tc>
          <w:tcPr>
            <w:tcW w:w="100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歌表演</w:t>
            </w:r>
          </w:p>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7</w:t>
            </w:r>
            <w:r w:rsidRPr="000D1332">
              <w:rPr>
                <w:rFonts w:ascii="仿宋_GB2312" w:eastAsia="仿宋_GB2312" w:hAnsi="仿宋_GB2312" w:cs="仿宋_GB2312" w:hint="eastAsia"/>
                <w:sz w:val="24"/>
              </w:rPr>
              <w:t>分</w:t>
            </w:r>
          </w:p>
        </w:tc>
        <w:tc>
          <w:tcPr>
            <w:tcW w:w="11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基本功</w:t>
            </w:r>
          </w:p>
        </w:tc>
        <w:tc>
          <w:tcPr>
            <w:tcW w:w="585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1.</w:t>
            </w:r>
            <w:r w:rsidRPr="000D1332">
              <w:rPr>
                <w:rFonts w:ascii="仿宋_GB2312" w:eastAsia="仿宋_GB2312" w:hAnsi="仿宋_GB2312" w:cs="仿宋_GB2312" w:hint="eastAsia"/>
                <w:sz w:val="24"/>
              </w:rPr>
              <w:t>肢体动作协调、优美，动作连接顺畅，能合理运用各种舞蹈语汇进行创编</w:t>
            </w:r>
          </w:p>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2.</w:t>
            </w:r>
            <w:r w:rsidRPr="000D1332">
              <w:rPr>
                <w:rFonts w:ascii="仿宋_GB2312" w:eastAsia="仿宋_GB2312" w:hAnsi="仿宋_GB2312" w:cs="仿宋_GB2312" w:hint="eastAsia"/>
                <w:sz w:val="24"/>
              </w:rPr>
              <w:t>幼儿歌曲演唱完整，音准节奏准确，演唱时气息稳定，歌曲演唱情绪与舞蹈动作所表达的情绪相一致</w:t>
            </w:r>
          </w:p>
        </w:tc>
        <w:tc>
          <w:tcPr>
            <w:tcW w:w="105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2</w:t>
            </w:r>
          </w:p>
        </w:tc>
      </w:tr>
      <w:tr w:rsidR="0022241C" w:rsidRPr="003E1CA9" w:rsidTr="00AD57D4">
        <w:trPr>
          <w:trHeight w:val="699"/>
          <w:jc w:val="center"/>
        </w:trPr>
        <w:tc>
          <w:tcPr>
            <w:tcW w:w="1006"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11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表现力</w:t>
            </w:r>
          </w:p>
        </w:tc>
        <w:tc>
          <w:tcPr>
            <w:tcW w:w="585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1.</w:t>
            </w:r>
            <w:r w:rsidRPr="000D1332">
              <w:rPr>
                <w:rFonts w:ascii="仿宋_GB2312" w:eastAsia="仿宋_GB2312" w:hAnsi="仿宋_GB2312" w:cs="仿宋_GB2312" w:hint="eastAsia"/>
                <w:sz w:val="24"/>
              </w:rPr>
              <w:t>动作流畅，能够把握儿童的年龄特点</w:t>
            </w:r>
          </w:p>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2.</w:t>
            </w:r>
            <w:r w:rsidRPr="000D1332">
              <w:rPr>
                <w:rFonts w:ascii="仿宋_GB2312" w:eastAsia="仿宋_GB2312" w:hAnsi="仿宋_GB2312" w:cs="仿宋_GB2312" w:hint="eastAsia"/>
                <w:sz w:val="24"/>
              </w:rPr>
              <w:t>歌曲所表达的情绪与意境把握准确，体现幼儿歌曲的风格特点</w:t>
            </w:r>
          </w:p>
        </w:tc>
        <w:tc>
          <w:tcPr>
            <w:tcW w:w="105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2</w:t>
            </w:r>
          </w:p>
        </w:tc>
      </w:tr>
      <w:tr w:rsidR="0022241C" w:rsidRPr="003E1CA9" w:rsidTr="00AD57D4">
        <w:trPr>
          <w:trHeight w:val="583"/>
          <w:jc w:val="center"/>
        </w:trPr>
        <w:tc>
          <w:tcPr>
            <w:tcW w:w="1006"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11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创意</w:t>
            </w:r>
          </w:p>
        </w:tc>
        <w:tc>
          <w:tcPr>
            <w:tcW w:w="585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1.</w:t>
            </w:r>
            <w:r w:rsidRPr="000D1332">
              <w:rPr>
                <w:rFonts w:ascii="仿宋_GB2312" w:eastAsia="仿宋_GB2312" w:hAnsi="仿宋_GB2312" w:cs="仿宋_GB2312" w:hint="eastAsia"/>
                <w:sz w:val="24"/>
              </w:rPr>
              <w:t>舞蹈动作创编符合儿童年龄特点，易于幼儿欣赏学习</w:t>
            </w:r>
          </w:p>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2.</w:t>
            </w:r>
            <w:r w:rsidRPr="000D1332">
              <w:rPr>
                <w:rFonts w:ascii="仿宋_GB2312" w:eastAsia="仿宋_GB2312" w:hAnsi="仿宋_GB2312" w:cs="仿宋_GB2312" w:hint="eastAsia"/>
                <w:sz w:val="24"/>
              </w:rPr>
              <w:t>能够把握歌曲的整体设计，并具有个性特点</w:t>
            </w:r>
          </w:p>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3.</w:t>
            </w:r>
            <w:r w:rsidRPr="000D1332">
              <w:rPr>
                <w:rFonts w:ascii="仿宋_GB2312" w:eastAsia="仿宋_GB2312" w:hAnsi="仿宋_GB2312" w:cs="仿宋_GB2312" w:hint="eastAsia"/>
                <w:sz w:val="24"/>
              </w:rPr>
              <w:t>时间把握准确（3分钟内完成，超时扣分）</w:t>
            </w:r>
          </w:p>
        </w:tc>
        <w:tc>
          <w:tcPr>
            <w:tcW w:w="105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3</w:t>
            </w:r>
          </w:p>
        </w:tc>
      </w:tr>
      <w:tr w:rsidR="0022241C" w:rsidRPr="003E1CA9" w:rsidTr="00AD57D4">
        <w:trPr>
          <w:trHeight w:val="567"/>
          <w:jc w:val="center"/>
        </w:trPr>
        <w:tc>
          <w:tcPr>
            <w:tcW w:w="1006" w:type="dxa"/>
            <w:vMerge w:val="restart"/>
            <w:tcBorders>
              <w:top w:val="single" w:sz="4" w:space="0" w:color="000000"/>
              <w:left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评分</w:t>
            </w:r>
          </w:p>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分档</w:t>
            </w:r>
          </w:p>
        </w:tc>
        <w:tc>
          <w:tcPr>
            <w:tcW w:w="6967"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基本功扎实，表现力好，创意好，符合幼儿学习特点</w:t>
            </w:r>
          </w:p>
        </w:tc>
        <w:tc>
          <w:tcPr>
            <w:tcW w:w="105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13-15</w:t>
            </w:r>
          </w:p>
        </w:tc>
      </w:tr>
      <w:tr w:rsidR="0022241C" w:rsidRPr="003E1CA9" w:rsidTr="00AD57D4">
        <w:trPr>
          <w:trHeight w:val="567"/>
          <w:jc w:val="center"/>
        </w:trPr>
        <w:tc>
          <w:tcPr>
            <w:tcW w:w="1006" w:type="dxa"/>
            <w:vMerge/>
            <w:tcBorders>
              <w:left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6967"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基本功较扎实，表现力较好，创意较好，基本符合幼儿学习特点</w:t>
            </w:r>
          </w:p>
        </w:tc>
        <w:tc>
          <w:tcPr>
            <w:tcW w:w="105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10-12</w:t>
            </w:r>
          </w:p>
        </w:tc>
      </w:tr>
      <w:tr w:rsidR="0022241C" w:rsidRPr="003E1CA9" w:rsidTr="00AD57D4">
        <w:trPr>
          <w:trHeight w:val="509"/>
          <w:jc w:val="center"/>
        </w:trPr>
        <w:tc>
          <w:tcPr>
            <w:tcW w:w="1006" w:type="dxa"/>
            <w:vMerge/>
            <w:tcBorders>
              <w:left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6967"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基本功较一般，表现力一般，创意一般，不太符合幼儿学习特点</w:t>
            </w:r>
          </w:p>
        </w:tc>
        <w:tc>
          <w:tcPr>
            <w:tcW w:w="105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7-9</w:t>
            </w:r>
          </w:p>
        </w:tc>
      </w:tr>
      <w:tr w:rsidR="0022241C" w:rsidRPr="003E1CA9" w:rsidTr="00AD57D4">
        <w:trPr>
          <w:trHeight w:val="567"/>
          <w:jc w:val="center"/>
        </w:trPr>
        <w:tc>
          <w:tcPr>
            <w:tcW w:w="1006" w:type="dxa"/>
            <w:vMerge/>
            <w:tcBorders>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6967"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该项未完成</w:t>
            </w:r>
          </w:p>
        </w:tc>
        <w:tc>
          <w:tcPr>
            <w:tcW w:w="105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0-6</w:t>
            </w:r>
          </w:p>
        </w:tc>
      </w:tr>
    </w:tbl>
    <w:p w:rsidR="0022241C" w:rsidRPr="003E1CA9" w:rsidRDefault="0022241C" w:rsidP="003525BD">
      <w:pPr>
        <w:spacing w:line="580" w:lineRule="exact"/>
        <w:jc w:val="center"/>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 xml:space="preserve">2  </w:t>
      </w:r>
      <w:r w:rsidRPr="003E1CA9">
        <w:rPr>
          <w:rFonts w:ascii="仿宋_GB2312" w:eastAsia="仿宋_GB2312" w:hAnsi="仿宋_GB2312" w:cs="仿宋_GB2312" w:hint="eastAsia"/>
          <w:sz w:val="28"/>
          <w:szCs w:val="28"/>
        </w:rPr>
        <w:t>幼儿园保教活动分析与幼儿教师职业素养测评（共</w:t>
      </w:r>
      <w:r w:rsidRPr="003E1CA9">
        <w:rPr>
          <w:rFonts w:ascii="仿宋_GB2312" w:eastAsia="仿宋_GB2312" w:hAnsi="仿宋_GB2312" w:cs="仿宋_GB2312"/>
          <w:sz w:val="28"/>
          <w:szCs w:val="28"/>
        </w:rPr>
        <w:t>30</w:t>
      </w:r>
      <w:r w:rsidRPr="003E1CA9">
        <w:rPr>
          <w:rFonts w:ascii="仿宋_GB2312" w:eastAsia="仿宋_GB2312" w:hAnsi="仿宋_GB2312" w:cs="仿宋_GB2312" w:hint="eastAsia"/>
          <w:sz w:val="28"/>
          <w:szCs w:val="28"/>
        </w:rPr>
        <w:t>分）</w:t>
      </w:r>
    </w:p>
    <w:tbl>
      <w:tblPr>
        <w:tblW w:w="9024" w:type="dxa"/>
        <w:jc w:val="center"/>
        <w:tblInd w:w="466" w:type="dxa"/>
        <w:tblLayout w:type="fixed"/>
        <w:tblLook w:val="04A0"/>
      </w:tblPr>
      <w:tblGrid>
        <w:gridCol w:w="1002"/>
        <w:gridCol w:w="1275"/>
        <w:gridCol w:w="5694"/>
        <w:gridCol w:w="1053"/>
      </w:tblGrid>
      <w:tr w:rsidR="0022241C" w:rsidRPr="003E1CA9" w:rsidTr="00AD57D4">
        <w:trPr>
          <w:trHeight w:val="647"/>
          <w:jc w:val="center"/>
        </w:trPr>
        <w:tc>
          <w:tcPr>
            <w:tcW w:w="100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内容</w:t>
            </w:r>
          </w:p>
        </w:tc>
        <w:tc>
          <w:tcPr>
            <w:tcW w:w="6969"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评分标准</w:t>
            </w:r>
          </w:p>
        </w:tc>
        <w:tc>
          <w:tcPr>
            <w:tcW w:w="10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分值</w:t>
            </w:r>
          </w:p>
        </w:tc>
      </w:tr>
      <w:tr w:rsidR="0022241C" w:rsidRPr="003E1CA9" w:rsidTr="00AD57D4">
        <w:trPr>
          <w:trHeight w:val="2075"/>
          <w:jc w:val="center"/>
        </w:trPr>
        <w:tc>
          <w:tcPr>
            <w:tcW w:w="1002" w:type="dxa"/>
            <w:vMerge w:val="restart"/>
            <w:tcBorders>
              <w:top w:val="single" w:sz="4" w:space="0" w:color="000000"/>
              <w:left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幼儿园保教活动分析</w:t>
            </w:r>
          </w:p>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15</w:t>
            </w:r>
            <w:r w:rsidRPr="000D1332">
              <w:rPr>
                <w:rFonts w:ascii="仿宋_GB2312" w:eastAsia="仿宋_GB2312" w:hAnsi="仿宋_GB2312" w:cs="仿宋_GB2312" w:hint="eastAsia"/>
                <w:sz w:val="24"/>
              </w:rPr>
              <w:t>分</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思维品质</w:t>
            </w:r>
          </w:p>
        </w:tc>
        <w:tc>
          <w:tcPr>
            <w:tcW w:w="569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1.</w:t>
            </w:r>
            <w:r w:rsidRPr="000D1332">
              <w:rPr>
                <w:rFonts w:ascii="仿宋_GB2312" w:eastAsia="仿宋_GB2312" w:hAnsi="仿宋_GB2312" w:cs="仿宋_GB2312" w:hint="eastAsia"/>
                <w:sz w:val="24"/>
              </w:rPr>
              <w:t>观点正确鲜明，思路清晰，分析透彻，内容详尽，逻辑性好</w:t>
            </w:r>
          </w:p>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2.</w:t>
            </w:r>
            <w:r w:rsidRPr="000D1332">
              <w:rPr>
                <w:rFonts w:ascii="仿宋_GB2312" w:eastAsia="仿宋_GB2312" w:hAnsi="仿宋_GB2312" w:cs="仿宋_GB2312" w:hint="eastAsia"/>
                <w:sz w:val="24"/>
              </w:rPr>
              <w:t>用词准确，语句通顺；书写格式规范、清楚、整洁、美观</w:t>
            </w:r>
          </w:p>
        </w:tc>
        <w:tc>
          <w:tcPr>
            <w:tcW w:w="10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4</w:t>
            </w:r>
          </w:p>
        </w:tc>
      </w:tr>
      <w:tr w:rsidR="0022241C" w:rsidRPr="003E1CA9" w:rsidTr="00AD57D4">
        <w:trPr>
          <w:trHeight w:val="2615"/>
          <w:jc w:val="center"/>
        </w:trPr>
        <w:tc>
          <w:tcPr>
            <w:tcW w:w="1002" w:type="dxa"/>
            <w:vMerge/>
            <w:tcBorders>
              <w:left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教育理念</w:t>
            </w:r>
          </w:p>
        </w:tc>
        <w:tc>
          <w:tcPr>
            <w:tcW w:w="569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1.</w:t>
            </w:r>
            <w:r w:rsidRPr="000D1332">
              <w:rPr>
                <w:rFonts w:ascii="仿宋_GB2312" w:eastAsia="仿宋_GB2312" w:hAnsi="仿宋_GB2312" w:cs="仿宋_GB2312" w:hint="eastAsia"/>
                <w:sz w:val="24"/>
              </w:rPr>
              <w:t>具有科学儿童观，幼儿心理发展水平或特点分析正确</w:t>
            </w:r>
          </w:p>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2.</w:t>
            </w:r>
            <w:r w:rsidRPr="000D1332">
              <w:rPr>
                <w:rFonts w:ascii="仿宋_GB2312" w:eastAsia="仿宋_GB2312" w:hAnsi="仿宋_GB2312" w:cs="仿宋_GB2312" w:hint="eastAsia"/>
                <w:sz w:val="24"/>
              </w:rPr>
              <w:t>具有科学教育观、教师观，能对教师的保教言行、职业道德作出正确判断与分析，理由科学、充分，符合《纲要》《指南》精神</w:t>
            </w:r>
          </w:p>
        </w:tc>
        <w:tc>
          <w:tcPr>
            <w:tcW w:w="1053" w:type="dxa"/>
            <w:tcBorders>
              <w:top w:val="single" w:sz="2" w:space="0" w:color="000000"/>
              <w:left w:val="single" w:sz="4" w:space="0" w:color="000000"/>
              <w:bottom w:val="single" w:sz="2"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6</w:t>
            </w:r>
          </w:p>
        </w:tc>
      </w:tr>
      <w:tr w:rsidR="0022241C" w:rsidRPr="003E1CA9" w:rsidTr="00AD57D4">
        <w:trPr>
          <w:trHeight w:val="1635"/>
          <w:jc w:val="center"/>
        </w:trPr>
        <w:tc>
          <w:tcPr>
            <w:tcW w:w="1002" w:type="dxa"/>
            <w:vMerge/>
            <w:tcBorders>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教育建议</w:t>
            </w:r>
          </w:p>
        </w:tc>
        <w:tc>
          <w:tcPr>
            <w:tcW w:w="569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1.</w:t>
            </w:r>
            <w:r w:rsidRPr="000D1332">
              <w:rPr>
                <w:rFonts w:ascii="仿宋_GB2312" w:eastAsia="仿宋_GB2312" w:hAnsi="仿宋_GB2312" w:cs="仿宋_GB2312" w:hint="eastAsia"/>
                <w:sz w:val="24"/>
              </w:rPr>
              <w:t>有建设性或创新性的观点和建议</w:t>
            </w:r>
          </w:p>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2.</w:t>
            </w:r>
            <w:r w:rsidRPr="000D1332">
              <w:rPr>
                <w:rFonts w:ascii="仿宋_GB2312" w:eastAsia="仿宋_GB2312" w:hAnsi="仿宋_GB2312" w:cs="仿宋_GB2312" w:hint="eastAsia"/>
                <w:sz w:val="24"/>
              </w:rPr>
              <w:t>建议具有针对性、科学性、合理性，能促进幼儿发展</w:t>
            </w:r>
          </w:p>
        </w:tc>
        <w:tc>
          <w:tcPr>
            <w:tcW w:w="1053" w:type="dxa"/>
            <w:tcBorders>
              <w:top w:val="single" w:sz="2" w:space="0" w:color="000000"/>
              <w:left w:val="single" w:sz="4" w:space="0" w:color="000000"/>
              <w:bottom w:val="single" w:sz="2"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5</w:t>
            </w:r>
          </w:p>
        </w:tc>
      </w:tr>
      <w:tr w:rsidR="0022241C" w:rsidRPr="003E1CA9" w:rsidTr="00B03415">
        <w:trPr>
          <w:trHeight w:val="698"/>
          <w:jc w:val="center"/>
        </w:trPr>
        <w:tc>
          <w:tcPr>
            <w:tcW w:w="1002" w:type="dxa"/>
            <w:vMerge w:val="restart"/>
            <w:tcBorders>
              <w:top w:val="single" w:sz="4" w:space="0" w:color="000000"/>
              <w:left w:val="single" w:sz="4" w:space="0" w:color="000000"/>
              <w:right w:val="single" w:sz="4" w:space="0" w:color="000000"/>
            </w:tcBorders>
            <w:shd w:val="clear" w:color="000000" w:fill="FFFFFF"/>
            <w:vAlign w:val="center"/>
          </w:tcPr>
          <w:p w:rsidR="0022241C" w:rsidRPr="000D1332" w:rsidRDefault="0022241C" w:rsidP="00B03415">
            <w:pPr>
              <w:spacing w:line="580" w:lineRule="exact"/>
              <w:ind w:firstLineChars="50" w:firstLine="120"/>
              <w:jc w:val="center"/>
              <w:rPr>
                <w:rFonts w:ascii="仿宋_GB2312" w:eastAsia="仿宋_GB2312" w:hAnsi="仿宋_GB2312" w:cs="仿宋_GB2312"/>
                <w:sz w:val="24"/>
              </w:rPr>
            </w:pPr>
            <w:r w:rsidRPr="000D1332">
              <w:rPr>
                <w:rFonts w:ascii="仿宋_GB2312" w:eastAsia="仿宋_GB2312" w:hAnsi="仿宋_GB2312" w:cs="仿宋_GB2312" w:hint="eastAsia"/>
                <w:sz w:val="24"/>
              </w:rPr>
              <w:t>评分分档</w:t>
            </w:r>
          </w:p>
        </w:tc>
        <w:tc>
          <w:tcPr>
            <w:tcW w:w="6969"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rPr>
                <w:rFonts w:ascii="仿宋_GB2312" w:eastAsia="仿宋_GB2312" w:hAnsi="仿宋_GB2312" w:cs="仿宋_GB2312"/>
                <w:sz w:val="24"/>
              </w:rPr>
            </w:pPr>
            <w:r w:rsidRPr="000D1332">
              <w:rPr>
                <w:rFonts w:ascii="仿宋_GB2312" w:eastAsia="仿宋_GB2312" w:hAnsi="仿宋_GB2312" w:cs="仿宋_GB2312" w:hint="eastAsia"/>
                <w:sz w:val="24"/>
              </w:rPr>
              <w:t>教育理念科学，教育建议符合幼儿特点，思维品质优秀</w:t>
            </w:r>
          </w:p>
        </w:tc>
        <w:tc>
          <w:tcPr>
            <w:tcW w:w="10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13-15</w:t>
            </w:r>
          </w:p>
        </w:tc>
      </w:tr>
      <w:tr w:rsidR="0022241C" w:rsidRPr="003E1CA9" w:rsidTr="00AD57D4">
        <w:trPr>
          <w:trHeight w:val="664"/>
          <w:jc w:val="center"/>
        </w:trPr>
        <w:tc>
          <w:tcPr>
            <w:tcW w:w="1002" w:type="dxa"/>
            <w:vMerge/>
            <w:tcBorders>
              <w:left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6969"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教育理念较科学，教育建议基本符合幼儿特点，思维品质较不错</w:t>
            </w:r>
          </w:p>
        </w:tc>
        <w:tc>
          <w:tcPr>
            <w:tcW w:w="10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10-12</w:t>
            </w:r>
          </w:p>
        </w:tc>
      </w:tr>
      <w:tr w:rsidR="0022241C" w:rsidRPr="003E1CA9" w:rsidTr="00AD57D4">
        <w:trPr>
          <w:trHeight w:val="1115"/>
          <w:jc w:val="center"/>
        </w:trPr>
        <w:tc>
          <w:tcPr>
            <w:tcW w:w="1002" w:type="dxa"/>
            <w:vMerge/>
            <w:tcBorders>
              <w:left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6969"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教育理念科学性一般，教育建议不太符合幼儿特点，思维品质一般</w:t>
            </w:r>
          </w:p>
        </w:tc>
        <w:tc>
          <w:tcPr>
            <w:tcW w:w="10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7-9</w:t>
            </w:r>
          </w:p>
        </w:tc>
      </w:tr>
      <w:tr w:rsidR="0022241C" w:rsidRPr="003E1CA9" w:rsidTr="00AD57D4">
        <w:trPr>
          <w:trHeight w:val="666"/>
          <w:jc w:val="center"/>
        </w:trPr>
        <w:tc>
          <w:tcPr>
            <w:tcW w:w="1002" w:type="dxa"/>
            <w:vMerge/>
            <w:tcBorders>
              <w:left w:val="single" w:sz="4" w:space="0" w:color="000000"/>
              <w:bottom w:val="single" w:sz="4" w:space="0" w:color="auto"/>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p>
        </w:tc>
        <w:tc>
          <w:tcPr>
            <w:tcW w:w="6969"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该项未完成</w:t>
            </w:r>
          </w:p>
        </w:tc>
        <w:tc>
          <w:tcPr>
            <w:tcW w:w="10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2241C" w:rsidRPr="000D1332" w:rsidRDefault="0022241C"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0-6</w:t>
            </w:r>
          </w:p>
        </w:tc>
      </w:tr>
      <w:tr w:rsidR="00A2045F" w:rsidRPr="003E1CA9" w:rsidTr="00AD57D4">
        <w:trPr>
          <w:trHeight w:val="1095"/>
          <w:jc w:val="center"/>
        </w:trPr>
        <w:tc>
          <w:tcPr>
            <w:tcW w:w="1002" w:type="dxa"/>
            <w:vMerge w:val="restart"/>
            <w:tcBorders>
              <w:top w:val="single" w:sz="4" w:space="0" w:color="auto"/>
              <w:left w:val="single" w:sz="4" w:space="0" w:color="000000"/>
              <w:right w:val="single" w:sz="4" w:space="0" w:color="000000"/>
            </w:tcBorders>
            <w:shd w:val="clear" w:color="000000" w:fill="FFFFFF"/>
            <w:vAlign w:val="center"/>
          </w:tcPr>
          <w:p w:rsidR="00A2045F" w:rsidRPr="000D1332" w:rsidRDefault="00A2045F" w:rsidP="00B03415">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lastRenderedPageBreak/>
              <w:t>幼儿教师职业素养测评</w:t>
            </w:r>
            <w:r w:rsidRPr="000D1332">
              <w:rPr>
                <w:rFonts w:ascii="仿宋_GB2312" w:eastAsia="仿宋_GB2312" w:hAnsi="仿宋_GB2312" w:cs="仿宋_GB2312"/>
                <w:sz w:val="24"/>
              </w:rPr>
              <w:t>15</w:t>
            </w:r>
            <w:r w:rsidRPr="000D1332">
              <w:rPr>
                <w:rFonts w:ascii="仿宋_GB2312" w:eastAsia="仿宋_GB2312" w:hAnsi="仿宋_GB2312" w:cs="仿宋_GB2312" w:hint="eastAsia"/>
                <w:sz w:val="24"/>
              </w:rPr>
              <w:t>分</w:t>
            </w:r>
          </w:p>
        </w:tc>
        <w:tc>
          <w:tcPr>
            <w:tcW w:w="1275"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A2045F" w:rsidRPr="000D1332" w:rsidRDefault="00A2045F"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选择题</w:t>
            </w:r>
          </w:p>
        </w:tc>
        <w:tc>
          <w:tcPr>
            <w:tcW w:w="5694" w:type="dxa"/>
            <w:tcBorders>
              <w:top w:val="single" w:sz="4" w:space="0" w:color="000000"/>
              <w:left w:val="single" w:sz="2" w:space="0" w:color="000000"/>
              <w:bottom w:val="single" w:sz="4" w:space="0" w:color="000000"/>
              <w:right w:val="single" w:sz="4" w:space="0" w:color="000000"/>
            </w:tcBorders>
            <w:shd w:val="clear" w:color="000000" w:fill="FFFFFF"/>
            <w:vAlign w:val="center"/>
          </w:tcPr>
          <w:p w:rsidR="00A2045F" w:rsidRPr="000D1332" w:rsidRDefault="00A2045F" w:rsidP="003525BD">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计算机根据参赛选手</w:t>
            </w:r>
            <w:r w:rsidRPr="000D1332">
              <w:rPr>
                <w:rFonts w:ascii="仿宋_GB2312" w:eastAsia="仿宋_GB2312" w:hAnsi="仿宋_GB2312" w:cs="仿宋_GB2312"/>
                <w:sz w:val="24"/>
              </w:rPr>
              <w:t>50</w:t>
            </w:r>
            <w:r w:rsidRPr="000D1332">
              <w:rPr>
                <w:rFonts w:ascii="仿宋_GB2312" w:eastAsia="仿宋_GB2312" w:hAnsi="仿宋_GB2312" w:cs="仿宋_GB2312" w:hint="eastAsia"/>
                <w:sz w:val="24"/>
              </w:rPr>
              <w:t>道题目（选择题）作答的正确率计分，每答对一题得</w:t>
            </w:r>
            <w:r w:rsidRPr="000D1332">
              <w:rPr>
                <w:rFonts w:ascii="仿宋_GB2312" w:eastAsia="仿宋_GB2312" w:hAnsi="仿宋_GB2312" w:cs="仿宋_GB2312"/>
                <w:sz w:val="24"/>
              </w:rPr>
              <w:t>0.2</w:t>
            </w:r>
            <w:r w:rsidRPr="000D1332">
              <w:rPr>
                <w:rFonts w:ascii="仿宋_GB2312" w:eastAsia="仿宋_GB2312" w:hAnsi="仿宋_GB2312" w:cs="仿宋_GB2312" w:hint="eastAsia"/>
                <w:sz w:val="24"/>
              </w:rPr>
              <w:t>分</w:t>
            </w:r>
          </w:p>
        </w:tc>
        <w:tc>
          <w:tcPr>
            <w:tcW w:w="10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2045F" w:rsidRPr="000D1332" w:rsidRDefault="00A2045F"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10</w:t>
            </w:r>
          </w:p>
        </w:tc>
      </w:tr>
      <w:tr w:rsidR="00A2045F" w:rsidRPr="003E1CA9" w:rsidTr="00AD57D4">
        <w:trPr>
          <w:trHeight w:val="3110"/>
          <w:jc w:val="center"/>
        </w:trPr>
        <w:tc>
          <w:tcPr>
            <w:tcW w:w="1002" w:type="dxa"/>
            <w:vMerge/>
            <w:tcBorders>
              <w:left w:val="single" w:sz="4" w:space="0" w:color="000000"/>
              <w:right w:val="single" w:sz="4" w:space="0" w:color="000000"/>
            </w:tcBorders>
            <w:shd w:val="clear" w:color="000000" w:fill="FFFFFF"/>
            <w:vAlign w:val="center"/>
          </w:tcPr>
          <w:p w:rsidR="00A2045F" w:rsidRPr="000D1332" w:rsidRDefault="00A2045F" w:rsidP="000D1332">
            <w:pPr>
              <w:spacing w:line="580" w:lineRule="exact"/>
              <w:jc w:val="center"/>
              <w:rPr>
                <w:rFonts w:ascii="仿宋_GB2312" w:eastAsia="仿宋_GB2312" w:hAnsi="仿宋_GB2312" w:cs="仿宋_GB2312"/>
                <w:sz w:val="24"/>
              </w:rPr>
            </w:pPr>
          </w:p>
        </w:tc>
        <w:tc>
          <w:tcPr>
            <w:tcW w:w="1275" w:type="dxa"/>
            <w:vMerge w:val="restart"/>
            <w:tcBorders>
              <w:top w:val="single" w:sz="4" w:space="0" w:color="000000"/>
              <w:left w:val="single" w:sz="4" w:space="0" w:color="000000"/>
              <w:bottom w:val="single" w:sz="4" w:space="0" w:color="000000"/>
              <w:right w:val="single" w:sz="2" w:space="0" w:color="000000"/>
            </w:tcBorders>
            <w:shd w:val="clear" w:color="000000" w:fill="FFFFFF"/>
            <w:vAlign w:val="center"/>
          </w:tcPr>
          <w:p w:rsidR="00A2045F" w:rsidRDefault="00A2045F"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材料</w:t>
            </w:r>
          </w:p>
          <w:p w:rsidR="00A2045F" w:rsidRPr="000D1332" w:rsidRDefault="00A2045F"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分析题</w:t>
            </w:r>
          </w:p>
        </w:tc>
        <w:tc>
          <w:tcPr>
            <w:tcW w:w="5694" w:type="dxa"/>
            <w:tcBorders>
              <w:top w:val="single" w:sz="4" w:space="0" w:color="000000"/>
              <w:left w:val="single" w:sz="2" w:space="0" w:color="000000"/>
              <w:bottom w:val="single" w:sz="4" w:space="0" w:color="000000"/>
              <w:right w:val="single" w:sz="4" w:space="0" w:color="000000"/>
            </w:tcBorders>
            <w:shd w:val="clear" w:color="000000" w:fill="FFFFFF"/>
            <w:vAlign w:val="center"/>
          </w:tcPr>
          <w:p w:rsidR="00A2045F" w:rsidRPr="000D1332" w:rsidRDefault="00A2045F" w:rsidP="003525BD">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1.</w:t>
            </w:r>
            <w:r w:rsidRPr="000D1332">
              <w:rPr>
                <w:rFonts w:ascii="仿宋_GB2312" w:eastAsia="仿宋_GB2312" w:hAnsi="仿宋_GB2312" w:cs="仿宋_GB2312" w:hint="eastAsia"/>
                <w:sz w:val="24"/>
              </w:rPr>
              <w:t>具有科学儿童观，幼儿心理发展水平或特点分析正确</w:t>
            </w:r>
          </w:p>
          <w:p w:rsidR="00A2045F" w:rsidRPr="000D1332" w:rsidRDefault="00A2045F" w:rsidP="003525BD">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2.</w:t>
            </w:r>
            <w:r w:rsidRPr="000D1332">
              <w:rPr>
                <w:rFonts w:ascii="仿宋_GB2312" w:eastAsia="仿宋_GB2312" w:hAnsi="仿宋_GB2312" w:cs="仿宋_GB2312" w:hint="eastAsia"/>
                <w:sz w:val="24"/>
              </w:rPr>
              <w:t>具有科学职业认知，能对教师的保教言行、职业道德作出正确的判断与分析，理由科学、充分，符合《纲要》《指南》和《教师职业道德规范》精神</w:t>
            </w:r>
          </w:p>
        </w:tc>
        <w:tc>
          <w:tcPr>
            <w:tcW w:w="10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2045F" w:rsidRPr="000D1332" w:rsidRDefault="00A2045F"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3</w:t>
            </w:r>
          </w:p>
        </w:tc>
      </w:tr>
      <w:tr w:rsidR="00A2045F" w:rsidRPr="003E1CA9" w:rsidTr="00AD57D4">
        <w:trPr>
          <w:trHeight w:val="875"/>
          <w:jc w:val="center"/>
        </w:trPr>
        <w:tc>
          <w:tcPr>
            <w:tcW w:w="1002" w:type="dxa"/>
            <w:vMerge/>
            <w:tcBorders>
              <w:left w:val="single" w:sz="4" w:space="0" w:color="000000"/>
              <w:right w:val="single" w:sz="4" w:space="0" w:color="000000"/>
            </w:tcBorders>
            <w:shd w:val="clear" w:color="000000" w:fill="FFFFFF"/>
            <w:vAlign w:val="center"/>
          </w:tcPr>
          <w:p w:rsidR="00A2045F" w:rsidRPr="000D1332" w:rsidRDefault="00A2045F" w:rsidP="000D1332">
            <w:pPr>
              <w:spacing w:line="580" w:lineRule="exact"/>
              <w:jc w:val="center"/>
              <w:rPr>
                <w:rFonts w:ascii="仿宋_GB2312" w:eastAsia="仿宋_GB2312" w:hAnsi="仿宋_GB2312" w:cs="仿宋_GB2312"/>
                <w:sz w:val="24"/>
              </w:rPr>
            </w:pPr>
          </w:p>
        </w:tc>
        <w:tc>
          <w:tcPr>
            <w:tcW w:w="1275" w:type="dxa"/>
            <w:vMerge/>
            <w:tcBorders>
              <w:top w:val="single" w:sz="4" w:space="0" w:color="000000"/>
              <w:left w:val="single" w:sz="4" w:space="0" w:color="000000"/>
              <w:bottom w:val="single" w:sz="4" w:space="0" w:color="000000"/>
              <w:right w:val="single" w:sz="2" w:space="0" w:color="000000"/>
            </w:tcBorders>
            <w:shd w:val="clear" w:color="000000" w:fill="FFFFFF"/>
            <w:vAlign w:val="center"/>
          </w:tcPr>
          <w:p w:rsidR="00A2045F" w:rsidRPr="000D1332" w:rsidRDefault="00A2045F" w:rsidP="000D1332">
            <w:pPr>
              <w:spacing w:line="580" w:lineRule="exact"/>
              <w:jc w:val="center"/>
              <w:rPr>
                <w:rFonts w:ascii="仿宋_GB2312" w:eastAsia="仿宋_GB2312" w:hAnsi="仿宋_GB2312" w:cs="仿宋_GB2312"/>
                <w:sz w:val="24"/>
              </w:rPr>
            </w:pPr>
          </w:p>
        </w:tc>
        <w:tc>
          <w:tcPr>
            <w:tcW w:w="5694" w:type="dxa"/>
            <w:tcBorders>
              <w:top w:val="single" w:sz="4" w:space="0" w:color="000000"/>
              <w:left w:val="single" w:sz="2" w:space="0" w:color="000000"/>
              <w:bottom w:val="single" w:sz="4" w:space="0" w:color="000000"/>
              <w:right w:val="single" w:sz="4" w:space="0" w:color="000000"/>
            </w:tcBorders>
            <w:shd w:val="clear" w:color="000000" w:fill="FFFFFF"/>
            <w:vAlign w:val="center"/>
          </w:tcPr>
          <w:p w:rsidR="00A2045F" w:rsidRPr="000D1332" w:rsidRDefault="00A2045F" w:rsidP="003525BD">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1.</w:t>
            </w:r>
            <w:r w:rsidRPr="000D1332">
              <w:rPr>
                <w:rFonts w:ascii="仿宋_GB2312" w:eastAsia="仿宋_GB2312" w:hAnsi="仿宋_GB2312" w:cs="仿宋_GB2312" w:hint="eastAsia"/>
                <w:sz w:val="24"/>
              </w:rPr>
              <w:t>观点正确鲜明，思路清晰，分析透彻，内容详尽，逻辑性好</w:t>
            </w:r>
          </w:p>
          <w:p w:rsidR="00A2045F" w:rsidRPr="000D1332" w:rsidRDefault="00A2045F" w:rsidP="003525BD">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sz w:val="24"/>
              </w:rPr>
              <w:t>2.</w:t>
            </w:r>
            <w:r w:rsidRPr="000D1332">
              <w:rPr>
                <w:rFonts w:ascii="仿宋_GB2312" w:eastAsia="仿宋_GB2312" w:hAnsi="仿宋_GB2312" w:cs="仿宋_GB2312" w:hint="eastAsia"/>
                <w:sz w:val="24"/>
              </w:rPr>
              <w:t>用词准确，语句通顺。书写格式规范、整洁、美观</w:t>
            </w:r>
          </w:p>
        </w:tc>
        <w:tc>
          <w:tcPr>
            <w:tcW w:w="10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2045F" w:rsidRPr="000D1332" w:rsidRDefault="00A2045F"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2</w:t>
            </w:r>
          </w:p>
        </w:tc>
      </w:tr>
      <w:tr w:rsidR="00A2045F" w:rsidRPr="003E1CA9" w:rsidTr="00AD57D4">
        <w:trPr>
          <w:trHeight w:val="576"/>
          <w:jc w:val="center"/>
        </w:trPr>
        <w:tc>
          <w:tcPr>
            <w:tcW w:w="1002" w:type="dxa"/>
            <w:vMerge/>
            <w:tcBorders>
              <w:left w:val="single" w:sz="4" w:space="0" w:color="000000"/>
              <w:right w:val="single" w:sz="4" w:space="0" w:color="000000"/>
            </w:tcBorders>
            <w:shd w:val="clear" w:color="000000" w:fill="FFFFFF"/>
            <w:vAlign w:val="center"/>
          </w:tcPr>
          <w:p w:rsidR="00A2045F" w:rsidRPr="000D1332" w:rsidRDefault="00A2045F" w:rsidP="000D1332">
            <w:pPr>
              <w:spacing w:line="580" w:lineRule="exact"/>
              <w:jc w:val="center"/>
              <w:rPr>
                <w:rFonts w:ascii="仿宋_GB2312" w:eastAsia="仿宋_GB2312" w:hAnsi="仿宋_GB2312" w:cs="仿宋_GB2312"/>
                <w:sz w:val="24"/>
              </w:rPr>
            </w:pPr>
          </w:p>
        </w:tc>
        <w:tc>
          <w:tcPr>
            <w:tcW w:w="1275" w:type="dxa"/>
            <w:vMerge w:val="restart"/>
            <w:tcBorders>
              <w:top w:val="single" w:sz="4" w:space="0" w:color="000000"/>
              <w:left w:val="single" w:sz="4" w:space="0" w:color="000000"/>
              <w:right w:val="single" w:sz="4" w:space="0" w:color="000000"/>
            </w:tcBorders>
            <w:shd w:val="clear" w:color="000000" w:fill="FFFFFF"/>
            <w:vAlign w:val="center"/>
          </w:tcPr>
          <w:p w:rsidR="00A2045F" w:rsidRPr="000D1332" w:rsidRDefault="00A2045F" w:rsidP="00A2045F">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hint="eastAsia"/>
                <w:sz w:val="24"/>
              </w:rPr>
              <w:t>评分分档</w:t>
            </w:r>
          </w:p>
        </w:tc>
        <w:tc>
          <w:tcPr>
            <w:tcW w:w="569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2045F" w:rsidRPr="000D1332" w:rsidRDefault="00A2045F" w:rsidP="003525BD">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职业认知好，职业道德好，思维品质优秀</w:t>
            </w:r>
          </w:p>
        </w:tc>
        <w:tc>
          <w:tcPr>
            <w:tcW w:w="10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2045F" w:rsidRPr="000D1332" w:rsidRDefault="00A2045F"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4-5</w:t>
            </w:r>
          </w:p>
        </w:tc>
      </w:tr>
      <w:tr w:rsidR="00A2045F" w:rsidRPr="003E1CA9" w:rsidTr="00AD57D4">
        <w:trPr>
          <w:trHeight w:val="570"/>
          <w:jc w:val="center"/>
        </w:trPr>
        <w:tc>
          <w:tcPr>
            <w:tcW w:w="1002" w:type="dxa"/>
            <w:vMerge/>
            <w:tcBorders>
              <w:left w:val="single" w:sz="4" w:space="0" w:color="000000"/>
              <w:right w:val="single" w:sz="4" w:space="0" w:color="000000"/>
            </w:tcBorders>
            <w:shd w:val="clear" w:color="000000" w:fill="FFFFFF"/>
            <w:vAlign w:val="center"/>
          </w:tcPr>
          <w:p w:rsidR="00A2045F" w:rsidRPr="000D1332" w:rsidRDefault="00A2045F" w:rsidP="000D1332">
            <w:pPr>
              <w:spacing w:line="580" w:lineRule="exact"/>
              <w:jc w:val="center"/>
              <w:rPr>
                <w:rFonts w:ascii="仿宋_GB2312" w:eastAsia="仿宋_GB2312" w:hAnsi="仿宋_GB2312" w:cs="仿宋_GB2312"/>
                <w:sz w:val="24"/>
              </w:rPr>
            </w:pPr>
          </w:p>
        </w:tc>
        <w:tc>
          <w:tcPr>
            <w:tcW w:w="1275" w:type="dxa"/>
            <w:vMerge/>
            <w:tcBorders>
              <w:left w:val="single" w:sz="4" w:space="0" w:color="000000"/>
              <w:right w:val="single" w:sz="4" w:space="0" w:color="000000"/>
            </w:tcBorders>
            <w:shd w:val="clear" w:color="000000" w:fill="FFFFFF"/>
            <w:vAlign w:val="center"/>
          </w:tcPr>
          <w:p w:rsidR="00A2045F" w:rsidRPr="000D1332" w:rsidRDefault="00A2045F" w:rsidP="003525BD">
            <w:pPr>
              <w:spacing w:line="580" w:lineRule="exact"/>
              <w:jc w:val="left"/>
              <w:rPr>
                <w:rFonts w:ascii="仿宋_GB2312" w:eastAsia="仿宋_GB2312" w:hAnsi="仿宋_GB2312" w:cs="仿宋_GB2312"/>
                <w:sz w:val="24"/>
              </w:rPr>
            </w:pPr>
          </w:p>
        </w:tc>
        <w:tc>
          <w:tcPr>
            <w:tcW w:w="569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2045F" w:rsidRPr="000D1332" w:rsidRDefault="00A2045F" w:rsidP="003525BD">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职业认知较好，职业道德较好，思维品质较优秀</w:t>
            </w:r>
          </w:p>
        </w:tc>
        <w:tc>
          <w:tcPr>
            <w:tcW w:w="10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2045F" w:rsidRPr="000D1332" w:rsidRDefault="00A2045F"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3-4</w:t>
            </w:r>
          </w:p>
        </w:tc>
      </w:tr>
      <w:tr w:rsidR="00A2045F" w:rsidRPr="003E1CA9" w:rsidTr="00AD57D4">
        <w:trPr>
          <w:trHeight w:val="657"/>
          <w:jc w:val="center"/>
        </w:trPr>
        <w:tc>
          <w:tcPr>
            <w:tcW w:w="1002" w:type="dxa"/>
            <w:vMerge/>
            <w:tcBorders>
              <w:left w:val="single" w:sz="4" w:space="0" w:color="000000"/>
              <w:right w:val="single" w:sz="4" w:space="0" w:color="000000"/>
            </w:tcBorders>
            <w:shd w:val="clear" w:color="000000" w:fill="FFFFFF"/>
            <w:vAlign w:val="center"/>
          </w:tcPr>
          <w:p w:rsidR="00A2045F" w:rsidRPr="000D1332" w:rsidRDefault="00A2045F" w:rsidP="000D1332">
            <w:pPr>
              <w:spacing w:line="580" w:lineRule="exact"/>
              <w:jc w:val="center"/>
              <w:rPr>
                <w:rFonts w:ascii="仿宋_GB2312" w:eastAsia="仿宋_GB2312" w:hAnsi="仿宋_GB2312" w:cs="仿宋_GB2312"/>
                <w:sz w:val="24"/>
              </w:rPr>
            </w:pPr>
          </w:p>
        </w:tc>
        <w:tc>
          <w:tcPr>
            <w:tcW w:w="1275" w:type="dxa"/>
            <w:vMerge/>
            <w:tcBorders>
              <w:left w:val="single" w:sz="4" w:space="0" w:color="000000"/>
              <w:right w:val="single" w:sz="4" w:space="0" w:color="000000"/>
            </w:tcBorders>
            <w:shd w:val="clear" w:color="000000" w:fill="FFFFFF"/>
            <w:vAlign w:val="center"/>
          </w:tcPr>
          <w:p w:rsidR="00A2045F" w:rsidRPr="000D1332" w:rsidRDefault="00A2045F" w:rsidP="003525BD">
            <w:pPr>
              <w:spacing w:line="580" w:lineRule="exact"/>
              <w:jc w:val="left"/>
              <w:rPr>
                <w:rFonts w:ascii="仿宋_GB2312" w:eastAsia="仿宋_GB2312" w:hAnsi="仿宋_GB2312" w:cs="仿宋_GB2312"/>
                <w:sz w:val="24"/>
              </w:rPr>
            </w:pPr>
          </w:p>
        </w:tc>
        <w:tc>
          <w:tcPr>
            <w:tcW w:w="569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2045F" w:rsidRPr="000D1332" w:rsidRDefault="00A2045F" w:rsidP="003525BD">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职业认知一般，职业道德一般，思维品质一般</w:t>
            </w:r>
          </w:p>
        </w:tc>
        <w:tc>
          <w:tcPr>
            <w:tcW w:w="10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2045F" w:rsidRPr="000D1332" w:rsidRDefault="00A2045F"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2-3</w:t>
            </w:r>
          </w:p>
        </w:tc>
      </w:tr>
      <w:tr w:rsidR="00A2045F" w:rsidRPr="003E1CA9" w:rsidTr="00AD57D4">
        <w:trPr>
          <w:trHeight w:val="497"/>
          <w:jc w:val="center"/>
        </w:trPr>
        <w:tc>
          <w:tcPr>
            <w:tcW w:w="1002" w:type="dxa"/>
            <w:vMerge/>
            <w:tcBorders>
              <w:left w:val="single" w:sz="4" w:space="0" w:color="000000"/>
              <w:bottom w:val="single" w:sz="4" w:space="0" w:color="auto"/>
              <w:right w:val="single" w:sz="4" w:space="0" w:color="000000"/>
            </w:tcBorders>
            <w:shd w:val="clear" w:color="000000" w:fill="FFFFFF"/>
            <w:vAlign w:val="center"/>
          </w:tcPr>
          <w:p w:rsidR="00A2045F" w:rsidRPr="000D1332" w:rsidRDefault="00A2045F" w:rsidP="000D1332">
            <w:pPr>
              <w:spacing w:line="580" w:lineRule="exact"/>
              <w:jc w:val="center"/>
              <w:rPr>
                <w:rFonts w:ascii="仿宋_GB2312" w:eastAsia="仿宋_GB2312" w:hAnsi="仿宋_GB2312" w:cs="仿宋_GB2312"/>
                <w:sz w:val="24"/>
              </w:rPr>
            </w:pPr>
          </w:p>
        </w:tc>
        <w:tc>
          <w:tcPr>
            <w:tcW w:w="1275" w:type="dxa"/>
            <w:vMerge/>
            <w:tcBorders>
              <w:left w:val="single" w:sz="4" w:space="0" w:color="000000"/>
              <w:bottom w:val="single" w:sz="4" w:space="0" w:color="auto"/>
              <w:right w:val="single" w:sz="4" w:space="0" w:color="000000"/>
            </w:tcBorders>
            <w:shd w:val="clear" w:color="000000" w:fill="FFFFFF"/>
            <w:vAlign w:val="center"/>
          </w:tcPr>
          <w:p w:rsidR="00A2045F" w:rsidRPr="000D1332" w:rsidRDefault="00A2045F" w:rsidP="003525BD">
            <w:pPr>
              <w:spacing w:line="580" w:lineRule="exact"/>
              <w:jc w:val="left"/>
              <w:rPr>
                <w:rFonts w:ascii="仿宋_GB2312" w:eastAsia="仿宋_GB2312" w:hAnsi="仿宋_GB2312" w:cs="仿宋_GB2312"/>
                <w:sz w:val="24"/>
              </w:rPr>
            </w:pPr>
          </w:p>
        </w:tc>
        <w:tc>
          <w:tcPr>
            <w:tcW w:w="5694" w:type="dxa"/>
            <w:tcBorders>
              <w:top w:val="single" w:sz="4" w:space="0" w:color="000000"/>
              <w:left w:val="single" w:sz="4" w:space="0" w:color="000000"/>
              <w:bottom w:val="single" w:sz="4" w:space="0" w:color="auto"/>
              <w:right w:val="single" w:sz="4" w:space="0" w:color="000000"/>
            </w:tcBorders>
            <w:shd w:val="clear" w:color="000000" w:fill="FFFFFF"/>
            <w:vAlign w:val="center"/>
          </w:tcPr>
          <w:p w:rsidR="00A2045F" w:rsidRPr="000D1332" w:rsidRDefault="00A2045F" w:rsidP="003525BD">
            <w:pPr>
              <w:spacing w:line="580" w:lineRule="exact"/>
              <w:jc w:val="left"/>
              <w:rPr>
                <w:rFonts w:ascii="仿宋_GB2312" w:eastAsia="仿宋_GB2312" w:hAnsi="仿宋_GB2312" w:cs="仿宋_GB2312"/>
                <w:sz w:val="24"/>
              </w:rPr>
            </w:pPr>
            <w:r w:rsidRPr="000D1332">
              <w:rPr>
                <w:rFonts w:ascii="仿宋_GB2312" w:eastAsia="仿宋_GB2312" w:hAnsi="仿宋_GB2312" w:cs="仿宋_GB2312" w:hint="eastAsia"/>
                <w:sz w:val="24"/>
              </w:rPr>
              <w:t>该项未完成</w:t>
            </w:r>
          </w:p>
        </w:tc>
        <w:tc>
          <w:tcPr>
            <w:tcW w:w="1053" w:type="dxa"/>
            <w:tcBorders>
              <w:top w:val="single" w:sz="4" w:space="0" w:color="000000"/>
              <w:left w:val="single" w:sz="4" w:space="0" w:color="000000"/>
              <w:bottom w:val="single" w:sz="4" w:space="0" w:color="auto"/>
              <w:right w:val="single" w:sz="4" w:space="0" w:color="000000"/>
            </w:tcBorders>
            <w:shd w:val="clear" w:color="000000" w:fill="FFFFFF"/>
            <w:vAlign w:val="center"/>
          </w:tcPr>
          <w:p w:rsidR="00A2045F" w:rsidRPr="000D1332" w:rsidRDefault="00A2045F" w:rsidP="000D1332">
            <w:pPr>
              <w:spacing w:line="580" w:lineRule="exact"/>
              <w:jc w:val="center"/>
              <w:rPr>
                <w:rFonts w:ascii="仿宋_GB2312" w:eastAsia="仿宋_GB2312" w:hAnsi="仿宋_GB2312" w:cs="仿宋_GB2312"/>
                <w:sz w:val="24"/>
              </w:rPr>
            </w:pPr>
            <w:r w:rsidRPr="000D1332">
              <w:rPr>
                <w:rFonts w:ascii="仿宋_GB2312" w:eastAsia="仿宋_GB2312" w:hAnsi="仿宋_GB2312" w:cs="仿宋_GB2312"/>
                <w:sz w:val="24"/>
              </w:rPr>
              <w:t>0-1</w:t>
            </w:r>
          </w:p>
        </w:tc>
      </w:tr>
    </w:tbl>
    <w:p w:rsidR="0022241C" w:rsidRPr="003E1CA9" w:rsidRDefault="0022241C" w:rsidP="003525BD">
      <w:pPr>
        <w:spacing w:line="580" w:lineRule="exact"/>
        <w:jc w:val="center"/>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项目</w:t>
      </w:r>
      <w:r w:rsidRPr="003E1CA9">
        <w:rPr>
          <w:rFonts w:ascii="仿宋_GB2312" w:eastAsia="仿宋_GB2312" w:hAnsi="仿宋_GB2312" w:cs="仿宋_GB2312"/>
          <w:sz w:val="28"/>
          <w:szCs w:val="28"/>
        </w:rPr>
        <w:t xml:space="preserve">3  </w:t>
      </w:r>
      <w:r w:rsidRPr="003E1CA9">
        <w:rPr>
          <w:rFonts w:ascii="仿宋_GB2312" w:eastAsia="仿宋_GB2312" w:hAnsi="仿宋_GB2312" w:cs="仿宋_GB2312" w:hint="eastAsia"/>
          <w:sz w:val="28"/>
          <w:szCs w:val="28"/>
        </w:rPr>
        <w:t>幼儿园教育活动设计（共</w:t>
      </w:r>
      <w:r w:rsidRPr="003E1CA9">
        <w:rPr>
          <w:rFonts w:ascii="仿宋_GB2312" w:eastAsia="仿宋_GB2312" w:hAnsi="仿宋_GB2312" w:cs="仿宋_GB2312"/>
          <w:sz w:val="28"/>
          <w:szCs w:val="28"/>
        </w:rPr>
        <w:t>30</w:t>
      </w:r>
      <w:r w:rsidRPr="003E1CA9">
        <w:rPr>
          <w:rFonts w:ascii="仿宋_GB2312" w:eastAsia="仿宋_GB2312" w:hAnsi="仿宋_GB2312" w:cs="仿宋_GB2312" w:hint="eastAsia"/>
          <w:sz w:val="28"/>
          <w:szCs w:val="28"/>
        </w:rPr>
        <w:t>分）</w:t>
      </w:r>
    </w:p>
    <w:tbl>
      <w:tblPr>
        <w:tblW w:w="9088" w:type="dxa"/>
        <w:jc w:val="center"/>
        <w:tblLayout w:type="fixed"/>
        <w:tblLook w:val="04A0"/>
      </w:tblPr>
      <w:tblGrid>
        <w:gridCol w:w="1066"/>
        <w:gridCol w:w="1275"/>
        <w:gridCol w:w="5670"/>
        <w:gridCol w:w="1077"/>
      </w:tblGrid>
      <w:tr w:rsidR="0022241C" w:rsidRPr="003E1CA9" w:rsidTr="00AD57D4">
        <w:trPr>
          <w:trHeight w:val="568"/>
          <w:jc w:val="center"/>
        </w:trPr>
        <w:tc>
          <w:tcPr>
            <w:tcW w:w="10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hint="eastAsia"/>
                <w:sz w:val="24"/>
              </w:rPr>
              <w:t>内容</w:t>
            </w:r>
          </w:p>
        </w:tc>
        <w:tc>
          <w:tcPr>
            <w:tcW w:w="694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hint="eastAsia"/>
                <w:sz w:val="24"/>
              </w:rPr>
              <w:t>评价标准</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hint="eastAsia"/>
                <w:sz w:val="24"/>
              </w:rPr>
              <w:t>分值</w:t>
            </w:r>
          </w:p>
        </w:tc>
      </w:tr>
      <w:tr w:rsidR="0022241C" w:rsidRPr="003E1CA9" w:rsidTr="00AD57D4">
        <w:trPr>
          <w:trHeight w:val="1"/>
          <w:jc w:val="center"/>
        </w:trPr>
        <w:tc>
          <w:tcPr>
            <w:tcW w:w="1066"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hint="eastAsia"/>
                <w:sz w:val="24"/>
              </w:rPr>
              <w:t>幼儿园教育活动设计</w:t>
            </w:r>
          </w:p>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sz w:val="24"/>
              </w:rPr>
              <w:t>15</w:t>
            </w:r>
            <w:r w:rsidRPr="003525BD">
              <w:rPr>
                <w:rFonts w:ascii="仿宋_GB2312" w:eastAsia="仿宋_GB2312" w:hAnsi="仿宋_GB2312" w:cs="仿宋_GB2312" w:hint="eastAsia"/>
                <w:sz w:val="24"/>
              </w:rPr>
              <w:t>分</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hint="eastAsia"/>
                <w:sz w:val="24"/>
              </w:rPr>
              <w:t>活动目标</w:t>
            </w:r>
          </w:p>
        </w:tc>
        <w:tc>
          <w:tcPr>
            <w:tcW w:w="56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1.</w:t>
            </w:r>
            <w:r w:rsidRPr="003525BD">
              <w:rPr>
                <w:rFonts w:ascii="仿宋_GB2312" w:eastAsia="仿宋_GB2312" w:hAnsi="仿宋_GB2312" w:cs="仿宋_GB2312" w:hint="eastAsia"/>
                <w:sz w:val="24"/>
              </w:rPr>
              <w:t>活动目标符合《纲要》和《指南》精神，符合各领域的总目标和幼儿年龄阶段特点，切合儿童的发展水平和发展需要</w:t>
            </w:r>
          </w:p>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2.</w:t>
            </w:r>
            <w:r w:rsidRPr="003525BD">
              <w:rPr>
                <w:rFonts w:ascii="仿宋_GB2312" w:eastAsia="仿宋_GB2312" w:hAnsi="仿宋_GB2312" w:cs="仿宋_GB2312" w:hint="eastAsia"/>
                <w:sz w:val="24"/>
              </w:rPr>
              <w:t>具有全面性，能围绕给定主题，难度适当，对整个活动具有导向作用</w:t>
            </w:r>
          </w:p>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lastRenderedPageBreak/>
              <w:t>3.</w:t>
            </w:r>
            <w:r w:rsidRPr="003525BD">
              <w:rPr>
                <w:rFonts w:ascii="仿宋_GB2312" w:eastAsia="仿宋_GB2312" w:hAnsi="仿宋_GB2312" w:cs="仿宋_GB2312" w:hint="eastAsia"/>
                <w:sz w:val="24"/>
              </w:rPr>
              <w:t>陈述简洁明了、主体统一、针对性强、具体可操作，充分体现本领域特点，能考虑到各领域间相互渗透</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sz w:val="24"/>
              </w:rPr>
              <w:lastRenderedPageBreak/>
              <w:t>3</w:t>
            </w:r>
          </w:p>
        </w:tc>
      </w:tr>
      <w:tr w:rsidR="0022241C" w:rsidRPr="003E1CA9" w:rsidTr="00AD57D4">
        <w:trPr>
          <w:trHeight w:val="1046"/>
          <w:jc w:val="center"/>
        </w:trPr>
        <w:tc>
          <w:tcPr>
            <w:tcW w:w="106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hint="eastAsia"/>
                <w:sz w:val="24"/>
              </w:rPr>
              <w:t>活动准备</w:t>
            </w:r>
          </w:p>
        </w:tc>
        <w:tc>
          <w:tcPr>
            <w:tcW w:w="56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1.</w:t>
            </w:r>
            <w:r w:rsidRPr="003525BD">
              <w:rPr>
                <w:rFonts w:ascii="仿宋_GB2312" w:eastAsia="仿宋_GB2312" w:hAnsi="仿宋_GB2312" w:cs="仿宋_GB2312" w:hint="eastAsia"/>
                <w:sz w:val="24"/>
              </w:rPr>
              <w:t>活动前的知识储备、环境创设（墙饰布置、区域材料准备、活动材料准备、空间安排等）均符合实现教学活动目标的要求</w:t>
            </w:r>
          </w:p>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2.</w:t>
            </w:r>
            <w:r w:rsidRPr="003525BD">
              <w:rPr>
                <w:rFonts w:ascii="仿宋_GB2312" w:eastAsia="仿宋_GB2312" w:hAnsi="仿宋_GB2312" w:cs="仿宋_GB2312" w:hint="eastAsia"/>
                <w:sz w:val="24"/>
              </w:rPr>
              <w:t>环境材料适宜，最大程度地支持和满足幼儿学习、探索、操作活动的需要</w:t>
            </w:r>
          </w:p>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3.</w:t>
            </w:r>
            <w:r w:rsidRPr="003525BD">
              <w:rPr>
                <w:rFonts w:ascii="仿宋_GB2312" w:eastAsia="仿宋_GB2312" w:hAnsi="仿宋_GB2312" w:cs="仿宋_GB2312" w:hint="eastAsia"/>
                <w:sz w:val="24"/>
              </w:rPr>
              <w:t>有效利用现代化教学手段，适用、适时、适当地增加活动的实效性和趣味性</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sz w:val="24"/>
              </w:rPr>
              <w:t>3</w:t>
            </w:r>
          </w:p>
        </w:tc>
      </w:tr>
      <w:tr w:rsidR="0022241C" w:rsidRPr="003E1CA9" w:rsidTr="00AD57D4">
        <w:trPr>
          <w:trHeight w:val="1"/>
          <w:jc w:val="center"/>
        </w:trPr>
        <w:tc>
          <w:tcPr>
            <w:tcW w:w="106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hint="eastAsia"/>
                <w:sz w:val="24"/>
              </w:rPr>
              <w:t>活动</w:t>
            </w:r>
          </w:p>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hint="eastAsia"/>
                <w:sz w:val="24"/>
              </w:rPr>
              <w:t>过程</w:t>
            </w:r>
          </w:p>
        </w:tc>
        <w:tc>
          <w:tcPr>
            <w:tcW w:w="56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1.</w:t>
            </w:r>
            <w:r w:rsidRPr="003525BD">
              <w:rPr>
                <w:rFonts w:ascii="仿宋_GB2312" w:eastAsia="仿宋_GB2312" w:hAnsi="仿宋_GB2312" w:cs="仿宋_GB2312" w:hint="eastAsia"/>
                <w:sz w:val="24"/>
              </w:rPr>
              <w:t>过程设计结构严谨，层次清晰，各环节之间过渡自然流畅，体现循序渐进，有层次感</w:t>
            </w:r>
          </w:p>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2.</w:t>
            </w:r>
            <w:r w:rsidRPr="003525BD">
              <w:rPr>
                <w:rFonts w:ascii="仿宋_GB2312" w:eastAsia="仿宋_GB2312" w:hAnsi="仿宋_GB2312" w:cs="仿宋_GB2312" w:hint="eastAsia"/>
                <w:sz w:val="24"/>
              </w:rPr>
              <w:t>教学方法和活动组织形式选择适宜，能体现幼儿的主体性，为幼儿提供感知与操作的机会，安排充分的思考和探索时间</w:t>
            </w:r>
          </w:p>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3.</w:t>
            </w:r>
            <w:r w:rsidRPr="003525BD">
              <w:rPr>
                <w:rFonts w:ascii="仿宋_GB2312" w:eastAsia="仿宋_GB2312" w:hAnsi="仿宋_GB2312" w:cs="仿宋_GB2312" w:hint="eastAsia"/>
                <w:sz w:val="24"/>
              </w:rPr>
              <w:t>提问具有思考性、启发性、开放性特点</w:t>
            </w:r>
          </w:p>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4.</w:t>
            </w:r>
            <w:r w:rsidRPr="003525BD">
              <w:rPr>
                <w:rFonts w:ascii="仿宋_GB2312" w:eastAsia="仿宋_GB2312" w:hAnsi="仿宋_GB2312" w:cs="仿宋_GB2312" w:hint="eastAsia"/>
                <w:sz w:val="24"/>
              </w:rPr>
              <w:t>能预测教学活动过程可能出现的问题并能设计出相应教学活动策略。活动详略得当，重难点突破时间充分，能较好的突出重点，突破难点。教学手段设计针对性强，既适合于幼儿的认知特点，支持儿童的学习，又有利于学习目标的达成</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sz w:val="24"/>
              </w:rPr>
              <w:t>7</w:t>
            </w:r>
          </w:p>
        </w:tc>
      </w:tr>
      <w:tr w:rsidR="0022241C" w:rsidRPr="003E1CA9" w:rsidTr="00AD57D4">
        <w:trPr>
          <w:trHeight w:val="1"/>
          <w:jc w:val="center"/>
        </w:trPr>
        <w:tc>
          <w:tcPr>
            <w:tcW w:w="106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hint="eastAsia"/>
                <w:sz w:val="24"/>
              </w:rPr>
              <w:t>其它</w:t>
            </w:r>
          </w:p>
        </w:tc>
        <w:tc>
          <w:tcPr>
            <w:tcW w:w="56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1.</w:t>
            </w:r>
            <w:r w:rsidRPr="003525BD">
              <w:rPr>
                <w:rFonts w:ascii="仿宋_GB2312" w:eastAsia="仿宋_GB2312" w:hAnsi="仿宋_GB2312" w:cs="仿宋_GB2312" w:hint="eastAsia"/>
                <w:sz w:val="24"/>
              </w:rPr>
              <w:t>文字表述逻辑清楚，格式规范完整，无错别字</w:t>
            </w:r>
          </w:p>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2.</w:t>
            </w:r>
            <w:r w:rsidRPr="003525BD">
              <w:rPr>
                <w:rFonts w:ascii="仿宋_GB2312" w:eastAsia="仿宋_GB2312" w:hAnsi="仿宋_GB2312" w:cs="仿宋_GB2312" w:hint="eastAsia"/>
                <w:sz w:val="24"/>
              </w:rPr>
              <w:t>活动设计新颖，教学方法巧妙独特，有一定创新和</w:t>
            </w:r>
            <w:r w:rsidRPr="003525BD">
              <w:rPr>
                <w:rFonts w:ascii="仿宋_GB2312" w:eastAsia="仿宋_GB2312" w:hAnsi="仿宋_GB2312" w:cs="仿宋_GB2312" w:hint="eastAsia"/>
                <w:sz w:val="24"/>
              </w:rPr>
              <w:lastRenderedPageBreak/>
              <w:t>突破</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sz w:val="24"/>
              </w:rPr>
              <w:lastRenderedPageBreak/>
              <w:t>2</w:t>
            </w:r>
          </w:p>
        </w:tc>
      </w:tr>
      <w:tr w:rsidR="0022241C" w:rsidRPr="003E1CA9" w:rsidTr="00AD57D4">
        <w:trPr>
          <w:trHeight w:val="1"/>
          <w:jc w:val="center"/>
        </w:trPr>
        <w:tc>
          <w:tcPr>
            <w:tcW w:w="1066"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hint="eastAsia"/>
                <w:sz w:val="24"/>
              </w:rPr>
              <w:lastRenderedPageBreak/>
              <w:t>说课</w:t>
            </w:r>
          </w:p>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sz w:val="24"/>
              </w:rPr>
              <w:t>15</w:t>
            </w:r>
            <w:r w:rsidRPr="003525BD">
              <w:rPr>
                <w:rFonts w:ascii="仿宋_GB2312" w:eastAsia="仿宋_GB2312" w:hAnsi="仿宋_GB2312" w:cs="仿宋_GB2312" w:hint="eastAsia"/>
                <w:sz w:val="24"/>
              </w:rPr>
              <w:t>分</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hint="eastAsia"/>
                <w:sz w:val="24"/>
              </w:rPr>
              <w:t>说内容</w:t>
            </w:r>
          </w:p>
        </w:tc>
        <w:tc>
          <w:tcPr>
            <w:tcW w:w="56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1.</w:t>
            </w:r>
            <w:r w:rsidRPr="003525BD">
              <w:rPr>
                <w:rFonts w:ascii="仿宋_GB2312" w:eastAsia="仿宋_GB2312" w:hAnsi="仿宋_GB2312" w:cs="仿宋_GB2312" w:hint="eastAsia"/>
                <w:sz w:val="24"/>
              </w:rPr>
              <w:t>合理阐述主题的设计意图</w:t>
            </w:r>
          </w:p>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2.</w:t>
            </w:r>
            <w:r w:rsidRPr="003525BD">
              <w:rPr>
                <w:rFonts w:ascii="仿宋_GB2312" w:eastAsia="仿宋_GB2312" w:hAnsi="仿宋_GB2312" w:cs="仿宋_GB2312" w:hint="eastAsia"/>
                <w:sz w:val="24"/>
              </w:rPr>
              <w:t>合理阐述对内容的理解，准确说明教学内容的结构特点、地位和作用，能针对幼儿特点创造性地处理和利用教材，有利于拓展幼儿的经验</w:t>
            </w:r>
          </w:p>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3.</w:t>
            </w:r>
            <w:r w:rsidRPr="003525BD">
              <w:rPr>
                <w:rFonts w:ascii="仿宋_GB2312" w:eastAsia="仿宋_GB2312" w:hAnsi="仿宋_GB2312" w:cs="仿宋_GB2312" w:hint="eastAsia"/>
                <w:sz w:val="24"/>
              </w:rPr>
              <w:t>能正确分析、理解教学活动内容（素材），在客观分析幼儿的发展状况和已有经验的基础上，充分挖掘教材的价值，选取适合幼儿学习的内容</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sz w:val="24"/>
              </w:rPr>
              <w:t>4</w:t>
            </w:r>
          </w:p>
        </w:tc>
      </w:tr>
      <w:tr w:rsidR="0022241C" w:rsidRPr="003E1CA9" w:rsidTr="00AD57D4">
        <w:trPr>
          <w:trHeight w:val="2100"/>
          <w:jc w:val="center"/>
        </w:trPr>
        <w:tc>
          <w:tcPr>
            <w:tcW w:w="106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hint="eastAsia"/>
                <w:sz w:val="24"/>
              </w:rPr>
              <w:t>说目标</w:t>
            </w:r>
          </w:p>
        </w:tc>
        <w:tc>
          <w:tcPr>
            <w:tcW w:w="56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1.</w:t>
            </w:r>
            <w:r w:rsidRPr="003525BD">
              <w:rPr>
                <w:rFonts w:ascii="仿宋_GB2312" w:eastAsia="仿宋_GB2312" w:hAnsi="仿宋_GB2312" w:cs="仿宋_GB2312" w:hint="eastAsia"/>
                <w:sz w:val="24"/>
              </w:rPr>
              <w:t>阐述目标的具体内容，并说明目标制定的理由和依据</w:t>
            </w:r>
          </w:p>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2.</w:t>
            </w:r>
            <w:r w:rsidRPr="003525BD">
              <w:rPr>
                <w:rFonts w:ascii="仿宋_GB2312" w:eastAsia="仿宋_GB2312" w:hAnsi="仿宋_GB2312" w:cs="仿宋_GB2312" w:hint="eastAsia"/>
                <w:sz w:val="24"/>
              </w:rPr>
              <w:t>准确把握重点和难点，说明确定重难点的理由和解决重难点的方法和策略</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sz w:val="24"/>
              </w:rPr>
              <w:t>4</w:t>
            </w:r>
          </w:p>
        </w:tc>
      </w:tr>
      <w:tr w:rsidR="0022241C" w:rsidRPr="003E1CA9" w:rsidTr="00AD57D4">
        <w:trPr>
          <w:trHeight w:val="2263"/>
          <w:jc w:val="center"/>
        </w:trPr>
        <w:tc>
          <w:tcPr>
            <w:tcW w:w="106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hint="eastAsia"/>
                <w:sz w:val="24"/>
              </w:rPr>
              <w:t>说过程</w:t>
            </w:r>
          </w:p>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hint="eastAsia"/>
                <w:sz w:val="24"/>
              </w:rPr>
              <w:t>和方法</w:t>
            </w:r>
          </w:p>
        </w:tc>
        <w:tc>
          <w:tcPr>
            <w:tcW w:w="56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1.</w:t>
            </w:r>
            <w:r w:rsidRPr="003525BD">
              <w:rPr>
                <w:rFonts w:ascii="仿宋_GB2312" w:eastAsia="仿宋_GB2312" w:hAnsi="仿宋_GB2312" w:cs="仿宋_GB2312" w:hint="eastAsia"/>
                <w:sz w:val="24"/>
              </w:rPr>
              <w:t>能清晰说明各环节的设计与目标达成的关系</w:t>
            </w:r>
          </w:p>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2.</w:t>
            </w:r>
            <w:r w:rsidRPr="003525BD">
              <w:rPr>
                <w:rFonts w:ascii="仿宋_GB2312" w:eastAsia="仿宋_GB2312" w:hAnsi="仿宋_GB2312" w:cs="仿宋_GB2312" w:hint="eastAsia"/>
                <w:sz w:val="24"/>
              </w:rPr>
              <w:t>能清楚阐述主要的教学方法及选用的理由</w:t>
            </w:r>
          </w:p>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3.</w:t>
            </w:r>
            <w:r w:rsidRPr="003525BD">
              <w:rPr>
                <w:rFonts w:ascii="仿宋_GB2312" w:eastAsia="仿宋_GB2312" w:hAnsi="仿宋_GB2312" w:cs="仿宋_GB2312" w:hint="eastAsia"/>
                <w:sz w:val="24"/>
              </w:rPr>
              <w:t>合理设计，准确预估教学效果，措施得当，应变性强</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sz w:val="24"/>
              </w:rPr>
              <w:t>8</w:t>
            </w:r>
          </w:p>
        </w:tc>
      </w:tr>
      <w:tr w:rsidR="0022241C" w:rsidRPr="003E1CA9" w:rsidTr="00AD57D4">
        <w:trPr>
          <w:trHeight w:val="2570"/>
          <w:jc w:val="center"/>
        </w:trPr>
        <w:tc>
          <w:tcPr>
            <w:tcW w:w="106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hint="eastAsia"/>
                <w:sz w:val="24"/>
              </w:rPr>
              <w:t>现场表现</w:t>
            </w:r>
          </w:p>
        </w:tc>
        <w:tc>
          <w:tcPr>
            <w:tcW w:w="56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1.</w:t>
            </w:r>
            <w:r w:rsidRPr="003525BD">
              <w:rPr>
                <w:rFonts w:ascii="仿宋_GB2312" w:eastAsia="仿宋_GB2312" w:hAnsi="仿宋_GB2312" w:cs="仿宋_GB2312" w:hint="eastAsia"/>
                <w:sz w:val="24"/>
              </w:rPr>
              <w:t>仪表大方，举止文雅，表情自然、丰富，有亲和力</w:t>
            </w:r>
          </w:p>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2.</w:t>
            </w:r>
            <w:r w:rsidRPr="003525BD">
              <w:rPr>
                <w:rFonts w:ascii="仿宋_GB2312" w:eastAsia="仿宋_GB2312" w:hAnsi="仿宋_GB2312" w:cs="仿宋_GB2312" w:hint="eastAsia"/>
                <w:sz w:val="24"/>
              </w:rPr>
              <w:t>语言规范，条理清楚，逻辑性强，表达流畅，有感染力</w:t>
            </w:r>
          </w:p>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sz w:val="24"/>
              </w:rPr>
              <w:t>3.</w:t>
            </w:r>
            <w:r w:rsidRPr="003525BD">
              <w:rPr>
                <w:rFonts w:ascii="仿宋_GB2312" w:eastAsia="仿宋_GB2312" w:hAnsi="仿宋_GB2312" w:cs="仿宋_GB2312" w:hint="eastAsia"/>
                <w:sz w:val="24"/>
              </w:rPr>
              <w:t>时间把握准确（7分钟内完成，超时扣分）</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sz w:val="24"/>
              </w:rPr>
              <w:t>4</w:t>
            </w:r>
          </w:p>
        </w:tc>
      </w:tr>
      <w:tr w:rsidR="0022241C" w:rsidRPr="003E1CA9" w:rsidTr="00AD57D4">
        <w:trPr>
          <w:trHeight w:val="556"/>
          <w:jc w:val="center"/>
        </w:trPr>
        <w:tc>
          <w:tcPr>
            <w:tcW w:w="1066" w:type="dxa"/>
            <w:vMerge w:val="restart"/>
            <w:tcBorders>
              <w:top w:val="single" w:sz="2" w:space="0" w:color="000000"/>
              <w:left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hint="eastAsia"/>
                <w:sz w:val="24"/>
              </w:rPr>
              <w:t>评分</w:t>
            </w:r>
          </w:p>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hint="eastAsia"/>
                <w:sz w:val="24"/>
              </w:rPr>
              <w:lastRenderedPageBreak/>
              <w:t>分档</w:t>
            </w:r>
          </w:p>
        </w:tc>
        <w:tc>
          <w:tcPr>
            <w:tcW w:w="694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hint="eastAsia"/>
                <w:sz w:val="24"/>
              </w:rPr>
              <w:lastRenderedPageBreak/>
              <w:t>思路清晰合理，符合领域特点和幼儿特点</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sz w:val="24"/>
              </w:rPr>
              <w:t>25-30</w:t>
            </w:r>
          </w:p>
        </w:tc>
      </w:tr>
      <w:tr w:rsidR="0022241C" w:rsidRPr="003E1CA9" w:rsidTr="00AD57D4">
        <w:trPr>
          <w:trHeight w:val="550"/>
          <w:jc w:val="center"/>
        </w:trPr>
        <w:tc>
          <w:tcPr>
            <w:tcW w:w="1066" w:type="dxa"/>
            <w:vMerge/>
            <w:tcBorders>
              <w:left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p>
        </w:tc>
        <w:tc>
          <w:tcPr>
            <w:tcW w:w="694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hint="eastAsia"/>
                <w:sz w:val="24"/>
              </w:rPr>
              <w:t>思路较清晰合理，基本符合领域特点和幼儿特点</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sz w:val="24"/>
              </w:rPr>
              <w:t>21-24</w:t>
            </w:r>
          </w:p>
        </w:tc>
      </w:tr>
      <w:tr w:rsidR="0022241C" w:rsidRPr="003E1CA9" w:rsidTr="00AD57D4">
        <w:trPr>
          <w:trHeight w:val="568"/>
          <w:jc w:val="center"/>
        </w:trPr>
        <w:tc>
          <w:tcPr>
            <w:tcW w:w="1066" w:type="dxa"/>
            <w:vMerge/>
            <w:tcBorders>
              <w:left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p>
        </w:tc>
        <w:tc>
          <w:tcPr>
            <w:tcW w:w="694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hint="eastAsia"/>
                <w:sz w:val="24"/>
              </w:rPr>
              <w:t>思路清晰合理欠缺，不太符合领域特点和幼儿特点</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sz w:val="24"/>
              </w:rPr>
              <w:t>18-20</w:t>
            </w:r>
          </w:p>
        </w:tc>
      </w:tr>
      <w:tr w:rsidR="0022241C" w:rsidRPr="003E1CA9" w:rsidTr="00AD57D4">
        <w:trPr>
          <w:trHeight w:val="568"/>
          <w:jc w:val="center"/>
        </w:trPr>
        <w:tc>
          <w:tcPr>
            <w:tcW w:w="1066" w:type="dxa"/>
            <w:vMerge/>
            <w:tcBorders>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p>
        </w:tc>
        <w:tc>
          <w:tcPr>
            <w:tcW w:w="694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left"/>
              <w:rPr>
                <w:rFonts w:ascii="仿宋_GB2312" w:eastAsia="仿宋_GB2312" w:hAnsi="仿宋_GB2312" w:cs="仿宋_GB2312"/>
                <w:sz w:val="24"/>
              </w:rPr>
            </w:pPr>
            <w:r w:rsidRPr="003525BD">
              <w:rPr>
                <w:rFonts w:ascii="仿宋_GB2312" w:eastAsia="仿宋_GB2312" w:hAnsi="仿宋_GB2312" w:cs="仿宋_GB2312" w:hint="eastAsia"/>
                <w:sz w:val="24"/>
              </w:rPr>
              <w:t>该项未完成</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241C" w:rsidRPr="003525BD" w:rsidRDefault="0022241C" w:rsidP="003525BD">
            <w:pPr>
              <w:spacing w:line="580" w:lineRule="exact"/>
              <w:jc w:val="center"/>
              <w:rPr>
                <w:rFonts w:ascii="仿宋_GB2312" w:eastAsia="仿宋_GB2312" w:hAnsi="仿宋_GB2312" w:cs="仿宋_GB2312"/>
                <w:sz w:val="24"/>
              </w:rPr>
            </w:pPr>
            <w:r w:rsidRPr="003525BD">
              <w:rPr>
                <w:rFonts w:ascii="仿宋_GB2312" w:eastAsia="仿宋_GB2312" w:hAnsi="仿宋_GB2312" w:cs="仿宋_GB2312"/>
                <w:sz w:val="24"/>
              </w:rPr>
              <w:t>0-17</w:t>
            </w:r>
          </w:p>
        </w:tc>
      </w:tr>
    </w:tbl>
    <w:p w:rsidR="00655A17" w:rsidRPr="0022241C" w:rsidRDefault="00136A90" w:rsidP="002A478E">
      <w:pPr>
        <w:pStyle w:val="3"/>
        <w:keepNext w:val="0"/>
        <w:keepLines w:val="0"/>
        <w:adjustRightInd w:val="0"/>
        <w:snapToGrid w:val="0"/>
        <w:spacing w:before="0" w:after="0" w:line="580" w:lineRule="exact"/>
        <w:ind w:firstLineChars="196" w:firstLine="551"/>
        <w:rPr>
          <w:rFonts w:ascii="仿宋_GB2312" w:eastAsia="仿宋_GB2312" w:hAnsi="仿宋_GB2312" w:cs="仿宋_GB2312"/>
          <w:kern w:val="2"/>
          <w:sz w:val="28"/>
          <w:szCs w:val="28"/>
        </w:rPr>
      </w:pPr>
      <w:r w:rsidRPr="0022241C">
        <w:rPr>
          <w:rFonts w:ascii="仿宋_GB2312" w:eastAsia="仿宋_GB2312" w:hAnsi="仿宋_GB2312" w:cs="仿宋_GB2312" w:hint="eastAsia"/>
          <w:kern w:val="2"/>
          <w:sz w:val="28"/>
          <w:szCs w:val="28"/>
        </w:rPr>
        <w:t>十二、奖项设定</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（一）团体奖</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此赛项设团体一、二、三等奖。其中一等奖占参赛团队总数的</w:t>
      </w:r>
      <w:r w:rsidRPr="003E1CA9">
        <w:rPr>
          <w:rFonts w:ascii="仿宋_GB2312" w:eastAsia="仿宋_GB2312" w:hAnsi="仿宋_GB2312" w:cs="仿宋_GB2312"/>
          <w:sz w:val="28"/>
          <w:szCs w:val="28"/>
        </w:rPr>
        <w:t>10%</w:t>
      </w:r>
      <w:r w:rsidRPr="003E1CA9">
        <w:rPr>
          <w:rFonts w:ascii="仿宋_GB2312" w:eastAsia="仿宋_GB2312" w:hAnsi="仿宋_GB2312" w:cs="仿宋_GB2312" w:hint="eastAsia"/>
          <w:sz w:val="28"/>
          <w:szCs w:val="28"/>
        </w:rPr>
        <w:t>，二等奖占参赛团队总数的</w:t>
      </w:r>
      <w:r w:rsidRPr="003E1CA9">
        <w:rPr>
          <w:rFonts w:ascii="仿宋_GB2312" w:eastAsia="仿宋_GB2312" w:hAnsi="仿宋_GB2312" w:cs="仿宋_GB2312"/>
          <w:sz w:val="28"/>
          <w:szCs w:val="28"/>
        </w:rPr>
        <w:t>20%</w:t>
      </w:r>
      <w:r w:rsidRPr="003E1CA9">
        <w:rPr>
          <w:rFonts w:ascii="仿宋_GB2312" w:eastAsia="仿宋_GB2312" w:hAnsi="仿宋_GB2312" w:cs="仿宋_GB2312" w:hint="eastAsia"/>
          <w:sz w:val="28"/>
          <w:szCs w:val="28"/>
        </w:rPr>
        <w:t>，三等奖占参赛团队总数的</w:t>
      </w:r>
      <w:r w:rsidRPr="003E1CA9">
        <w:rPr>
          <w:rFonts w:ascii="仿宋_GB2312" w:eastAsia="仿宋_GB2312" w:hAnsi="仿宋_GB2312" w:cs="仿宋_GB2312"/>
          <w:sz w:val="28"/>
          <w:szCs w:val="28"/>
        </w:rPr>
        <w:t>30%</w:t>
      </w:r>
      <w:r w:rsidRPr="003E1CA9">
        <w:rPr>
          <w:rFonts w:ascii="仿宋_GB2312" w:eastAsia="仿宋_GB2312" w:hAnsi="仿宋_GB2312" w:cs="仿宋_GB2312" w:hint="eastAsia"/>
          <w:sz w:val="28"/>
          <w:szCs w:val="28"/>
        </w:rPr>
        <w:t>。</w:t>
      </w:r>
      <w:r w:rsidRPr="003E1CA9">
        <w:rPr>
          <w:rFonts w:ascii="仿宋_GB2312" w:eastAsia="仿宋_GB2312" w:hAnsi="仿宋_GB2312" w:cs="仿宋_GB2312"/>
          <w:sz w:val="28"/>
          <w:szCs w:val="28"/>
        </w:rPr>
        <w:t xml:space="preserve"> </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（二）个人奖</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团体赛项获奖选手参照学生个人奖项颁发证书。</w:t>
      </w:r>
      <w:r w:rsidR="008518F6" w:rsidRPr="003E1CA9">
        <w:rPr>
          <w:rFonts w:ascii="仿宋_GB2312" w:eastAsia="仿宋_GB2312" w:hAnsi="仿宋_GB2312" w:cs="仿宋_GB2312" w:hint="eastAsia"/>
          <w:sz w:val="28"/>
          <w:szCs w:val="28"/>
        </w:rPr>
        <w:t>获奖荣誉详见沈教发【</w:t>
      </w:r>
      <w:r w:rsidR="008518F6" w:rsidRPr="003E1CA9">
        <w:rPr>
          <w:rFonts w:ascii="仿宋_GB2312" w:eastAsia="仿宋_GB2312" w:hAnsi="仿宋_GB2312" w:cs="仿宋_GB2312"/>
          <w:sz w:val="28"/>
          <w:szCs w:val="28"/>
        </w:rPr>
        <w:t>201</w:t>
      </w:r>
      <w:r w:rsidR="008518F6" w:rsidRPr="003E1CA9">
        <w:rPr>
          <w:rFonts w:ascii="仿宋_GB2312" w:eastAsia="仿宋_GB2312" w:hAnsi="仿宋_GB2312" w:cs="仿宋_GB2312" w:hint="eastAsia"/>
          <w:sz w:val="28"/>
          <w:szCs w:val="28"/>
        </w:rPr>
        <w:t>9】27号文件。</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（三）指导教师奖</w:t>
      </w:r>
    </w:p>
    <w:p w:rsidR="00655A17" w:rsidRPr="003E1CA9" w:rsidRDefault="00E458D7"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对获奖学生的</w:t>
      </w:r>
      <w:r w:rsidR="00136A90" w:rsidRPr="003E1CA9">
        <w:rPr>
          <w:rFonts w:ascii="仿宋_GB2312" w:eastAsia="仿宋_GB2312" w:hAnsi="仿宋_GB2312" w:cs="仿宋_GB2312" w:hint="eastAsia"/>
          <w:sz w:val="28"/>
          <w:szCs w:val="28"/>
        </w:rPr>
        <w:t>指导教师</w:t>
      </w:r>
      <w:r w:rsidRPr="003E1CA9">
        <w:rPr>
          <w:rFonts w:ascii="仿宋_GB2312" w:eastAsia="仿宋_GB2312" w:hAnsi="仿宋_GB2312" w:cs="仿宋_GB2312" w:hint="eastAsia"/>
          <w:sz w:val="28"/>
          <w:szCs w:val="28"/>
        </w:rPr>
        <w:t>由大赛组委会颁发相应</w:t>
      </w:r>
      <w:r w:rsidR="00136A90" w:rsidRPr="003E1CA9">
        <w:rPr>
          <w:rFonts w:ascii="仿宋_GB2312" w:eastAsia="仿宋_GB2312" w:hAnsi="仿宋_GB2312" w:cs="仿宋_GB2312" w:hint="eastAsia"/>
          <w:sz w:val="28"/>
          <w:szCs w:val="28"/>
        </w:rPr>
        <w:t>级</w:t>
      </w:r>
      <w:r w:rsidRPr="003E1CA9">
        <w:rPr>
          <w:rFonts w:ascii="仿宋_GB2312" w:eastAsia="仿宋_GB2312" w:hAnsi="仿宋_GB2312" w:cs="仿宋_GB2312" w:hint="eastAsia"/>
          <w:sz w:val="28"/>
          <w:szCs w:val="28"/>
        </w:rPr>
        <w:t>别</w:t>
      </w:r>
      <w:r w:rsidR="00136A90" w:rsidRPr="003E1CA9">
        <w:rPr>
          <w:rFonts w:ascii="仿宋_GB2312" w:eastAsia="仿宋_GB2312" w:hAnsi="仿宋_GB2312" w:cs="仿宋_GB2312" w:hint="eastAsia"/>
          <w:sz w:val="28"/>
          <w:szCs w:val="28"/>
        </w:rPr>
        <w:t>的指导教师证书。</w:t>
      </w:r>
    </w:p>
    <w:p w:rsidR="002A478E" w:rsidRDefault="002A478E" w:rsidP="002A478E">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十三、赛场预案</w:t>
      </w:r>
    </w:p>
    <w:p w:rsidR="00B03415" w:rsidRPr="001E1EAA" w:rsidRDefault="00B03415" w:rsidP="00B03415">
      <w:pPr>
        <w:spacing w:line="580" w:lineRule="exact"/>
        <w:contextualSpacing/>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第一章  总则</w:t>
      </w:r>
    </w:p>
    <w:p w:rsidR="00B03415"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第一条  为及时有效地应对沈阳职业院校技能大赛学前教育专业教育技能</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过程中可能出现的突发事件，维护良好的赛场秩序，确保大赛安全、有序进行，根据大赛组委会有关安全方面的要求，结合承办校——沈阳市艺术幼儿师范学校的实际情况，特制定本安全预案。</w:t>
      </w:r>
    </w:p>
    <w:p w:rsidR="00B03415" w:rsidRDefault="00B03415" w:rsidP="00B03415">
      <w:pPr>
        <w:spacing w:line="580" w:lineRule="exact"/>
        <w:ind w:firstLineChars="200" w:firstLine="56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第二条  本安全预案适用于沈阳市艺术幼儿师范学校工作人员在</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现场的安全保障和对突发事件的</w:t>
      </w:r>
      <w:r w:rsidRPr="00DB3153">
        <w:rPr>
          <w:rFonts w:ascii="仿宋_GB2312" w:eastAsia="仿宋_GB2312" w:hAnsi="仿宋_GB2312" w:cs="仿宋_GB2312" w:hint="eastAsia"/>
          <w:sz w:val="28"/>
          <w:szCs w:val="28"/>
        </w:rPr>
        <w:t>应急</w:t>
      </w:r>
      <w:r>
        <w:rPr>
          <w:rFonts w:ascii="仿宋_GB2312" w:eastAsia="仿宋_GB2312" w:hAnsi="仿宋_GB2312" w:cs="仿宋_GB2312" w:hint="eastAsia"/>
          <w:sz w:val="28"/>
          <w:szCs w:val="28"/>
        </w:rPr>
        <w:t>处理。</w:t>
      </w:r>
    </w:p>
    <w:p w:rsidR="00B03415" w:rsidRDefault="00B03415" w:rsidP="00B03415">
      <w:pPr>
        <w:spacing w:line="580" w:lineRule="exact"/>
        <w:ind w:firstLineChars="200" w:firstLine="56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第三条  安全预案工作原则：</w:t>
      </w:r>
    </w:p>
    <w:p w:rsidR="00B03415" w:rsidRPr="00445798" w:rsidRDefault="00B03415" w:rsidP="00B03415">
      <w:pPr>
        <w:spacing w:line="580" w:lineRule="exact"/>
        <w:ind w:firstLine="56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（一）统一领导，职责明确。为有效处理</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现场的突发事件，学校</w:t>
      </w:r>
      <w:r>
        <w:rPr>
          <w:rFonts w:ascii="仿宋_GB2312" w:eastAsia="仿宋_GB2312" w:hAnsi="仿宋_GB2312" w:cs="仿宋_GB2312" w:hint="eastAsia"/>
          <w:sz w:val="28"/>
          <w:szCs w:val="28"/>
        </w:rPr>
        <w:lastRenderedPageBreak/>
        <w:t>成立安全保障小组，明确组织机构，落实相关责任。</w:t>
      </w:r>
    </w:p>
    <w:p w:rsidR="00B03415" w:rsidRDefault="00B03415" w:rsidP="00B03415">
      <w:pPr>
        <w:spacing w:line="580" w:lineRule="exact"/>
        <w:ind w:firstLineChars="200" w:firstLine="56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（二）把握全局，注重预防。</w:t>
      </w:r>
      <w:r w:rsidRPr="00DB3153">
        <w:rPr>
          <w:rFonts w:ascii="仿宋_GB2312" w:eastAsia="仿宋_GB2312" w:hAnsi="仿宋_GB2312" w:cs="仿宋_GB2312" w:hint="eastAsia"/>
          <w:sz w:val="28"/>
          <w:szCs w:val="28"/>
        </w:rPr>
        <w:t>增</w:t>
      </w:r>
      <w:r w:rsidRPr="00445798">
        <w:rPr>
          <w:rFonts w:ascii="仿宋_GB2312" w:eastAsia="仿宋_GB2312" w:hAnsi="仿宋_GB2312" w:cs="仿宋_GB2312" w:hint="eastAsia"/>
          <w:sz w:val="28"/>
          <w:szCs w:val="28"/>
        </w:rPr>
        <w:t>强防范意识和责任意识，充分考虑各种可能发生的</w:t>
      </w:r>
      <w:r>
        <w:rPr>
          <w:rFonts w:ascii="仿宋_GB2312" w:eastAsia="仿宋_GB2312" w:hAnsi="仿宋_GB2312" w:cs="仿宋_GB2312" w:hint="eastAsia"/>
          <w:sz w:val="28"/>
          <w:szCs w:val="28"/>
        </w:rPr>
        <w:t>突发事件或</w:t>
      </w:r>
      <w:r w:rsidRPr="00445798">
        <w:rPr>
          <w:rFonts w:ascii="仿宋_GB2312" w:eastAsia="仿宋_GB2312" w:hAnsi="仿宋_GB2312" w:cs="仿宋_GB2312" w:hint="eastAsia"/>
          <w:sz w:val="28"/>
          <w:szCs w:val="28"/>
        </w:rPr>
        <w:t>事故</w:t>
      </w:r>
      <w:r>
        <w:rPr>
          <w:rFonts w:ascii="仿宋_GB2312" w:eastAsia="仿宋_GB2312" w:hAnsi="仿宋_GB2312" w:cs="仿宋_GB2312" w:hint="eastAsia"/>
          <w:sz w:val="28"/>
          <w:szCs w:val="28"/>
        </w:rPr>
        <w:t>，提前做好</w:t>
      </w:r>
      <w:r w:rsidRPr="00445798">
        <w:rPr>
          <w:rFonts w:ascii="仿宋_GB2312" w:eastAsia="仿宋_GB2312" w:hAnsi="仿宋_GB2312" w:cs="仿宋_GB2312" w:hint="eastAsia"/>
          <w:sz w:val="28"/>
          <w:szCs w:val="28"/>
        </w:rPr>
        <w:t>预防工作。</w:t>
      </w:r>
    </w:p>
    <w:p w:rsidR="00B03415" w:rsidRDefault="00B03415" w:rsidP="00B03415">
      <w:pPr>
        <w:spacing w:line="580" w:lineRule="exact"/>
        <w:ind w:firstLineChars="200" w:firstLine="56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（三）发现问题，及时上报。突发事件发生后，负责值守现场的安全保障小组人员要及时向上级领导报告。</w:t>
      </w:r>
    </w:p>
    <w:p w:rsidR="00B03415" w:rsidRDefault="00B03415" w:rsidP="00B03415">
      <w:pPr>
        <w:spacing w:line="580" w:lineRule="exact"/>
        <w:ind w:firstLineChars="200" w:firstLine="56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（四）快速反应，有效控制。突发事件发生后，安全保障小组组长及成员迅速到位，第一时间做出反应，协调相关部门，共同解决突发问题。</w:t>
      </w:r>
    </w:p>
    <w:p w:rsidR="00B03415" w:rsidRDefault="00B03415" w:rsidP="00B03415">
      <w:pPr>
        <w:spacing w:line="580" w:lineRule="exact"/>
        <w:contextualSpacing/>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第二章  安全保障组织机构与职责</w:t>
      </w:r>
    </w:p>
    <w:p w:rsidR="00B03415" w:rsidRDefault="00B03415" w:rsidP="00B03415">
      <w:pPr>
        <w:spacing w:line="580" w:lineRule="exact"/>
        <w:ind w:firstLineChars="200" w:firstLine="56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第四条  成立沈阳市艺术幼儿师范学校安全保障小组（以下简称安全保障小组），负责整个赛场的安全保障、应急处理工作。</w:t>
      </w:r>
    </w:p>
    <w:p w:rsidR="00B03415" w:rsidRDefault="00B03415" w:rsidP="00B03415">
      <w:pPr>
        <w:spacing w:line="580" w:lineRule="exact"/>
        <w:ind w:firstLine="57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第五条  安全保障小组成员：</w:t>
      </w:r>
    </w:p>
    <w:p w:rsidR="00B03415" w:rsidRDefault="00B03415" w:rsidP="00B03415">
      <w:pPr>
        <w:spacing w:line="580" w:lineRule="exact"/>
        <w:ind w:firstLine="570"/>
        <w:contextualSpacing/>
        <w:rPr>
          <w:rFonts w:ascii="仿宋_GB2312" w:eastAsia="仿宋_GB2312" w:hAnsi="仿宋_GB2312" w:cs="仿宋_GB2312"/>
          <w:sz w:val="28"/>
          <w:szCs w:val="28"/>
        </w:rPr>
      </w:pPr>
      <w:r w:rsidRPr="00445798">
        <w:rPr>
          <w:rFonts w:ascii="仿宋_GB2312" w:eastAsia="仿宋_GB2312" w:hAnsi="仿宋_GB2312" w:cs="仿宋_GB2312" w:hint="eastAsia"/>
          <w:sz w:val="28"/>
          <w:szCs w:val="28"/>
        </w:rPr>
        <w:t>组  长：肖波</w:t>
      </w:r>
    </w:p>
    <w:p w:rsidR="00B03415" w:rsidRDefault="00B03415" w:rsidP="00B03415">
      <w:pPr>
        <w:spacing w:line="580" w:lineRule="exact"/>
        <w:ind w:firstLine="57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副组长：付宝红  </w:t>
      </w:r>
      <w:r w:rsidRPr="00445798">
        <w:rPr>
          <w:rFonts w:ascii="仿宋_GB2312" w:eastAsia="仿宋_GB2312" w:hAnsi="仿宋_GB2312" w:cs="仿宋_GB2312" w:hint="eastAsia"/>
          <w:sz w:val="28"/>
          <w:szCs w:val="28"/>
        </w:rPr>
        <w:t>丛林</w:t>
      </w:r>
    </w:p>
    <w:p w:rsidR="00B03415" w:rsidRPr="00445798" w:rsidRDefault="00B03415" w:rsidP="00B03415">
      <w:pPr>
        <w:spacing w:line="580" w:lineRule="exact"/>
        <w:ind w:leftChars="64" w:left="134" w:firstLineChars="153" w:firstLine="428"/>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成</w:t>
      </w:r>
      <w:r w:rsidRPr="00445798">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员：白洁  王丹  刘桂勇  吕迎春  程芳  王妍妍  焦敏  刘妍  傅瑶及保卫处工作人员</w:t>
      </w:r>
    </w:p>
    <w:p w:rsidR="00B03415" w:rsidRDefault="00B03415" w:rsidP="00B03415">
      <w:pPr>
        <w:spacing w:line="580" w:lineRule="exact"/>
        <w:ind w:firstLine="570"/>
        <w:contextualSpacing/>
        <w:rPr>
          <w:rFonts w:ascii="仿宋_GB2312" w:eastAsia="仿宋_GB2312" w:hAnsi="仿宋_GB2312" w:cs="仿宋_GB2312"/>
          <w:sz w:val="28"/>
          <w:szCs w:val="28"/>
        </w:rPr>
      </w:pPr>
      <w:r>
        <w:rPr>
          <w:rFonts w:ascii="仿宋_GB2312" w:eastAsia="仿宋_GB2312" w:hAnsi="仿宋_GB2312" w:cs="仿宋_GB2312" w:hint="eastAsia"/>
          <w:sz w:val="28"/>
          <w:szCs w:val="28"/>
        </w:rPr>
        <w:t>第六条  安全保障小组职责：</w:t>
      </w:r>
    </w:p>
    <w:p w:rsidR="00B03415" w:rsidRPr="00445798" w:rsidRDefault="00B03415" w:rsidP="00B03415">
      <w:pPr>
        <w:spacing w:line="580" w:lineRule="exact"/>
        <w:ind w:firstLine="570"/>
        <w:contextualSpacing/>
        <w:rPr>
          <w:rFonts w:ascii="仿宋_GB2312" w:eastAsia="仿宋_GB2312" w:hAnsi="仿宋_GB2312" w:cs="仿宋_GB2312"/>
          <w:sz w:val="28"/>
          <w:szCs w:val="28"/>
        </w:rPr>
      </w:pPr>
      <w:r w:rsidRPr="00445798">
        <w:rPr>
          <w:rFonts w:ascii="仿宋_GB2312" w:eastAsia="仿宋_GB2312" w:hAnsi="仿宋_GB2312" w:cs="仿宋_GB2312" w:hint="eastAsia"/>
          <w:sz w:val="28"/>
          <w:szCs w:val="28"/>
        </w:rPr>
        <w:t>（一</w:t>
      </w:r>
      <w:r>
        <w:rPr>
          <w:rFonts w:ascii="仿宋_GB2312" w:eastAsia="仿宋_GB2312" w:hAnsi="仿宋_GB2312" w:cs="仿宋_GB2312" w:hint="eastAsia"/>
          <w:sz w:val="28"/>
          <w:szCs w:val="28"/>
        </w:rPr>
        <w:t>）统筹部署值守区域的</w:t>
      </w:r>
      <w:r w:rsidRPr="00445798">
        <w:rPr>
          <w:rFonts w:ascii="仿宋_GB2312" w:eastAsia="仿宋_GB2312" w:hAnsi="仿宋_GB2312" w:cs="仿宋_GB2312" w:hint="eastAsia"/>
          <w:sz w:val="28"/>
          <w:szCs w:val="28"/>
        </w:rPr>
        <w:t>各项安全保障工作；</w:t>
      </w:r>
    </w:p>
    <w:p w:rsidR="00B03415"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（二）监督、检查赛场消防、应急设备是否完好；</w:t>
      </w:r>
    </w:p>
    <w:p w:rsidR="00B03415"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（三）做好赛场安全保障知识宣传；</w:t>
      </w:r>
    </w:p>
    <w:p w:rsidR="00B03415"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（四）</w:t>
      </w:r>
      <w:r w:rsidRPr="00E2378B">
        <w:rPr>
          <w:rFonts w:ascii="仿宋_GB2312" w:eastAsia="仿宋_GB2312" w:hAnsi="仿宋_GB2312" w:cs="仿宋_GB2312" w:hint="eastAsia"/>
          <w:sz w:val="28"/>
          <w:szCs w:val="28"/>
        </w:rPr>
        <w:t>在规定区域内</w:t>
      </w:r>
      <w:r>
        <w:rPr>
          <w:rFonts w:ascii="仿宋_GB2312" w:eastAsia="仿宋_GB2312" w:hAnsi="仿宋_GB2312" w:cs="仿宋_GB2312" w:hint="eastAsia"/>
          <w:sz w:val="28"/>
          <w:szCs w:val="28"/>
        </w:rPr>
        <w:t>坚持</w:t>
      </w:r>
      <w:r w:rsidRPr="00E2378B">
        <w:rPr>
          <w:rFonts w:ascii="仿宋_GB2312" w:eastAsia="仿宋_GB2312" w:hAnsi="仿宋_GB2312" w:cs="仿宋_GB2312" w:hint="eastAsia"/>
          <w:sz w:val="28"/>
          <w:szCs w:val="28"/>
        </w:rPr>
        <w:t>值守，</w:t>
      </w:r>
      <w:r>
        <w:rPr>
          <w:rFonts w:ascii="仿宋_GB2312" w:eastAsia="仿宋_GB2312" w:hAnsi="仿宋_GB2312" w:cs="仿宋_GB2312" w:hint="eastAsia"/>
          <w:sz w:val="28"/>
          <w:szCs w:val="28"/>
        </w:rPr>
        <w:t>发生紧急情况时，指挥现场疏散，组织扑救抢险；</w:t>
      </w:r>
    </w:p>
    <w:p w:rsidR="00B03415"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（五）向上级领导汇报</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现场安全应急预案的执行情况；</w:t>
      </w:r>
    </w:p>
    <w:p w:rsidR="00B03415"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（六）完成大赛组委会及学校交办的其他工作。</w:t>
      </w:r>
    </w:p>
    <w:p w:rsidR="00B03415" w:rsidRDefault="00B03415" w:rsidP="00B03415">
      <w:pPr>
        <w:spacing w:line="58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第三章  突发事件确认</w:t>
      </w:r>
    </w:p>
    <w:p w:rsidR="00B03415"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第七条  本安全预案所称突发事件是指影响正常</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进行或对</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工作造成不良影响的各类突发情况。</w:t>
      </w:r>
    </w:p>
    <w:p w:rsidR="00B03415"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突发事件分为重大突发事件和一般突发事件。重大突发事件是指导致</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不能正常进行，对整个</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的安全和结果及大赛形象造成恶劣影响的事件；一般突发事件是指对</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工作有一定影响，经过妥善处理，</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可以正常进行的个别问题、个别现象。</w:t>
      </w:r>
    </w:p>
    <w:p w:rsidR="00B03415"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第八条  重大突发事件包括：</w:t>
      </w:r>
    </w:p>
    <w:p w:rsidR="00B03415" w:rsidRPr="00445798" w:rsidRDefault="00B03415" w:rsidP="00B03415">
      <w:pPr>
        <w:spacing w:line="580" w:lineRule="exact"/>
        <w:ind w:firstLine="570"/>
        <w:rPr>
          <w:rFonts w:ascii="仿宋_GB2312" w:eastAsia="仿宋_GB2312" w:hAnsi="仿宋_GB2312" w:cs="仿宋_GB2312"/>
          <w:sz w:val="28"/>
          <w:szCs w:val="28"/>
        </w:rPr>
      </w:pPr>
      <w:r w:rsidRPr="00445798">
        <w:rPr>
          <w:rFonts w:ascii="仿宋_GB2312" w:eastAsia="仿宋_GB2312" w:hAnsi="仿宋_GB2312" w:cs="仿宋_GB2312" w:hint="eastAsia"/>
          <w:sz w:val="28"/>
          <w:szCs w:val="28"/>
        </w:rPr>
        <w:t>（一</w:t>
      </w:r>
      <w:r>
        <w:rPr>
          <w:rFonts w:ascii="仿宋_GB2312" w:eastAsia="仿宋_GB2312" w:hAnsi="仿宋_GB2312" w:cs="仿宋_GB2312" w:hint="eastAsia"/>
          <w:sz w:val="28"/>
          <w:szCs w:val="28"/>
        </w:rPr>
        <w:t>）</w:t>
      </w:r>
      <w:r w:rsidR="00F4754E">
        <w:rPr>
          <w:rFonts w:ascii="仿宋_GB2312" w:eastAsia="仿宋_GB2312" w:hAnsi="仿宋_GB2312" w:cs="仿宋_GB2312" w:hint="eastAsia"/>
          <w:sz w:val="28"/>
          <w:szCs w:val="28"/>
        </w:rPr>
        <w:t>比赛</w:t>
      </w:r>
      <w:r w:rsidRPr="00445798">
        <w:rPr>
          <w:rFonts w:ascii="仿宋_GB2312" w:eastAsia="仿宋_GB2312" w:hAnsi="仿宋_GB2312" w:cs="仿宋_GB2312" w:hint="eastAsia"/>
          <w:sz w:val="28"/>
          <w:szCs w:val="28"/>
        </w:rPr>
        <w:t>使用设备、仪器</w:t>
      </w:r>
      <w:r>
        <w:rPr>
          <w:rFonts w:ascii="仿宋_GB2312" w:eastAsia="仿宋_GB2312" w:hAnsi="仿宋_GB2312" w:cs="仿宋_GB2312" w:hint="eastAsia"/>
          <w:sz w:val="28"/>
          <w:szCs w:val="28"/>
        </w:rPr>
        <w:t>在赛前保管期间出现被盗、丢失，或</w:t>
      </w:r>
      <w:r w:rsidRPr="00445798">
        <w:rPr>
          <w:rFonts w:ascii="仿宋_GB2312" w:eastAsia="仿宋_GB2312" w:hAnsi="仿宋_GB2312" w:cs="仿宋_GB2312" w:hint="eastAsia"/>
          <w:sz w:val="28"/>
          <w:szCs w:val="28"/>
        </w:rPr>
        <w:t>被私自拆卸、破坏以及其他人为原因</w:t>
      </w:r>
      <w:r>
        <w:rPr>
          <w:rFonts w:ascii="仿宋_GB2312" w:eastAsia="仿宋_GB2312" w:hAnsi="仿宋_GB2312" w:cs="仿宋_GB2312" w:hint="eastAsia"/>
          <w:sz w:val="28"/>
          <w:szCs w:val="28"/>
        </w:rPr>
        <w:t>，或遭受火灾等不可避免的自然灾害造成</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中</w:t>
      </w:r>
      <w:r w:rsidRPr="00445798">
        <w:rPr>
          <w:rFonts w:ascii="仿宋_GB2312" w:eastAsia="仿宋_GB2312" w:hAnsi="仿宋_GB2312" w:cs="仿宋_GB2312" w:hint="eastAsia"/>
          <w:sz w:val="28"/>
          <w:szCs w:val="28"/>
        </w:rPr>
        <w:t>不能正常使用的；</w:t>
      </w:r>
    </w:p>
    <w:p w:rsidR="00B03415" w:rsidRDefault="00B03415" w:rsidP="00B03415">
      <w:pPr>
        <w:spacing w:line="580" w:lineRule="exact"/>
        <w:ind w:firstLine="570"/>
        <w:rPr>
          <w:rFonts w:ascii="仿宋_GB2312" w:eastAsia="仿宋_GB2312" w:hAnsi="仿宋_GB2312" w:cs="仿宋_GB2312"/>
          <w:sz w:val="28"/>
          <w:szCs w:val="28"/>
        </w:rPr>
      </w:pPr>
      <w:r w:rsidRPr="00445798">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二</w:t>
      </w:r>
      <w:r w:rsidRPr="00445798">
        <w:rPr>
          <w:rFonts w:ascii="仿宋_GB2312" w:eastAsia="仿宋_GB2312" w:hAnsi="仿宋_GB2312" w:cs="仿宋_GB2312" w:hint="eastAsia"/>
          <w:sz w:val="28"/>
          <w:szCs w:val="28"/>
        </w:rPr>
        <w:t>）</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期间，赛场秩序混乱，出现大面积人际冲突现象的；</w:t>
      </w:r>
    </w:p>
    <w:p w:rsidR="00B03415"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（三）</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期间，参赛人员集体罢赛，围攻、殴打赛务人员的；</w:t>
      </w:r>
    </w:p>
    <w:p w:rsidR="00B03415"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（四）</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期间发生火灾或其他严重自然灾害的；</w:t>
      </w:r>
    </w:p>
    <w:p w:rsidR="00B03415"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（五）参赛人员中出现疑似感染流行性疾病的；</w:t>
      </w:r>
    </w:p>
    <w:p w:rsidR="00B03415"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（六）</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期间出现集体食物中毒的；</w:t>
      </w:r>
    </w:p>
    <w:p w:rsidR="00B03415"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（七）其他影响严重的重大突发事件。</w:t>
      </w:r>
    </w:p>
    <w:p w:rsidR="00B03415"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第九条  一般突发事件包括：</w:t>
      </w:r>
    </w:p>
    <w:p w:rsidR="00B03415" w:rsidRPr="00445798" w:rsidRDefault="00B03415" w:rsidP="00B03415">
      <w:pPr>
        <w:spacing w:line="580" w:lineRule="exact"/>
        <w:ind w:firstLine="570"/>
        <w:rPr>
          <w:rFonts w:ascii="仿宋_GB2312" w:eastAsia="仿宋_GB2312" w:hAnsi="仿宋_GB2312" w:cs="仿宋_GB2312"/>
          <w:sz w:val="28"/>
          <w:szCs w:val="28"/>
        </w:rPr>
      </w:pPr>
      <w:r w:rsidRPr="00445798">
        <w:rPr>
          <w:rFonts w:ascii="仿宋_GB2312" w:eastAsia="仿宋_GB2312" w:hAnsi="仿宋_GB2312" w:cs="仿宋_GB2312" w:hint="eastAsia"/>
          <w:sz w:val="28"/>
          <w:szCs w:val="28"/>
        </w:rPr>
        <w:t>（一</w:t>
      </w:r>
      <w:r>
        <w:rPr>
          <w:rFonts w:ascii="仿宋_GB2312" w:eastAsia="仿宋_GB2312" w:hAnsi="仿宋_GB2312" w:cs="仿宋_GB2312" w:hint="eastAsia"/>
          <w:sz w:val="28"/>
          <w:szCs w:val="28"/>
        </w:rPr>
        <w:t>）</w:t>
      </w:r>
      <w:r w:rsidR="00F4754E">
        <w:rPr>
          <w:rFonts w:ascii="仿宋_GB2312" w:eastAsia="仿宋_GB2312" w:hAnsi="仿宋_GB2312" w:cs="仿宋_GB2312" w:hint="eastAsia"/>
          <w:sz w:val="28"/>
          <w:szCs w:val="28"/>
        </w:rPr>
        <w:t>比赛</w:t>
      </w:r>
      <w:r w:rsidRPr="00445798">
        <w:rPr>
          <w:rFonts w:ascii="仿宋_GB2312" w:eastAsia="仿宋_GB2312" w:hAnsi="仿宋_GB2312" w:cs="仿宋_GB2312" w:hint="eastAsia"/>
          <w:sz w:val="28"/>
          <w:szCs w:val="28"/>
        </w:rPr>
        <w:t>期间突然断电、停电的；</w:t>
      </w:r>
    </w:p>
    <w:p w:rsidR="00B03415"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（二）参赛人员、赛务人员丢失贵重物品或发生盗窃事件的；</w:t>
      </w:r>
    </w:p>
    <w:p w:rsidR="00B03415"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（三）个别参赛人员突发疾病或者出现受伤情况需要处理的；</w:t>
      </w:r>
    </w:p>
    <w:p w:rsidR="00B03415"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（四）</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场地周边发生较大噪音影响选手</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的；</w:t>
      </w:r>
    </w:p>
    <w:p w:rsidR="00B03415"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（五）其他有一定影响的突发性事件。</w:t>
      </w:r>
    </w:p>
    <w:p w:rsidR="00B03415" w:rsidRDefault="00B03415" w:rsidP="00B03415">
      <w:pPr>
        <w:spacing w:line="58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第四章  突发事件应急处理方案</w:t>
      </w:r>
    </w:p>
    <w:p w:rsidR="00B03415" w:rsidRDefault="00B03415" w:rsidP="00B03415">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第十条  突发事件发生后，事件发现人应立即向现场值守的安全保障小组人员报告，现场安全保障小组应立即向学校领导、大赛组委会及相关部门报告。安全保障小组应迅速制定处理方案，及时采取必要措施，并做好突发事件情况记录。</w:t>
      </w:r>
    </w:p>
    <w:p w:rsidR="00B03415" w:rsidRDefault="00B03415" w:rsidP="00B03415">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第十一条  赛前</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物品保管部门发现设备、仪器被盗、丢失，或被私自拆卸、破坏时，应立即采取措施，保护好现场，报警后由公安部门进行调查。</w:t>
      </w:r>
    </w:p>
    <w:p w:rsidR="00B03415" w:rsidRDefault="00B03415" w:rsidP="00B03415">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第十二条  </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期间，赛场秩序发生混乱，出现大面积人际冲突现象的，现场值守的安全保障小组人员立即上报情况，并安抚选手情绪，将不利因素及负面影响降至最低。</w:t>
      </w:r>
    </w:p>
    <w:p w:rsidR="00B03415" w:rsidRDefault="00B03415" w:rsidP="00B03415">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第十三条  </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过程中选手围殴、打骂赛务人员等情况，现场安全保障小组人员应首先对参赛人员进行劝解教育，不听劝阻，情节严重者，报公安机关处理。</w:t>
      </w:r>
    </w:p>
    <w:p w:rsidR="00B03415" w:rsidRDefault="00B03415" w:rsidP="00B03415">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第十四条  在</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过程中，参赛人员如出现重大疾病症状，现场安全保障小组人员应及时通知急救中心，就近送往医院救治；在医护人员到来之前，应进行现场看护。</w:t>
      </w:r>
    </w:p>
    <w:p w:rsidR="00B03415" w:rsidRDefault="00B03415" w:rsidP="00B03415">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第十五条  如遇强台风、雷暴等极端天气或严重自然灾害影响</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正常进行的，</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现场安全保障小组人员应立即停止比赛，并积极组织赛场人员有序避险。</w:t>
      </w:r>
    </w:p>
    <w:p w:rsidR="00B03415" w:rsidRDefault="00B03415" w:rsidP="00B03415">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第十六条  赛场要配齐、配足灭火器材，并有专人负责，定期检查、测试，随时保持良好状态。</w:t>
      </w:r>
    </w:p>
    <w:p w:rsidR="00B03415" w:rsidRDefault="00B03415" w:rsidP="00B03415">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第十七条  如赛场发生火灾事故，现场安全保障小组人员应立即停止比赛，按照疏散指示标志及疏散线路图疏散赛场人员。拔打火警电话“119”，电话描述如下内容：单位名称、所在区域、周边显著标志建筑物、主要线路、火源、着火部位、火势情况及程度，向上级领导汇报火灾情况，并做好事故善后处理工作。</w:t>
      </w:r>
    </w:p>
    <w:p w:rsidR="00B03415" w:rsidRDefault="00B03415" w:rsidP="00B03415">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第十八条  </w:t>
      </w:r>
      <w:r w:rsidR="00F4754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期间发生一般性突发事件，如断电或停电、</w:t>
      </w:r>
      <w:r w:rsidRPr="00445798">
        <w:rPr>
          <w:rFonts w:ascii="仿宋_GB2312" w:eastAsia="仿宋_GB2312" w:hAnsi="仿宋_GB2312" w:cs="仿宋_GB2312" w:hint="eastAsia"/>
          <w:sz w:val="28"/>
          <w:szCs w:val="28"/>
        </w:rPr>
        <w:t>突发疾病</w:t>
      </w:r>
      <w:r>
        <w:rPr>
          <w:rFonts w:ascii="仿宋_GB2312" w:eastAsia="仿宋_GB2312" w:hAnsi="仿宋_GB2312" w:cs="仿宋_GB2312" w:hint="eastAsia"/>
          <w:sz w:val="28"/>
          <w:szCs w:val="28"/>
        </w:rPr>
        <w:t>或受伤、贵重物品丢失或被盗、周边噪音影响选手比赛等，现场安全保障小组人员应视情况采取合理解决措施，并积极组织实施，并上报学校领导及大赛组委会，同时做好参赛人员安抚工作，保证赛场正常秩序，并按照有关规定做好情况记录。</w:t>
      </w:r>
    </w:p>
    <w:p w:rsidR="00B03415" w:rsidRDefault="00B03415" w:rsidP="00B03415">
      <w:pPr>
        <w:spacing w:line="58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第十九条  发生其他不可预测的突发事件，由安全保障小组人员上报学校领导及大赛组委会，根据不同情况做出相应处理。</w:t>
      </w:r>
    </w:p>
    <w:p w:rsidR="00B03415" w:rsidRDefault="00B03415" w:rsidP="00B03415">
      <w:pPr>
        <w:spacing w:line="58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第五章  附则</w:t>
      </w:r>
    </w:p>
    <w:p w:rsidR="00B03415" w:rsidRDefault="00B03415" w:rsidP="00B03415">
      <w:pPr>
        <w:spacing w:line="58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第二十条  本安全预案由沈阳市艺术幼儿师范学校安全保障小组负责解释。</w:t>
      </w:r>
    </w:p>
    <w:p w:rsidR="00B03415" w:rsidRPr="00E2378B" w:rsidRDefault="00B03415" w:rsidP="00B03415">
      <w:pPr>
        <w:spacing w:line="580" w:lineRule="exac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第二十一条  本安全预案自发布之日起执行。</w:t>
      </w:r>
    </w:p>
    <w:p w:rsidR="002A478E" w:rsidRDefault="002A478E" w:rsidP="002A478E">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B3310F">
        <w:rPr>
          <w:rFonts w:ascii="仿宋_GB2312" w:eastAsia="仿宋_GB2312" w:hAnsi="仿宋_GB2312" w:cs="仿宋_GB2312" w:hint="eastAsia"/>
          <w:b w:val="0"/>
          <w:kern w:val="2"/>
          <w:sz w:val="28"/>
          <w:szCs w:val="28"/>
        </w:rPr>
        <w:t>附录：</w:t>
      </w:r>
    </w:p>
    <w:p w:rsidR="0076121A" w:rsidRPr="00B3310F" w:rsidRDefault="002A478E" w:rsidP="002A478E">
      <w:pPr>
        <w:widowControl/>
        <w:adjustRightInd w:val="0"/>
        <w:snapToGrid w:val="0"/>
        <w:spacing w:line="580" w:lineRule="exact"/>
        <w:ind w:firstLine="555"/>
        <w:jc w:val="center"/>
        <w:rPr>
          <w:rFonts w:ascii="仿宋_GB2312" w:eastAsia="仿宋_GB2312" w:hAnsi="仿宋_GB2312" w:cs="仿宋_GB2312"/>
          <w:sz w:val="28"/>
          <w:szCs w:val="28"/>
        </w:rPr>
      </w:pPr>
      <w:r w:rsidRPr="00B3310F">
        <w:rPr>
          <w:rFonts w:ascii="仿宋_GB2312" w:eastAsia="仿宋_GB2312" w:hAnsi="仿宋_GB2312" w:cs="仿宋_GB2312" w:hint="eastAsia"/>
          <w:sz w:val="28"/>
          <w:szCs w:val="28"/>
        </w:rPr>
        <w:t>应急联络通讯录</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19"/>
        <w:gridCol w:w="4819"/>
      </w:tblGrid>
      <w:tr w:rsidR="007B1D7A" w:rsidRPr="00B3310F" w:rsidTr="007B1D7A">
        <w:tc>
          <w:tcPr>
            <w:tcW w:w="3119" w:type="dxa"/>
            <w:shd w:val="clear" w:color="auto" w:fill="auto"/>
            <w:vAlign w:val="center"/>
          </w:tcPr>
          <w:p w:rsidR="002A478E" w:rsidRPr="00B3310F" w:rsidRDefault="002A478E" w:rsidP="007B1D7A">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联络人</w:t>
            </w:r>
          </w:p>
        </w:tc>
        <w:tc>
          <w:tcPr>
            <w:tcW w:w="4819" w:type="dxa"/>
            <w:shd w:val="clear" w:color="auto" w:fill="auto"/>
            <w:vAlign w:val="center"/>
          </w:tcPr>
          <w:p w:rsidR="002A478E" w:rsidRPr="00B3310F" w:rsidRDefault="002A478E" w:rsidP="007B1D7A">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联系电话</w:t>
            </w:r>
          </w:p>
        </w:tc>
      </w:tr>
      <w:tr w:rsidR="007B1D7A" w:rsidRPr="00B3310F" w:rsidTr="007B1D7A">
        <w:tc>
          <w:tcPr>
            <w:tcW w:w="3119" w:type="dxa"/>
            <w:shd w:val="clear" w:color="auto" w:fill="auto"/>
            <w:vAlign w:val="center"/>
          </w:tcPr>
          <w:p w:rsidR="002A478E" w:rsidRPr="00B3310F" w:rsidRDefault="002A478E" w:rsidP="007B1D7A">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付宝红</w:t>
            </w:r>
          </w:p>
        </w:tc>
        <w:tc>
          <w:tcPr>
            <w:tcW w:w="4819" w:type="dxa"/>
            <w:shd w:val="clear" w:color="auto" w:fill="auto"/>
            <w:vAlign w:val="center"/>
          </w:tcPr>
          <w:p w:rsidR="002A478E" w:rsidRPr="00B3310F" w:rsidRDefault="002A478E" w:rsidP="007B1D7A">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024-24517711  13694119157</w:t>
            </w:r>
          </w:p>
        </w:tc>
      </w:tr>
      <w:tr w:rsidR="007B1D7A" w:rsidRPr="00B3310F" w:rsidTr="007B1D7A">
        <w:tc>
          <w:tcPr>
            <w:tcW w:w="3119" w:type="dxa"/>
            <w:shd w:val="clear" w:color="auto" w:fill="auto"/>
            <w:vAlign w:val="center"/>
          </w:tcPr>
          <w:p w:rsidR="002A478E" w:rsidRPr="00B3310F" w:rsidRDefault="002A478E" w:rsidP="007B1D7A">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lastRenderedPageBreak/>
              <w:t>白  洁</w:t>
            </w:r>
          </w:p>
        </w:tc>
        <w:tc>
          <w:tcPr>
            <w:tcW w:w="4819" w:type="dxa"/>
            <w:shd w:val="clear" w:color="auto" w:fill="auto"/>
            <w:vAlign w:val="center"/>
          </w:tcPr>
          <w:p w:rsidR="002A478E" w:rsidRPr="00B3310F" w:rsidRDefault="002A478E" w:rsidP="007B1D7A">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sz w:val="24"/>
              </w:rPr>
              <w:t>024-24519980   18604040602</w:t>
            </w:r>
          </w:p>
        </w:tc>
      </w:tr>
      <w:tr w:rsidR="007B1D7A" w:rsidRPr="00B3310F" w:rsidTr="007B1D7A">
        <w:tc>
          <w:tcPr>
            <w:tcW w:w="3119" w:type="dxa"/>
            <w:shd w:val="clear" w:color="auto" w:fill="auto"/>
            <w:vAlign w:val="center"/>
          </w:tcPr>
          <w:p w:rsidR="002A478E" w:rsidRPr="00B3310F" w:rsidRDefault="002A478E" w:rsidP="007B1D7A">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火  警</w:t>
            </w:r>
          </w:p>
        </w:tc>
        <w:tc>
          <w:tcPr>
            <w:tcW w:w="4819" w:type="dxa"/>
            <w:shd w:val="clear" w:color="auto" w:fill="auto"/>
            <w:vAlign w:val="center"/>
          </w:tcPr>
          <w:p w:rsidR="002A478E" w:rsidRPr="00B3310F" w:rsidRDefault="002A478E" w:rsidP="007B1D7A">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119</w:t>
            </w:r>
          </w:p>
        </w:tc>
      </w:tr>
      <w:tr w:rsidR="007B1D7A" w:rsidRPr="00B3310F" w:rsidTr="007B1D7A">
        <w:tc>
          <w:tcPr>
            <w:tcW w:w="3119" w:type="dxa"/>
            <w:shd w:val="clear" w:color="auto" w:fill="auto"/>
            <w:vAlign w:val="center"/>
          </w:tcPr>
          <w:p w:rsidR="002A478E" w:rsidRPr="00B3310F" w:rsidRDefault="002A478E" w:rsidP="007B1D7A">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报  警</w:t>
            </w:r>
          </w:p>
        </w:tc>
        <w:tc>
          <w:tcPr>
            <w:tcW w:w="4819" w:type="dxa"/>
            <w:shd w:val="clear" w:color="auto" w:fill="auto"/>
            <w:vAlign w:val="center"/>
          </w:tcPr>
          <w:p w:rsidR="002A478E" w:rsidRPr="00B3310F" w:rsidRDefault="002A478E" w:rsidP="007B1D7A">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110</w:t>
            </w:r>
          </w:p>
        </w:tc>
      </w:tr>
      <w:tr w:rsidR="007B1D7A" w:rsidRPr="00B3310F" w:rsidTr="007B1D7A">
        <w:tc>
          <w:tcPr>
            <w:tcW w:w="3119" w:type="dxa"/>
            <w:shd w:val="clear" w:color="auto" w:fill="auto"/>
            <w:vAlign w:val="center"/>
          </w:tcPr>
          <w:p w:rsidR="002A478E" w:rsidRPr="00B3310F" w:rsidRDefault="002A478E" w:rsidP="007B1D7A">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急救中心</w:t>
            </w:r>
          </w:p>
        </w:tc>
        <w:tc>
          <w:tcPr>
            <w:tcW w:w="4819" w:type="dxa"/>
            <w:shd w:val="clear" w:color="auto" w:fill="auto"/>
            <w:vAlign w:val="center"/>
          </w:tcPr>
          <w:p w:rsidR="002A478E" w:rsidRPr="00B3310F" w:rsidRDefault="002A478E" w:rsidP="007B1D7A">
            <w:pPr>
              <w:widowControl/>
              <w:adjustRightInd w:val="0"/>
              <w:snapToGrid w:val="0"/>
              <w:spacing w:line="580" w:lineRule="exact"/>
              <w:jc w:val="center"/>
              <w:rPr>
                <w:rFonts w:ascii="仿宋_GB2312" w:eastAsia="仿宋_GB2312" w:hAnsi="仿宋_GB2312" w:cs="仿宋_GB2312"/>
                <w:sz w:val="24"/>
              </w:rPr>
            </w:pPr>
            <w:r w:rsidRPr="00B3310F">
              <w:rPr>
                <w:rFonts w:ascii="仿宋_GB2312" w:eastAsia="仿宋_GB2312" w:hAnsi="仿宋_GB2312" w:cs="仿宋_GB2312" w:hint="eastAsia"/>
                <w:sz w:val="24"/>
              </w:rPr>
              <w:t>120</w:t>
            </w:r>
          </w:p>
        </w:tc>
      </w:tr>
    </w:tbl>
    <w:p w:rsidR="002A478E" w:rsidRPr="002A478E" w:rsidRDefault="002A478E" w:rsidP="002A478E">
      <w:pPr>
        <w:adjustRightInd w:val="0"/>
        <w:snapToGrid w:val="0"/>
        <w:spacing w:line="580" w:lineRule="exact"/>
        <w:ind w:firstLineChars="200" w:firstLine="562"/>
        <w:jc w:val="left"/>
        <w:outlineLvl w:val="2"/>
        <w:rPr>
          <w:rFonts w:ascii="仿宋_GB2312" w:eastAsia="仿宋_GB2312" w:hAnsi="仿宋_GB2312" w:cs="仿宋_GB2312"/>
          <w:b/>
          <w:sz w:val="28"/>
          <w:szCs w:val="28"/>
        </w:rPr>
      </w:pPr>
      <w:r w:rsidRPr="002A478E">
        <w:rPr>
          <w:rFonts w:ascii="仿宋_GB2312" w:eastAsia="仿宋_GB2312" w:hAnsi="仿宋_GB2312" w:cs="仿宋_GB2312" w:hint="eastAsia"/>
          <w:b/>
          <w:sz w:val="28"/>
          <w:szCs w:val="28"/>
        </w:rPr>
        <w:t>十</w:t>
      </w:r>
      <w:r w:rsidRPr="002A478E">
        <w:rPr>
          <w:rFonts w:ascii="Calibri" w:eastAsia="仿宋_GB2312" w:hAnsi="Calibri" w:cs="仿宋_GB2312" w:hint="eastAsia"/>
          <w:b/>
          <w:sz w:val="28"/>
          <w:szCs w:val="28"/>
        </w:rPr>
        <w:t>四</w:t>
      </w:r>
      <w:r w:rsidRPr="002A478E">
        <w:rPr>
          <w:rFonts w:ascii="仿宋_GB2312" w:eastAsia="仿宋_GB2312" w:hAnsi="仿宋_GB2312" w:cs="仿宋_GB2312" w:hint="eastAsia"/>
          <w:b/>
          <w:sz w:val="28"/>
          <w:szCs w:val="28"/>
        </w:rPr>
        <w:t>、赛项安全</w:t>
      </w:r>
    </w:p>
    <w:p w:rsidR="002A478E" w:rsidRPr="005C4747" w:rsidRDefault="00E833B3" w:rsidP="005C4747">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5C4747">
        <w:rPr>
          <w:rFonts w:ascii="仿宋_GB2312" w:eastAsia="仿宋_GB2312" w:hAnsi="仿宋_GB2312" w:cs="仿宋_GB2312" w:hint="eastAsia"/>
          <w:b w:val="0"/>
          <w:sz w:val="28"/>
          <w:szCs w:val="28"/>
        </w:rPr>
        <w:t>（一）</w:t>
      </w:r>
      <w:r w:rsidR="005C4747">
        <w:rPr>
          <w:rFonts w:ascii="仿宋_GB2312" w:eastAsia="仿宋_GB2312" w:hAnsi="仿宋_GB2312" w:cs="仿宋_GB2312" w:hint="eastAsia"/>
          <w:b w:val="0"/>
          <w:sz w:val="28"/>
          <w:szCs w:val="28"/>
        </w:rPr>
        <w:t>赛项</w:t>
      </w:r>
      <w:r w:rsidRPr="005C4747">
        <w:rPr>
          <w:rFonts w:ascii="仿宋_GB2312" w:eastAsia="仿宋_GB2312" w:hAnsi="仿宋_GB2312" w:cs="仿宋_GB2312" w:hint="eastAsia"/>
          <w:b w:val="0"/>
          <w:sz w:val="28"/>
          <w:szCs w:val="28"/>
        </w:rPr>
        <w:t>承办校</w:t>
      </w:r>
      <w:r w:rsidR="002A478E" w:rsidRPr="005C4747">
        <w:rPr>
          <w:rFonts w:ascii="仿宋_GB2312" w:eastAsia="仿宋_GB2312" w:hAnsi="仿宋_GB2312" w:cs="仿宋_GB2312" w:hint="eastAsia"/>
          <w:b w:val="0"/>
          <w:sz w:val="28"/>
          <w:szCs w:val="28"/>
        </w:rPr>
        <w:t>成立安全保障小组，结合学前教育专业</w:t>
      </w:r>
      <w:r w:rsidR="00B03415" w:rsidRPr="005C4747">
        <w:rPr>
          <w:rFonts w:ascii="仿宋_GB2312" w:eastAsia="仿宋_GB2312" w:hAnsi="仿宋_GB2312" w:cs="仿宋_GB2312" w:hint="eastAsia"/>
          <w:b w:val="0"/>
          <w:sz w:val="28"/>
          <w:szCs w:val="28"/>
        </w:rPr>
        <w:t>的</w:t>
      </w:r>
      <w:r w:rsidR="00F4754E">
        <w:rPr>
          <w:rFonts w:ascii="仿宋_GB2312" w:eastAsia="仿宋_GB2312" w:hAnsi="仿宋_GB2312" w:cs="仿宋_GB2312" w:hint="eastAsia"/>
          <w:b w:val="0"/>
          <w:sz w:val="28"/>
          <w:szCs w:val="28"/>
        </w:rPr>
        <w:t>比赛</w:t>
      </w:r>
      <w:r w:rsidR="005C4747">
        <w:rPr>
          <w:rFonts w:ascii="仿宋_GB2312" w:eastAsia="仿宋_GB2312" w:hAnsi="仿宋_GB2312" w:cs="仿宋_GB2312" w:hint="eastAsia"/>
          <w:b w:val="0"/>
          <w:sz w:val="28"/>
          <w:szCs w:val="28"/>
        </w:rPr>
        <w:t>特点和</w:t>
      </w:r>
      <w:r w:rsidR="00F4754E">
        <w:rPr>
          <w:rFonts w:ascii="仿宋_GB2312" w:eastAsia="仿宋_GB2312" w:hAnsi="仿宋_GB2312" w:cs="仿宋_GB2312" w:hint="eastAsia"/>
          <w:b w:val="0"/>
          <w:sz w:val="28"/>
          <w:szCs w:val="28"/>
        </w:rPr>
        <w:t>比赛</w:t>
      </w:r>
      <w:r w:rsidR="005C4747">
        <w:rPr>
          <w:rFonts w:ascii="仿宋_GB2312" w:eastAsia="仿宋_GB2312" w:hAnsi="仿宋_GB2312" w:cs="仿宋_GB2312" w:hint="eastAsia"/>
          <w:b w:val="0"/>
          <w:sz w:val="28"/>
          <w:szCs w:val="28"/>
        </w:rPr>
        <w:t>场地实际情况，制定周密详细的工作方案</w:t>
      </w:r>
      <w:r w:rsidR="002A478E" w:rsidRPr="005C4747">
        <w:rPr>
          <w:rFonts w:ascii="仿宋_GB2312" w:eastAsia="仿宋_GB2312" w:hAnsi="仿宋_GB2312" w:cs="仿宋_GB2312" w:hint="eastAsia"/>
          <w:b w:val="0"/>
          <w:sz w:val="28"/>
          <w:szCs w:val="28"/>
        </w:rPr>
        <w:t>。</w:t>
      </w:r>
      <w:r w:rsidR="005C4747">
        <w:rPr>
          <w:rFonts w:ascii="仿宋_GB2312" w:eastAsia="仿宋_GB2312" w:hAnsi="仿宋_GB2312" w:cs="仿宋_GB2312" w:hint="eastAsia"/>
          <w:b w:val="0"/>
          <w:kern w:val="2"/>
          <w:sz w:val="28"/>
          <w:szCs w:val="28"/>
        </w:rPr>
        <w:t>安全保障小组成员</w:t>
      </w:r>
      <w:r w:rsidR="005C4747" w:rsidRPr="00A65C89">
        <w:rPr>
          <w:rFonts w:ascii="仿宋_GB2312" w:eastAsia="仿宋_GB2312" w:hAnsi="仿宋_GB2312" w:cs="仿宋_GB2312" w:hint="eastAsia"/>
          <w:b w:val="0"/>
          <w:kern w:val="2"/>
          <w:sz w:val="28"/>
          <w:szCs w:val="28"/>
        </w:rPr>
        <w:t>在规定区域</w:t>
      </w:r>
      <w:r w:rsidR="005C4747">
        <w:rPr>
          <w:rFonts w:ascii="仿宋_GB2312" w:eastAsia="仿宋_GB2312" w:hAnsi="仿宋_GB2312" w:cs="仿宋_GB2312" w:hint="eastAsia"/>
          <w:b w:val="0"/>
          <w:kern w:val="2"/>
          <w:sz w:val="28"/>
          <w:szCs w:val="28"/>
        </w:rPr>
        <w:t>坚持值守，</w:t>
      </w:r>
      <w:r w:rsidR="005C4747" w:rsidRPr="00A65C89">
        <w:rPr>
          <w:rFonts w:ascii="仿宋_GB2312" w:eastAsia="仿宋_GB2312" w:hAnsi="仿宋_GB2312" w:cs="仿宋_GB2312" w:hint="eastAsia"/>
          <w:b w:val="0"/>
          <w:kern w:val="2"/>
          <w:sz w:val="28"/>
          <w:szCs w:val="28"/>
        </w:rPr>
        <w:t>确保大赛顺利进行。</w:t>
      </w:r>
    </w:p>
    <w:p w:rsidR="00B03415" w:rsidRDefault="002A478E" w:rsidP="002A478E">
      <w:pPr>
        <w:adjustRightInd w:val="0"/>
        <w:snapToGrid w:val="0"/>
        <w:spacing w:line="580" w:lineRule="exact"/>
        <w:ind w:firstLineChars="200" w:firstLine="560"/>
        <w:jc w:val="left"/>
        <w:outlineLvl w:val="2"/>
        <w:rPr>
          <w:rFonts w:ascii="仿宋_GB2312" w:eastAsia="仿宋_GB2312" w:hAnsi="仿宋_GB2312" w:cs="仿宋_GB2312"/>
          <w:sz w:val="28"/>
          <w:szCs w:val="28"/>
        </w:rPr>
      </w:pPr>
      <w:r w:rsidRPr="002A478E">
        <w:rPr>
          <w:rFonts w:ascii="仿宋_GB2312" w:eastAsia="仿宋_GB2312" w:hAnsi="仿宋_GB2312" w:cs="仿宋_GB2312" w:hint="eastAsia"/>
          <w:sz w:val="28"/>
          <w:szCs w:val="28"/>
        </w:rPr>
        <w:t>（二）在赛项承办校校园内提供咨询服务、赛场布局图等；张贴安全提示和赛场、路线标识；赛场平面图上标明安全出口、消防通道等。</w:t>
      </w:r>
    </w:p>
    <w:p w:rsidR="002A478E" w:rsidRPr="002A478E" w:rsidRDefault="00B03415" w:rsidP="002A478E">
      <w:pPr>
        <w:adjustRightInd w:val="0"/>
        <w:snapToGrid w:val="0"/>
        <w:spacing w:line="580" w:lineRule="exact"/>
        <w:ind w:firstLineChars="200" w:firstLine="560"/>
        <w:jc w:val="left"/>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（三）所有人员须凭证件进入赛场，配合做好安检工作。参赛选手</w:t>
      </w:r>
      <w:r w:rsidR="002A478E" w:rsidRPr="002A478E">
        <w:rPr>
          <w:rFonts w:ascii="仿宋_GB2312" w:eastAsia="仿宋_GB2312" w:hAnsi="仿宋_GB2312" w:cs="仿宋_GB2312" w:hint="eastAsia"/>
          <w:sz w:val="28"/>
          <w:szCs w:val="28"/>
        </w:rPr>
        <w:t>应服从管</w:t>
      </w:r>
      <w:r w:rsidR="009E1166">
        <w:rPr>
          <w:rFonts w:ascii="仿宋_GB2312" w:eastAsia="仿宋_GB2312" w:hAnsi="仿宋_GB2312" w:cs="仿宋_GB2312" w:hint="eastAsia"/>
          <w:sz w:val="28"/>
          <w:szCs w:val="28"/>
        </w:rPr>
        <w:t>理、指挥和调动，按照</w:t>
      </w:r>
      <w:r w:rsidR="00F4754E">
        <w:rPr>
          <w:rFonts w:ascii="仿宋_GB2312" w:eastAsia="仿宋_GB2312" w:hAnsi="仿宋_GB2312" w:cs="仿宋_GB2312" w:hint="eastAsia"/>
          <w:sz w:val="28"/>
          <w:szCs w:val="28"/>
        </w:rPr>
        <w:t>比赛</w:t>
      </w:r>
      <w:r w:rsidR="009E1166">
        <w:rPr>
          <w:rFonts w:ascii="仿宋_GB2312" w:eastAsia="仿宋_GB2312" w:hAnsi="仿宋_GB2312" w:cs="仿宋_GB2312" w:hint="eastAsia"/>
          <w:sz w:val="28"/>
          <w:szCs w:val="28"/>
        </w:rPr>
        <w:t>的进程</w:t>
      </w:r>
      <w:r w:rsidR="002A478E" w:rsidRPr="002A478E">
        <w:rPr>
          <w:rFonts w:ascii="仿宋_GB2312" w:eastAsia="仿宋_GB2312" w:hAnsi="仿宋_GB2312" w:cs="仿宋_GB2312" w:hint="eastAsia"/>
          <w:sz w:val="28"/>
          <w:szCs w:val="28"/>
        </w:rPr>
        <w:t>准时进出赛场。</w:t>
      </w:r>
    </w:p>
    <w:p w:rsidR="002A478E" w:rsidRPr="002A478E" w:rsidRDefault="002A478E" w:rsidP="002A478E">
      <w:pPr>
        <w:adjustRightInd w:val="0"/>
        <w:snapToGrid w:val="0"/>
        <w:spacing w:line="580" w:lineRule="exact"/>
        <w:ind w:firstLineChars="200" w:firstLine="560"/>
        <w:jc w:val="left"/>
        <w:outlineLvl w:val="2"/>
        <w:rPr>
          <w:rFonts w:ascii="仿宋_GB2312" w:eastAsia="仿宋_GB2312" w:hAnsi="仿宋_GB2312" w:cs="仿宋_GB2312"/>
          <w:sz w:val="28"/>
          <w:szCs w:val="28"/>
        </w:rPr>
      </w:pPr>
      <w:r w:rsidRPr="002A478E">
        <w:rPr>
          <w:rFonts w:ascii="仿宋_GB2312" w:eastAsia="仿宋_GB2312" w:hAnsi="仿宋_GB2312" w:cs="仿宋_GB2312" w:hint="eastAsia"/>
          <w:sz w:val="28"/>
          <w:szCs w:val="28"/>
        </w:rPr>
        <w:t>（四）</w:t>
      </w:r>
      <w:r w:rsidR="00E833B3" w:rsidRPr="00E833B3">
        <w:rPr>
          <w:rFonts w:ascii="仿宋_GB2312" w:eastAsia="仿宋_GB2312" w:hAnsi="仿宋_GB2312" w:cs="仿宋_GB2312" w:hint="eastAsia"/>
          <w:sz w:val="28"/>
          <w:szCs w:val="28"/>
        </w:rPr>
        <w:t>赛场设施及场内设</w:t>
      </w:r>
      <w:r w:rsidR="00E833B3">
        <w:rPr>
          <w:rFonts w:ascii="仿宋_GB2312" w:eastAsia="仿宋_GB2312" w:hAnsi="仿宋_GB2312" w:cs="仿宋_GB2312" w:hint="eastAsia"/>
          <w:sz w:val="28"/>
          <w:szCs w:val="28"/>
        </w:rPr>
        <w:t>备、材料等均要求符合国家有关安全规定，</w:t>
      </w:r>
      <w:r w:rsidR="00F4754E">
        <w:rPr>
          <w:rFonts w:ascii="仿宋_GB2312" w:eastAsia="仿宋_GB2312" w:hAnsi="仿宋_GB2312" w:cs="仿宋_GB2312" w:hint="eastAsia"/>
          <w:sz w:val="28"/>
          <w:szCs w:val="28"/>
        </w:rPr>
        <w:t>比赛</w:t>
      </w:r>
      <w:r w:rsidR="00E833B3">
        <w:rPr>
          <w:rFonts w:ascii="仿宋_GB2312" w:eastAsia="仿宋_GB2312" w:hAnsi="仿宋_GB2312" w:cs="仿宋_GB2312" w:hint="eastAsia"/>
          <w:sz w:val="28"/>
          <w:szCs w:val="28"/>
        </w:rPr>
        <w:t>场地符合消防安全要求，</w:t>
      </w:r>
      <w:r w:rsidRPr="002A478E">
        <w:rPr>
          <w:rFonts w:ascii="仿宋_GB2312" w:eastAsia="仿宋_GB2312" w:hAnsi="仿宋_GB2312" w:cs="仿宋_GB2312" w:hint="eastAsia"/>
          <w:sz w:val="28"/>
          <w:szCs w:val="28"/>
        </w:rPr>
        <w:t>严格控制与参赛无关的易燃易爆以及各类危险品进入</w:t>
      </w:r>
      <w:r w:rsidR="00F4754E">
        <w:rPr>
          <w:rFonts w:ascii="仿宋_GB2312" w:eastAsia="仿宋_GB2312" w:hAnsi="仿宋_GB2312" w:cs="仿宋_GB2312" w:hint="eastAsia"/>
          <w:sz w:val="28"/>
          <w:szCs w:val="28"/>
        </w:rPr>
        <w:t>比赛</w:t>
      </w:r>
      <w:r w:rsidRPr="002A478E">
        <w:rPr>
          <w:rFonts w:ascii="仿宋_GB2312" w:eastAsia="仿宋_GB2312" w:hAnsi="仿宋_GB2312" w:cs="仿宋_GB2312" w:hint="eastAsia"/>
          <w:sz w:val="28"/>
          <w:szCs w:val="28"/>
        </w:rPr>
        <w:t>场地。参赛选手也不得将</w:t>
      </w:r>
      <w:r w:rsidR="00F4754E">
        <w:rPr>
          <w:rFonts w:ascii="仿宋_GB2312" w:eastAsia="仿宋_GB2312" w:hAnsi="仿宋_GB2312" w:cs="仿宋_GB2312" w:hint="eastAsia"/>
          <w:sz w:val="28"/>
          <w:szCs w:val="28"/>
        </w:rPr>
        <w:t>比赛</w:t>
      </w:r>
      <w:r w:rsidRPr="002A478E">
        <w:rPr>
          <w:rFonts w:ascii="仿宋_GB2312" w:eastAsia="仿宋_GB2312" w:hAnsi="仿宋_GB2312" w:cs="仿宋_GB2312" w:hint="eastAsia"/>
          <w:sz w:val="28"/>
          <w:szCs w:val="28"/>
        </w:rPr>
        <w:t>承办单位提供的工具、材料等物品带出赛场。</w:t>
      </w:r>
    </w:p>
    <w:p w:rsidR="002A478E" w:rsidRPr="002A478E" w:rsidRDefault="002A478E" w:rsidP="002A478E">
      <w:pPr>
        <w:adjustRightInd w:val="0"/>
        <w:snapToGrid w:val="0"/>
        <w:spacing w:line="580" w:lineRule="exact"/>
        <w:ind w:firstLineChars="200" w:firstLine="560"/>
        <w:jc w:val="left"/>
        <w:outlineLvl w:val="2"/>
        <w:rPr>
          <w:rFonts w:ascii="仿宋_GB2312" w:eastAsia="仿宋_GB2312" w:hAnsi="仿宋_GB2312" w:cs="仿宋_GB2312"/>
          <w:sz w:val="28"/>
          <w:szCs w:val="28"/>
        </w:rPr>
      </w:pPr>
      <w:r w:rsidRPr="002A478E">
        <w:rPr>
          <w:rFonts w:ascii="仿宋_GB2312" w:eastAsia="仿宋_GB2312" w:hAnsi="仿宋_GB2312" w:cs="仿宋_GB2312" w:hint="eastAsia"/>
          <w:sz w:val="28"/>
          <w:szCs w:val="28"/>
        </w:rPr>
        <w:t>（五）</w:t>
      </w:r>
      <w:r w:rsidR="00F4754E">
        <w:rPr>
          <w:rFonts w:ascii="仿宋_GB2312" w:eastAsia="仿宋_GB2312" w:hAnsi="仿宋_GB2312" w:cs="仿宋_GB2312" w:hint="eastAsia"/>
          <w:sz w:val="28"/>
          <w:szCs w:val="28"/>
        </w:rPr>
        <w:t>比赛</w:t>
      </w:r>
      <w:r w:rsidRPr="002A478E">
        <w:rPr>
          <w:rFonts w:ascii="仿宋_GB2312" w:eastAsia="仿宋_GB2312" w:hAnsi="仿宋_GB2312" w:cs="仿宋_GB2312" w:hint="eastAsia"/>
          <w:sz w:val="28"/>
          <w:szCs w:val="28"/>
        </w:rPr>
        <w:t>期间如发生突发情况，要保持镇静，服从现场工作人员指挥。如遇紧急情况，要服从安全保障人员统一指挥，按照疏散方向标识，安全有序撤离。</w:t>
      </w:r>
    </w:p>
    <w:p w:rsidR="002A478E" w:rsidRPr="002A478E" w:rsidRDefault="00B03415" w:rsidP="00B03415">
      <w:pPr>
        <w:adjustRightInd w:val="0"/>
        <w:snapToGrid w:val="0"/>
        <w:spacing w:line="580" w:lineRule="exact"/>
        <w:ind w:firstLineChars="200" w:firstLine="560"/>
        <w:jc w:val="left"/>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（六）</w:t>
      </w:r>
      <w:r w:rsidR="00F4754E">
        <w:rPr>
          <w:rFonts w:ascii="仿宋_GB2312" w:eastAsia="仿宋_GB2312" w:hAnsi="仿宋_GB2312" w:cs="仿宋_GB2312" w:hint="eastAsia"/>
          <w:sz w:val="28"/>
          <w:szCs w:val="28"/>
        </w:rPr>
        <w:t>比赛</w:t>
      </w:r>
      <w:r w:rsidR="002A478E" w:rsidRPr="002A478E">
        <w:rPr>
          <w:rFonts w:ascii="仿宋_GB2312" w:eastAsia="仿宋_GB2312" w:hAnsi="仿宋_GB2312" w:cs="仿宋_GB2312" w:hint="eastAsia"/>
          <w:sz w:val="28"/>
          <w:szCs w:val="28"/>
        </w:rPr>
        <w:t>现场设置休息室、医务室，配备医护人员和急救药品，为大赛做好后勤保障服务。</w:t>
      </w:r>
    </w:p>
    <w:p w:rsidR="002A478E" w:rsidRPr="002A478E" w:rsidRDefault="002A478E" w:rsidP="002A478E">
      <w:pPr>
        <w:spacing w:line="560" w:lineRule="exact"/>
        <w:ind w:firstLineChars="200" w:firstLine="562"/>
        <w:rPr>
          <w:rFonts w:ascii="仿宋_GB2312" w:eastAsia="仿宋_GB2312" w:hAnsi="仿宋_GB2312" w:cs="仿宋_GB2312"/>
          <w:b/>
          <w:bCs/>
          <w:sz w:val="28"/>
          <w:szCs w:val="28"/>
        </w:rPr>
      </w:pPr>
      <w:r w:rsidRPr="002A478E">
        <w:rPr>
          <w:rFonts w:ascii="仿宋_GB2312" w:eastAsia="仿宋_GB2312" w:hAnsi="仿宋_GB2312" w:cs="仿宋_GB2312" w:hint="eastAsia"/>
          <w:b/>
          <w:bCs/>
          <w:sz w:val="28"/>
          <w:szCs w:val="28"/>
        </w:rPr>
        <w:t>十五、</w:t>
      </w:r>
      <w:r w:rsidR="00F4754E">
        <w:rPr>
          <w:rFonts w:ascii="仿宋_GB2312" w:eastAsia="仿宋_GB2312" w:hAnsi="仿宋_GB2312" w:cs="仿宋_GB2312" w:hint="eastAsia"/>
          <w:b/>
          <w:bCs/>
          <w:sz w:val="28"/>
          <w:szCs w:val="28"/>
        </w:rPr>
        <w:t>比赛</w:t>
      </w:r>
      <w:r w:rsidRPr="002A478E">
        <w:rPr>
          <w:rFonts w:ascii="仿宋_GB2312" w:eastAsia="仿宋_GB2312" w:hAnsi="仿宋_GB2312" w:cs="仿宋_GB2312" w:hint="eastAsia"/>
          <w:b/>
          <w:bCs/>
          <w:sz w:val="28"/>
          <w:szCs w:val="28"/>
        </w:rPr>
        <w:t>须知</w:t>
      </w:r>
    </w:p>
    <w:p w:rsidR="002A478E" w:rsidRPr="002A478E" w:rsidRDefault="002A478E" w:rsidP="002A478E">
      <w:pPr>
        <w:spacing w:line="560" w:lineRule="exact"/>
        <w:ind w:firstLineChars="200" w:firstLine="560"/>
        <w:rPr>
          <w:rFonts w:ascii="仿宋_GB2312" w:eastAsia="仿宋_GB2312" w:hAnsi="仿宋_GB2312" w:cs="仿宋_GB2312"/>
          <w:sz w:val="28"/>
          <w:szCs w:val="28"/>
        </w:rPr>
      </w:pPr>
      <w:r w:rsidRPr="002A478E">
        <w:rPr>
          <w:rFonts w:ascii="仿宋_GB2312" w:eastAsia="仿宋_GB2312" w:hAnsi="仿宋_GB2312" w:cs="仿宋_GB2312" w:hint="eastAsia"/>
          <w:sz w:val="28"/>
          <w:szCs w:val="28"/>
        </w:rPr>
        <w:lastRenderedPageBreak/>
        <w:t>（一）参赛队须知</w:t>
      </w:r>
    </w:p>
    <w:p w:rsidR="002A478E" w:rsidRPr="002A478E" w:rsidRDefault="002A478E" w:rsidP="002A478E">
      <w:pPr>
        <w:adjustRightInd w:val="0"/>
        <w:snapToGrid w:val="0"/>
        <w:spacing w:line="580" w:lineRule="exact"/>
        <w:ind w:firstLineChars="200" w:firstLine="560"/>
        <w:jc w:val="left"/>
        <w:rPr>
          <w:rFonts w:ascii="仿宋_GB2312" w:eastAsia="仿宋_GB2312" w:hAnsi="仿宋_GB2312" w:cs="仿宋_GB2312"/>
          <w:sz w:val="28"/>
          <w:szCs w:val="28"/>
        </w:rPr>
      </w:pPr>
      <w:r w:rsidRPr="002A478E">
        <w:rPr>
          <w:rFonts w:ascii="仿宋_GB2312" w:eastAsia="仿宋_GB2312" w:hAnsi="仿宋_GB2312" w:cs="仿宋_GB2312" w:hint="eastAsia"/>
          <w:sz w:val="28"/>
          <w:szCs w:val="28"/>
        </w:rPr>
        <w:t>1.及时在大赛官方网站上查收大赛相关信息，在规定时间内完成报名工作，准时参加赛前说明会，按时参加</w:t>
      </w:r>
      <w:r w:rsidR="00F4754E">
        <w:rPr>
          <w:rFonts w:ascii="仿宋_GB2312" w:eastAsia="仿宋_GB2312" w:hAnsi="仿宋_GB2312" w:cs="仿宋_GB2312" w:hint="eastAsia"/>
          <w:sz w:val="28"/>
          <w:szCs w:val="28"/>
        </w:rPr>
        <w:t>比赛</w:t>
      </w:r>
      <w:r w:rsidRPr="002A478E">
        <w:rPr>
          <w:rFonts w:ascii="仿宋_GB2312" w:eastAsia="仿宋_GB2312" w:hAnsi="仿宋_GB2312" w:cs="仿宋_GB2312" w:hint="eastAsia"/>
          <w:sz w:val="28"/>
          <w:szCs w:val="28"/>
        </w:rPr>
        <w:t>。</w:t>
      </w:r>
    </w:p>
    <w:p w:rsidR="002A478E" w:rsidRPr="002A478E" w:rsidRDefault="002A478E" w:rsidP="002A478E">
      <w:pPr>
        <w:adjustRightInd w:val="0"/>
        <w:snapToGrid w:val="0"/>
        <w:spacing w:line="580" w:lineRule="exact"/>
        <w:ind w:firstLineChars="200" w:firstLine="560"/>
        <w:jc w:val="left"/>
        <w:rPr>
          <w:rFonts w:ascii="仿宋_GB2312" w:eastAsia="仿宋_GB2312" w:hAnsi="仿宋_GB2312" w:cs="仿宋_GB2312"/>
          <w:sz w:val="28"/>
          <w:szCs w:val="28"/>
        </w:rPr>
      </w:pPr>
      <w:r w:rsidRPr="002A478E">
        <w:rPr>
          <w:rFonts w:ascii="仿宋_GB2312" w:eastAsia="仿宋_GB2312" w:hAnsi="仿宋_GB2312" w:cs="仿宋_GB2312" w:hint="eastAsia"/>
          <w:sz w:val="28"/>
          <w:szCs w:val="28"/>
        </w:rPr>
        <w:t>2.参赛队选手在报名获得确认后，原则上不得更换。如筹备过程中，选手因故不能参赛，需出具校方书面说明，经大赛组委会批准后按相关要求履行补报手续。</w:t>
      </w:r>
      <w:r w:rsidR="00F4754E">
        <w:rPr>
          <w:rFonts w:ascii="仿宋_GB2312" w:eastAsia="仿宋_GB2312" w:hAnsi="仿宋_GB2312" w:cs="仿宋_GB2312" w:hint="eastAsia"/>
          <w:sz w:val="28"/>
          <w:szCs w:val="28"/>
        </w:rPr>
        <w:t>比赛</w:t>
      </w:r>
      <w:r w:rsidRPr="002A478E">
        <w:rPr>
          <w:rFonts w:ascii="仿宋_GB2312" w:eastAsia="仿宋_GB2312" w:hAnsi="仿宋_GB2312" w:cs="仿宋_GB2312" w:hint="eastAsia"/>
          <w:sz w:val="28"/>
          <w:szCs w:val="28"/>
        </w:rPr>
        <w:t>开始后，参赛队不得更换参赛选手。</w:t>
      </w:r>
    </w:p>
    <w:p w:rsidR="002A478E" w:rsidRPr="002A478E" w:rsidRDefault="002A478E" w:rsidP="002A478E">
      <w:pPr>
        <w:adjustRightInd w:val="0"/>
        <w:snapToGrid w:val="0"/>
        <w:spacing w:line="580" w:lineRule="exact"/>
        <w:ind w:firstLineChars="200" w:firstLine="560"/>
        <w:jc w:val="left"/>
        <w:rPr>
          <w:rFonts w:ascii="仿宋_GB2312" w:eastAsia="仿宋_GB2312" w:hAnsi="仿宋_GB2312" w:cs="仿宋_GB2312"/>
          <w:sz w:val="28"/>
          <w:szCs w:val="28"/>
        </w:rPr>
      </w:pPr>
      <w:r w:rsidRPr="002A478E">
        <w:rPr>
          <w:rFonts w:ascii="仿宋_GB2312" w:eastAsia="仿宋_GB2312" w:hAnsi="仿宋_GB2312" w:cs="仿宋_GB2312" w:hint="eastAsia"/>
          <w:sz w:val="28"/>
          <w:szCs w:val="28"/>
        </w:rPr>
        <w:t>3.</w:t>
      </w:r>
      <w:r w:rsidR="00B03415">
        <w:rPr>
          <w:rFonts w:ascii="仿宋_GB2312" w:eastAsia="仿宋_GB2312" w:hAnsi="仿宋_GB2312" w:cs="仿宋_GB2312" w:hint="eastAsia"/>
          <w:sz w:val="28"/>
          <w:szCs w:val="28"/>
        </w:rPr>
        <w:t>保证所有参赛选手的安全。</w:t>
      </w:r>
      <w:r w:rsidRPr="002A478E">
        <w:rPr>
          <w:rFonts w:ascii="仿宋_GB2312" w:eastAsia="仿宋_GB2312" w:hAnsi="仿宋_GB2312" w:cs="仿宋_GB2312" w:hint="eastAsia"/>
          <w:sz w:val="28"/>
          <w:szCs w:val="28"/>
        </w:rPr>
        <w:t>注意饮食卫生，防止交通事故和其他意外事故的发生。</w:t>
      </w:r>
    </w:p>
    <w:p w:rsidR="002A478E" w:rsidRPr="002A478E" w:rsidRDefault="002A478E" w:rsidP="002A478E">
      <w:pPr>
        <w:adjustRightInd w:val="0"/>
        <w:snapToGrid w:val="0"/>
        <w:spacing w:line="580" w:lineRule="exact"/>
        <w:ind w:firstLineChars="200" w:firstLine="560"/>
        <w:jc w:val="left"/>
        <w:rPr>
          <w:rFonts w:ascii="仿宋_GB2312" w:eastAsia="仿宋_GB2312" w:hAnsi="仿宋_GB2312" w:cs="仿宋_GB2312"/>
          <w:sz w:val="28"/>
          <w:szCs w:val="28"/>
        </w:rPr>
      </w:pPr>
      <w:r w:rsidRPr="002A478E">
        <w:rPr>
          <w:rFonts w:ascii="仿宋_GB2312" w:eastAsia="仿宋_GB2312" w:hAnsi="仿宋_GB2312" w:cs="仿宋_GB2312" w:hint="eastAsia"/>
          <w:sz w:val="28"/>
          <w:szCs w:val="28"/>
        </w:rPr>
        <w:t>4.</w:t>
      </w:r>
      <w:r w:rsidR="00F4754E">
        <w:rPr>
          <w:rFonts w:ascii="仿宋_GB2312" w:eastAsia="仿宋_GB2312" w:hAnsi="仿宋_GB2312" w:cs="仿宋_GB2312" w:hint="eastAsia"/>
          <w:sz w:val="28"/>
          <w:szCs w:val="28"/>
        </w:rPr>
        <w:t>比赛</w:t>
      </w:r>
      <w:r w:rsidRPr="002A478E">
        <w:rPr>
          <w:rFonts w:ascii="仿宋_GB2312" w:eastAsia="仿宋_GB2312" w:hAnsi="仿宋_GB2312" w:cs="仿宋_GB2312" w:hint="eastAsia"/>
          <w:sz w:val="28"/>
          <w:szCs w:val="28"/>
        </w:rPr>
        <w:t>期间，除参加当场次</w:t>
      </w:r>
      <w:r w:rsidR="00F4754E">
        <w:rPr>
          <w:rFonts w:ascii="仿宋_GB2312" w:eastAsia="仿宋_GB2312" w:hAnsi="仿宋_GB2312" w:cs="仿宋_GB2312" w:hint="eastAsia"/>
          <w:sz w:val="28"/>
          <w:szCs w:val="28"/>
        </w:rPr>
        <w:t>比赛</w:t>
      </w:r>
      <w:r w:rsidRPr="002A478E">
        <w:rPr>
          <w:rFonts w:ascii="仿宋_GB2312" w:eastAsia="仿宋_GB2312" w:hAnsi="仿宋_GB2312" w:cs="仿宋_GB2312" w:hint="eastAsia"/>
          <w:sz w:val="28"/>
          <w:szCs w:val="28"/>
        </w:rPr>
        <w:t>的参赛选手、裁判员、赛场</w:t>
      </w:r>
      <w:r w:rsidR="00B03415">
        <w:rPr>
          <w:rFonts w:ascii="仿宋_GB2312" w:eastAsia="仿宋_GB2312" w:hAnsi="仿宋_GB2312" w:cs="仿宋_GB2312" w:hint="eastAsia"/>
          <w:sz w:val="28"/>
          <w:szCs w:val="28"/>
        </w:rPr>
        <w:t>工作人员和经批准的人员外，参赛队的其他成员一律不得进入</w:t>
      </w:r>
      <w:r w:rsidR="00F4754E">
        <w:rPr>
          <w:rFonts w:ascii="仿宋_GB2312" w:eastAsia="仿宋_GB2312" w:hAnsi="仿宋_GB2312" w:cs="仿宋_GB2312" w:hint="eastAsia"/>
          <w:sz w:val="28"/>
          <w:szCs w:val="28"/>
        </w:rPr>
        <w:t>比赛</w:t>
      </w:r>
      <w:r w:rsidR="00B03415">
        <w:rPr>
          <w:rFonts w:ascii="仿宋_GB2312" w:eastAsia="仿宋_GB2312" w:hAnsi="仿宋_GB2312" w:cs="仿宋_GB2312" w:hint="eastAsia"/>
          <w:sz w:val="28"/>
          <w:szCs w:val="28"/>
        </w:rPr>
        <w:t>区域。</w:t>
      </w:r>
      <w:r w:rsidRPr="002A478E">
        <w:rPr>
          <w:rFonts w:ascii="仿宋_GB2312" w:eastAsia="仿宋_GB2312" w:hAnsi="仿宋_GB2312" w:cs="仿宋_GB2312" w:hint="eastAsia"/>
          <w:sz w:val="28"/>
          <w:szCs w:val="28"/>
        </w:rPr>
        <w:t>参赛选手</w:t>
      </w:r>
      <w:r w:rsidR="00F4754E">
        <w:rPr>
          <w:rFonts w:ascii="仿宋_GB2312" w:eastAsia="仿宋_GB2312" w:hAnsi="仿宋_GB2312" w:cs="仿宋_GB2312" w:hint="eastAsia"/>
          <w:sz w:val="28"/>
          <w:szCs w:val="28"/>
        </w:rPr>
        <w:t>比赛</w:t>
      </w:r>
      <w:r w:rsidRPr="002A478E">
        <w:rPr>
          <w:rFonts w:ascii="仿宋_GB2312" w:eastAsia="仿宋_GB2312" w:hAnsi="仿宋_GB2312" w:cs="仿宋_GB2312" w:hint="eastAsia"/>
          <w:sz w:val="28"/>
          <w:szCs w:val="28"/>
        </w:rPr>
        <w:t>完毕及时退出</w:t>
      </w:r>
      <w:r w:rsidR="00F4754E">
        <w:rPr>
          <w:rFonts w:ascii="仿宋_GB2312" w:eastAsia="仿宋_GB2312" w:hAnsi="仿宋_GB2312" w:cs="仿宋_GB2312" w:hint="eastAsia"/>
          <w:sz w:val="28"/>
          <w:szCs w:val="28"/>
        </w:rPr>
        <w:t>比赛</w:t>
      </w:r>
      <w:r w:rsidRPr="002A478E">
        <w:rPr>
          <w:rFonts w:ascii="仿宋_GB2312" w:eastAsia="仿宋_GB2312" w:hAnsi="仿宋_GB2312" w:cs="仿宋_GB2312" w:hint="eastAsia"/>
          <w:sz w:val="28"/>
          <w:szCs w:val="28"/>
        </w:rPr>
        <w:t>现场，在观摩区等待和观摩。</w:t>
      </w:r>
    </w:p>
    <w:p w:rsidR="002A478E" w:rsidRPr="002A478E" w:rsidRDefault="002A478E" w:rsidP="002A478E">
      <w:pPr>
        <w:adjustRightInd w:val="0"/>
        <w:snapToGrid w:val="0"/>
        <w:spacing w:line="580" w:lineRule="exact"/>
        <w:ind w:firstLineChars="200" w:firstLine="560"/>
        <w:jc w:val="left"/>
        <w:outlineLvl w:val="2"/>
        <w:rPr>
          <w:rFonts w:ascii="仿宋_GB2312" w:eastAsia="仿宋_GB2312" w:hAnsi="仿宋_GB2312" w:cs="仿宋_GB2312"/>
          <w:sz w:val="28"/>
          <w:szCs w:val="28"/>
        </w:rPr>
      </w:pPr>
      <w:r w:rsidRPr="002A478E">
        <w:rPr>
          <w:rFonts w:ascii="仿宋_GB2312" w:eastAsia="仿宋_GB2312" w:hAnsi="仿宋_GB2312" w:cs="仿宋_GB2312" w:hint="eastAsia"/>
          <w:sz w:val="28"/>
          <w:szCs w:val="28"/>
        </w:rPr>
        <w:t>5</w:t>
      </w:r>
      <w:r w:rsidRPr="002A478E">
        <w:rPr>
          <w:rFonts w:ascii="仿宋_GB2312" w:eastAsia="仿宋_GB2312" w:hAnsi="仿宋_GB2312" w:cs="仿宋_GB2312"/>
          <w:sz w:val="28"/>
          <w:szCs w:val="28"/>
        </w:rPr>
        <w:t>.</w:t>
      </w:r>
      <w:r w:rsidR="00F4754E">
        <w:rPr>
          <w:rFonts w:ascii="仿宋_GB2312" w:eastAsia="仿宋_GB2312" w:hAnsi="仿宋_GB2312" w:cs="仿宋_GB2312" w:hint="eastAsia"/>
          <w:kern w:val="0"/>
          <w:sz w:val="28"/>
          <w:szCs w:val="28"/>
        </w:rPr>
        <w:t>比赛</w:t>
      </w:r>
      <w:r w:rsidRPr="002A478E">
        <w:rPr>
          <w:rFonts w:ascii="仿宋_GB2312" w:eastAsia="仿宋_GB2312" w:hAnsi="仿宋_GB2312" w:cs="仿宋_GB2312" w:hint="eastAsia"/>
          <w:kern w:val="0"/>
          <w:sz w:val="28"/>
          <w:szCs w:val="28"/>
        </w:rPr>
        <w:t>期间如对</w:t>
      </w:r>
      <w:r w:rsidR="00F4754E">
        <w:rPr>
          <w:rFonts w:ascii="仿宋_GB2312" w:eastAsia="仿宋_GB2312" w:hAnsi="仿宋_GB2312" w:cs="仿宋_GB2312" w:hint="eastAsia"/>
          <w:kern w:val="0"/>
          <w:sz w:val="28"/>
          <w:szCs w:val="28"/>
        </w:rPr>
        <w:t>比赛</w:t>
      </w:r>
      <w:r w:rsidRPr="002A478E">
        <w:rPr>
          <w:rFonts w:ascii="仿宋_GB2312" w:eastAsia="仿宋_GB2312" w:hAnsi="仿宋_GB2312" w:cs="仿宋_GB2312" w:hint="eastAsia"/>
          <w:kern w:val="0"/>
          <w:sz w:val="28"/>
          <w:szCs w:val="28"/>
        </w:rPr>
        <w:t>有疑义，由参赛队领队在规定时限内向大赛组委会仲裁组以书面形式提出申诉或仲裁申请。</w:t>
      </w:r>
    </w:p>
    <w:p w:rsidR="002A478E" w:rsidRPr="002A478E" w:rsidRDefault="002A478E" w:rsidP="002A478E">
      <w:pPr>
        <w:adjustRightInd w:val="0"/>
        <w:snapToGrid w:val="0"/>
        <w:spacing w:line="580" w:lineRule="exact"/>
        <w:ind w:firstLineChars="200" w:firstLine="560"/>
        <w:jc w:val="left"/>
        <w:outlineLvl w:val="2"/>
        <w:rPr>
          <w:rFonts w:ascii="仿宋_GB2312" w:eastAsia="仿宋_GB2312" w:hAnsi="仿宋_GB2312" w:cs="仿宋_GB2312"/>
          <w:sz w:val="28"/>
          <w:szCs w:val="28"/>
        </w:rPr>
      </w:pPr>
      <w:r w:rsidRPr="00B03415">
        <w:rPr>
          <w:rFonts w:ascii="仿宋_GB2312" w:eastAsia="仿宋_GB2312" w:hAnsi="仿宋_GB2312" w:cs="仿宋_GB2312" w:hint="eastAsia"/>
          <w:sz w:val="28"/>
          <w:szCs w:val="28"/>
        </w:rPr>
        <w:t>6</w:t>
      </w:r>
      <w:r w:rsidRPr="00B03415">
        <w:rPr>
          <w:rFonts w:ascii="仿宋_GB2312" w:eastAsia="仿宋_GB2312" w:hAnsi="仿宋_GB2312" w:cs="仿宋_GB2312"/>
          <w:sz w:val="28"/>
          <w:szCs w:val="28"/>
        </w:rPr>
        <w:t>.</w:t>
      </w:r>
      <w:r w:rsidRPr="00B03415">
        <w:rPr>
          <w:rFonts w:ascii="仿宋_GB2312" w:eastAsia="仿宋_GB2312" w:hAnsi="仿宋_GB2312" w:cs="仿宋_GB2312" w:hint="eastAsia"/>
          <w:sz w:val="28"/>
          <w:szCs w:val="28"/>
        </w:rPr>
        <w:t>参</w:t>
      </w:r>
      <w:r w:rsidRPr="002A478E">
        <w:rPr>
          <w:rFonts w:ascii="Calibri" w:eastAsia="仿宋_GB2312" w:hAnsi="Calibri" w:cs="仿宋_GB2312" w:hint="eastAsia"/>
          <w:sz w:val="28"/>
          <w:szCs w:val="28"/>
        </w:rPr>
        <w:t>赛队要</w:t>
      </w:r>
      <w:r w:rsidRPr="002A478E">
        <w:rPr>
          <w:rFonts w:ascii="仿宋_GB2312" w:eastAsia="仿宋_GB2312" w:hAnsi="仿宋_GB2312" w:cs="仿宋_GB2312" w:hint="eastAsia"/>
          <w:sz w:val="28"/>
          <w:szCs w:val="28"/>
        </w:rPr>
        <w:t>发扬良好道德风尚，不弄虚作假。如发现弄虚作假者，取消参赛资格，名次无效。</w:t>
      </w:r>
    </w:p>
    <w:p w:rsidR="002A478E" w:rsidRPr="002A478E" w:rsidRDefault="002A478E" w:rsidP="002A478E">
      <w:pPr>
        <w:spacing w:line="560" w:lineRule="exact"/>
        <w:ind w:firstLineChars="200" w:firstLine="560"/>
        <w:rPr>
          <w:rFonts w:ascii="仿宋_GB2312" w:eastAsia="仿宋_GB2312" w:hAnsi="仿宋_GB2312" w:cs="仿宋_GB2312"/>
          <w:sz w:val="28"/>
          <w:szCs w:val="28"/>
        </w:rPr>
      </w:pPr>
      <w:r w:rsidRPr="002A478E">
        <w:rPr>
          <w:rFonts w:ascii="仿宋_GB2312" w:eastAsia="仿宋_GB2312" w:hAnsi="仿宋_GB2312" w:cs="仿宋_GB2312" w:hint="eastAsia"/>
          <w:sz w:val="28"/>
          <w:szCs w:val="28"/>
        </w:rPr>
        <w:t>（二）指导教师须知</w:t>
      </w:r>
    </w:p>
    <w:p w:rsidR="002A478E" w:rsidRPr="002A478E" w:rsidRDefault="002A478E" w:rsidP="002A478E">
      <w:pPr>
        <w:adjustRightInd w:val="0"/>
        <w:snapToGrid w:val="0"/>
        <w:spacing w:line="580" w:lineRule="exact"/>
        <w:ind w:firstLineChars="200" w:firstLine="560"/>
        <w:jc w:val="left"/>
        <w:outlineLvl w:val="2"/>
        <w:rPr>
          <w:rFonts w:ascii="仿宋_GB2312" w:eastAsia="仿宋_GB2312" w:hAnsi="仿宋_GB2312" w:cs="仿宋_GB2312"/>
          <w:sz w:val="28"/>
          <w:szCs w:val="28"/>
        </w:rPr>
      </w:pPr>
      <w:r w:rsidRPr="002A478E">
        <w:rPr>
          <w:rFonts w:ascii="仿宋_GB2312" w:eastAsia="仿宋_GB2312" w:hAnsi="仿宋_GB2312" w:cs="仿宋_GB2312"/>
          <w:sz w:val="28"/>
          <w:szCs w:val="28"/>
        </w:rPr>
        <w:t>1.</w:t>
      </w:r>
      <w:r w:rsidRPr="002A478E">
        <w:rPr>
          <w:rFonts w:ascii="仿宋_GB2312" w:eastAsia="仿宋_GB2312" w:hAnsi="仿宋_GB2312" w:cs="仿宋_GB2312" w:hint="eastAsia"/>
          <w:sz w:val="28"/>
          <w:szCs w:val="28"/>
        </w:rPr>
        <w:t>及时查看与大赛相关的文件和通知，认真阅读、研究</w:t>
      </w:r>
      <w:r w:rsidR="00F4754E">
        <w:rPr>
          <w:rFonts w:ascii="仿宋_GB2312" w:eastAsia="仿宋_GB2312" w:hAnsi="仿宋_GB2312" w:cs="仿宋_GB2312" w:hint="eastAsia"/>
          <w:sz w:val="28"/>
          <w:szCs w:val="28"/>
        </w:rPr>
        <w:t>比赛</w:t>
      </w:r>
      <w:r w:rsidRPr="002A478E">
        <w:rPr>
          <w:rFonts w:ascii="仿宋_GB2312" w:eastAsia="仿宋_GB2312" w:hAnsi="仿宋_GB2312" w:cs="仿宋_GB2312" w:hint="eastAsia"/>
          <w:sz w:val="28"/>
          <w:szCs w:val="28"/>
        </w:rPr>
        <w:t>规程和赛场要求，指导参赛选手做好赛前准备。</w:t>
      </w:r>
    </w:p>
    <w:p w:rsidR="002A478E" w:rsidRPr="002A478E" w:rsidRDefault="002A478E" w:rsidP="002A478E">
      <w:pPr>
        <w:adjustRightInd w:val="0"/>
        <w:snapToGrid w:val="0"/>
        <w:spacing w:line="580" w:lineRule="exact"/>
        <w:ind w:firstLineChars="200" w:firstLine="560"/>
        <w:jc w:val="left"/>
        <w:outlineLvl w:val="2"/>
        <w:rPr>
          <w:rFonts w:ascii="仿宋_GB2312" w:eastAsia="仿宋_GB2312" w:hAnsi="仿宋_GB2312" w:cs="仿宋_GB2312"/>
          <w:sz w:val="28"/>
          <w:szCs w:val="28"/>
        </w:rPr>
      </w:pPr>
      <w:r w:rsidRPr="002A478E">
        <w:rPr>
          <w:rFonts w:ascii="仿宋_GB2312" w:eastAsia="仿宋_GB2312" w:hAnsi="仿宋_GB2312" w:cs="仿宋_GB2312"/>
          <w:sz w:val="28"/>
          <w:szCs w:val="28"/>
        </w:rPr>
        <w:t>2.</w:t>
      </w:r>
      <w:r w:rsidRPr="002A478E">
        <w:rPr>
          <w:rFonts w:ascii="仿宋_GB2312" w:eastAsia="仿宋_GB2312" w:hAnsi="仿宋_GB2312" w:cs="仿宋_GB2312" w:hint="eastAsia"/>
          <w:sz w:val="28"/>
          <w:szCs w:val="28"/>
        </w:rPr>
        <w:t>坚决执行</w:t>
      </w:r>
      <w:r w:rsidR="00F4754E">
        <w:rPr>
          <w:rFonts w:ascii="仿宋_GB2312" w:eastAsia="仿宋_GB2312" w:hAnsi="仿宋_GB2312" w:cs="仿宋_GB2312" w:hint="eastAsia"/>
          <w:sz w:val="28"/>
          <w:szCs w:val="28"/>
        </w:rPr>
        <w:t>比赛</w:t>
      </w:r>
      <w:r w:rsidRPr="002A478E">
        <w:rPr>
          <w:rFonts w:ascii="仿宋_GB2312" w:eastAsia="仿宋_GB2312" w:hAnsi="仿宋_GB2312" w:cs="仿宋_GB2312" w:hint="eastAsia"/>
          <w:sz w:val="28"/>
          <w:szCs w:val="28"/>
        </w:rPr>
        <w:t>的各项规定，加强对参赛选手的管理， 做好本校参赛选手的业务辅导、心理疏导和思想工作，引导参赛选手在</w:t>
      </w:r>
      <w:r w:rsidR="00F4754E">
        <w:rPr>
          <w:rFonts w:ascii="仿宋_GB2312" w:eastAsia="仿宋_GB2312" w:hAnsi="仿宋_GB2312" w:cs="仿宋_GB2312" w:hint="eastAsia"/>
          <w:sz w:val="28"/>
          <w:szCs w:val="28"/>
        </w:rPr>
        <w:t>比赛</w:t>
      </w:r>
      <w:r w:rsidRPr="002A478E">
        <w:rPr>
          <w:rFonts w:ascii="仿宋_GB2312" w:eastAsia="仿宋_GB2312" w:hAnsi="仿宋_GB2312" w:cs="仿宋_GB2312" w:hint="eastAsia"/>
          <w:sz w:val="28"/>
          <w:szCs w:val="28"/>
        </w:rPr>
        <w:t>过程中报以平和、包容的心态，共同维护</w:t>
      </w:r>
      <w:r w:rsidR="00F4754E">
        <w:rPr>
          <w:rFonts w:ascii="仿宋_GB2312" w:eastAsia="仿宋_GB2312" w:hAnsi="仿宋_GB2312" w:cs="仿宋_GB2312" w:hint="eastAsia"/>
          <w:sz w:val="28"/>
          <w:szCs w:val="28"/>
        </w:rPr>
        <w:t>比赛</w:t>
      </w:r>
      <w:r w:rsidRPr="002A478E">
        <w:rPr>
          <w:rFonts w:ascii="仿宋_GB2312" w:eastAsia="仿宋_GB2312" w:hAnsi="仿宋_GB2312" w:cs="仿宋_GB2312" w:hint="eastAsia"/>
          <w:sz w:val="28"/>
          <w:szCs w:val="28"/>
        </w:rPr>
        <w:t>秩序。</w:t>
      </w:r>
    </w:p>
    <w:p w:rsidR="002A478E" w:rsidRPr="002A478E" w:rsidRDefault="002A478E" w:rsidP="002A478E">
      <w:pPr>
        <w:adjustRightInd w:val="0"/>
        <w:snapToGrid w:val="0"/>
        <w:spacing w:line="580" w:lineRule="exact"/>
        <w:ind w:firstLineChars="200" w:firstLine="560"/>
        <w:jc w:val="left"/>
        <w:outlineLvl w:val="2"/>
        <w:rPr>
          <w:rFonts w:ascii="仿宋_GB2312" w:eastAsia="仿宋_GB2312" w:hAnsi="仿宋_GB2312" w:cs="仿宋_GB2312"/>
          <w:sz w:val="28"/>
          <w:szCs w:val="28"/>
        </w:rPr>
      </w:pPr>
      <w:r w:rsidRPr="002A478E">
        <w:rPr>
          <w:rFonts w:ascii="仿宋_GB2312" w:eastAsia="仿宋_GB2312" w:hAnsi="仿宋_GB2312" w:cs="仿宋_GB2312"/>
          <w:sz w:val="28"/>
          <w:szCs w:val="28"/>
        </w:rPr>
        <w:t>3.</w:t>
      </w:r>
      <w:r w:rsidRPr="002A478E">
        <w:rPr>
          <w:rFonts w:ascii="仿宋_GB2312" w:eastAsia="仿宋_GB2312" w:hAnsi="仿宋_GB2312" w:cs="仿宋_GB2312" w:hint="eastAsia"/>
          <w:sz w:val="28"/>
          <w:szCs w:val="28"/>
        </w:rPr>
        <w:t>自觉遵守</w:t>
      </w:r>
      <w:r w:rsidR="00F4754E">
        <w:rPr>
          <w:rFonts w:ascii="仿宋_GB2312" w:eastAsia="仿宋_GB2312" w:hAnsi="仿宋_GB2312" w:cs="仿宋_GB2312" w:hint="eastAsia"/>
          <w:sz w:val="28"/>
          <w:szCs w:val="28"/>
        </w:rPr>
        <w:t>比赛</w:t>
      </w:r>
      <w:r w:rsidRPr="002A478E">
        <w:rPr>
          <w:rFonts w:ascii="仿宋_GB2312" w:eastAsia="仿宋_GB2312" w:hAnsi="仿宋_GB2312" w:cs="仿宋_GB2312" w:hint="eastAsia"/>
          <w:sz w:val="28"/>
          <w:szCs w:val="28"/>
        </w:rPr>
        <w:t>规则，尊重和支持裁判工作，不随意进入</w:t>
      </w:r>
      <w:r w:rsidR="00F4754E">
        <w:rPr>
          <w:rFonts w:ascii="仿宋_GB2312" w:eastAsia="仿宋_GB2312" w:hAnsi="仿宋_GB2312" w:cs="仿宋_GB2312" w:hint="eastAsia"/>
          <w:sz w:val="28"/>
          <w:szCs w:val="28"/>
        </w:rPr>
        <w:t>比赛</w:t>
      </w:r>
      <w:r w:rsidRPr="002A478E">
        <w:rPr>
          <w:rFonts w:ascii="仿宋_GB2312" w:eastAsia="仿宋_GB2312" w:hAnsi="仿宋_GB2312" w:cs="仿宋_GB2312" w:hint="eastAsia"/>
          <w:sz w:val="28"/>
          <w:szCs w:val="28"/>
        </w:rPr>
        <w:t>现场及</w:t>
      </w:r>
      <w:r w:rsidRPr="002A478E">
        <w:rPr>
          <w:rFonts w:ascii="仿宋_GB2312" w:eastAsia="仿宋_GB2312" w:hAnsi="仿宋_GB2312" w:cs="仿宋_GB2312" w:hint="eastAsia"/>
          <w:sz w:val="28"/>
          <w:szCs w:val="28"/>
        </w:rPr>
        <w:lastRenderedPageBreak/>
        <w:t>其他禁止入内的区域，确保</w:t>
      </w:r>
      <w:r w:rsidR="00F4754E">
        <w:rPr>
          <w:rFonts w:ascii="仿宋_GB2312" w:eastAsia="仿宋_GB2312" w:hAnsi="仿宋_GB2312" w:cs="仿宋_GB2312" w:hint="eastAsia"/>
          <w:sz w:val="28"/>
          <w:szCs w:val="28"/>
        </w:rPr>
        <w:t>比赛</w:t>
      </w:r>
      <w:r w:rsidRPr="002A478E">
        <w:rPr>
          <w:rFonts w:ascii="仿宋_GB2312" w:eastAsia="仿宋_GB2312" w:hAnsi="仿宋_GB2312" w:cs="仿宋_GB2312" w:hint="eastAsia"/>
          <w:sz w:val="28"/>
          <w:szCs w:val="28"/>
        </w:rPr>
        <w:t>进程的公平、公正、顺畅、高效。</w:t>
      </w:r>
    </w:p>
    <w:p w:rsidR="002A478E" w:rsidRPr="002A478E" w:rsidRDefault="002A478E" w:rsidP="002A478E">
      <w:pPr>
        <w:adjustRightInd w:val="0"/>
        <w:snapToGrid w:val="0"/>
        <w:spacing w:line="580" w:lineRule="exact"/>
        <w:ind w:firstLineChars="200" w:firstLine="560"/>
        <w:jc w:val="left"/>
        <w:outlineLvl w:val="2"/>
        <w:rPr>
          <w:rFonts w:ascii="仿宋_GB2312" w:eastAsia="仿宋_GB2312" w:hAnsi="仿宋_GB2312" w:cs="仿宋_GB2312"/>
          <w:sz w:val="28"/>
          <w:szCs w:val="28"/>
        </w:rPr>
      </w:pPr>
      <w:r w:rsidRPr="002A478E">
        <w:rPr>
          <w:rFonts w:ascii="仿宋_GB2312" w:eastAsia="仿宋_GB2312" w:hAnsi="仿宋_GB2312" w:cs="仿宋_GB2312"/>
          <w:sz w:val="28"/>
          <w:szCs w:val="28"/>
        </w:rPr>
        <w:t>4.</w:t>
      </w:r>
      <w:r w:rsidRPr="002A478E">
        <w:rPr>
          <w:rFonts w:ascii="仿宋_GB2312" w:eastAsia="仿宋_GB2312" w:hAnsi="仿宋_GB2312" w:cs="仿宋_GB2312" w:hint="eastAsia"/>
          <w:sz w:val="28"/>
          <w:szCs w:val="28"/>
        </w:rPr>
        <w:t>当本校参赛选手在</w:t>
      </w:r>
      <w:r w:rsidR="00F4754E">
        <w:rPr>
          <w:rFonts w:ascii="仿宋_GB2312" w:eastAsia="仿宋_GB2312" w:hAnsi="仿宋_GB2312" w:cs="仿宋_GB2312" w:hint="eastAsia"/>
          <w:sz w:val="28"/>
          <w:szCs w:val="28"/>
        </w:rPr>
        <w:t>比赛</w:t>
      </w:r>
      <w:r w:rsidRPr="002A478E">
        <w:rPr>
          <w:rFonts w:ascii="仿宋_GB2312" w:eastAsia="仿宋_GB2312" w:hAnsi="仿宋_GB2312" w:cs="仿宋_GB2312" w:hint="eastAsia"/>
          <w:sz w:val="28"/>
          <w:szCs w:val="28"/>
        </w:rPr>
        <w:t>进程中出现异常或疑问，应及时了解情况，客观做出判断，并做好参赛选手的安抚工作。</w:t>
      </w:r>
    </w:p>
    <w:p w:rsidR="0022241C" w:rsidRDefault="0022241C" w:rsidP="0022241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（三）参赛选手须知</w:t>
      </w:r>
    </w:p>
    <w:p w:rsidR="00AE4A3B" w:rsidRPr="00AE4A3B" w:rsidRDefault="00AE4A3B" w:rsidP="00AE4A3B">
      <w:pPr>
        <w:spacing w:line="580" w:lineRule="exact"/>
        <w:ind w:firstLineChars="200" w:firstLine="560"/>
        <w:rPr>
          <w:rFonts w:ascii="仿宋_GB2312" w:eastAsia="仿宋_GB2312" w:hAnsi="仿宋_GB2312" w:cs="仿宋_GB2312"/>
          <w:sz w:val="28"/>
          <w:szCs w:val="28"/>
        </w:rPr>
      </w:pPr>
      <w:r w:rsidRPr="00AE4A3B">
        <w:rPr>
          <w:rFonts w:ascii="仿宋_GB2312" w:eastAsia="仿宋_GB2312" w:hAnsi="仿宋_GB2312" w:cs="仿宋_GB2312"/>
          <w:sz w:val="28"/>
          <w:szCs w:val="28"/>
        </w:rPr>
        <w:t>1.</w:t>
      </w:r>
      <w:r w:rsidRPr="003E1CA9">
        <w:rPr>
          <w:rFonts w:ascii="仿宋_GB2312" w:eastAsia="仿宋_GB2312" w:hAnsi="仿宋_GB2312" w:cs="仿宋_GB2312" w:hint="eastAsia"/>
          <w:sz w:val="28"/>
          <w:szCs w:val="28"/>
        </w:rPr>
        <w:t>须持有效证件（身份证、学生证）准时报到，</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正式开始</w:t>
      </w:r>
      <w:r w:rsidRPr="003E1CA9">
        <w:rPr>
          <w:rFonts w:ascii="仿宋_GB2312" w:eastAsia="仿宋_GB2312" w:hAnsi="仿宋_GB2312" w:cs="仿宋_GB2312"/>
          <w:sz w:val="28"/>
          <w:szCs w:val="28"/>
        </w:rPr>
        <w:t>30</w:t>
      </w:r>
      <w:r w:rsidRPr="003E1CA9">
        <w:rPr>
          <w:rFonts w:ascii="仿宋_GB2312" w:eastAsia="仿宋_GB2312" w:hAnsi="仿宋_GB2312" w:cs="仿宋_GB2312" w:hint="eastAsia"/>
          <w:sz w:val="28"/>
          <w:szCs w:val="28"/>
        </w:rPr>
        <w:t>分钟后，未进场的参赛选手按弃权处理。</w:t>
      </w:r>
      <w:r w:rsidRPr="00AE4A3B">
        <w:rPr>
          <w:rFonts w:ascii="仿宋_GB2312" w:eastAsia="仿宋_GB2312" w:hAnsi="仿宋_GB2312" w:cs="仿宋_GB2312" w:hint="eastAsia"/>
          <w:sz w:val="28"/>
          <w:szCs w:val="28"/>
        </w:rPr>
        <w:t>已报到入场的参赛选手未经允许，不得擅自离开赛场，</w:t>
      </w:r>
      <w:r w:rsidR="00F4754E">
        <w:rPr>
          <w:rFonts w:ascii="仿宋_GB2312" w:eastAsia="仿宋_GB2312" w:hAnsi="仿宋_GB2312" w:cs="仿宋_GB2312" w:hint="eastAsia"/>
          <w:sz w:val="28"/>
          <w:szCs w:val="28"/>
        </w:rPr>
        <w:t>比赛</w:t>
      </w:r>
      <w:r w:rsidRPr="00AE4A3B">
        <w:rPr>
          <w:rFonts w:ascii="仿宋_GB2312" w:eastAsia="仿宋_GB2312" w:hAnsi="仿宋_GB2312" w:cs="仿宋_GB2312" w:hint="eastAsia"/>
          <w:sz w:val="28"/>
          <w:szCs w:val="28"/>
        </w:rPr>
        <w:t>结束后，不得返回赛场。</w:t>
      </w:r>
    </w:p>
    <w:p w:rsidR="00AE4A3B" w:rsidRPr="004E13D2" w:rsidRDefault="00AE4A3B" w:rsidP="00AE4A3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b w:val="0"/>
          <w:kern w:val="2"/>
          <w:sz w:val="28"/>
          <w:szCs w:val="28"/>
        </w:rPr>
        <w:t>2.</w:t>
      </w:r>
      <w:r>
        <w:rPr>
          <w:rFonts w:ascii="仿宋_GB2312" w:eastAsia="仿宋_GB2312" w:hAnsi="仿宋_GB2312" w:cs="仿宋_GB2312" w:hint="eastAsia"/>
          <w:b w:val="0"/>
          <w:kern w:val="2"/>
          <w:sz w:val="28"/>
          <w:szCs w:val="28"/>
        </w:rPr>
        <w:t>不得携带除参赛证件外的任何物品进入赛场，包括移动电话等通讯设备，以及</w:t>
      </w:r>
      <w:r w:rsidRPr="004E13D2">
        <w:rPr>
          <w:rFonts w:ascii="仿宋_GB2312" w:eastAsia="仿宋_GB2312" w:hAnsi="仿宋_GB2312" w:cs="仿宋_GB2312" w:hint="eastAsia"/>
          <w:b w:val="0"/>
          <w:kern w:val="2"/>
          <w:sz w:val="28"/>
          <w:szCs w:val="28"/>
        </w:rPr>
        <w:t>相关</w:t>
      </w:r>
      <w:r w:rsidR="00F4754E">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资料</w:t>
      </w:r>
      <w:r w:rsidR="00B736D6">
        <w:rPr>
          <w:rFonts w:ascii="仿宋_GB2312" w:eastAsia="仿宋_GB2312" w:hAnsi="仿宋_GB2312" w:cs="仿宋_GB2312" w:hint="eastAsia"/>
          <w:b w:val="0"/>
          <w:kern w:val="2"/>
          <w:sz w:val="28"/>
          <w:szCs w:val="28"/>
        </w:rPr>
        <w:t>或</w:t>
      </w:r>
      <w:r>
        <w:rPr>
          <w:rFonts w:ascii="仿宋_GB2312" w:eastAsia="仿宋_GB2312" w:hAnsi="仿宋_GB2312" w:cs="仿宋_GB2312" w:hint="eastAsia"/>
          <w:b w:val="0"/>
          <w:kern w:val="2"/>
          <w:sz w:val="28"/>
          <w:szCs w:val="28"/>
        </w:rPr>
        <w:t>物品等</w:t>
      </w:r>
      <w:r w:rsidRPr="004E13D2">
        <w:rPr>
          <w:rFonts w:ascii="仿宋_GB2312" w:eastAsia="仿宋_GB2312" w:hAnsi="仿宋_GB2312" w:cs="仿宋_GB2312" w:hint="eastAsia"/>
          <w:b w:val="0"/>
          <w:kern w:val="2"/>
          <w:sz w:val="28"/>
          <w:szCs w:val="28"/>
        </w:rPr>
        <w:t>。</w:t>
      </w:r>
    </w:p>
    <w:p w:rsidR="00AE4A3B" w:rsidRPr="004E13D2" w:rsidRDefault="00AE4A3B" w:rsidP="00AE4A3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b w:val="0"/>
          <w:kern w:val="2"/>
          <w:sz w:val="28"/>
          <w:szCs w:val="28"/>
        </w:rPr>
        <w:t>3.</w:t>
      </w:r>
      <w:r w:rsidRPr="004E13D2">
        <w:rPr>
          <w:rFonts w:ascii="仿宋_GB2312" w:eastAsia="仿宋_GB2312" w:hAnsi="仿宋_GB2312" w:cs="仿宋_GB2312" w:hint="eastAsia"/>
          <w:b w:val="0"/>
          <w:kern w:val="2"/>
          <w:sz w:val="28"/>
          <w:szCs w:val="28"/>
        </w:rPr>
        <w:t>在报到时</w:t>
      </w:r>
      <w:r w:rsidR="002A478E">
        <w:rPr>
          <w:rFonts w:ascii="仿宋_GB2312" w:eastAsia="仿宋_GB2312" w:hAnsi="仿宋_GB2312" w:cs="仿宋_GB2312" w:hint="eastAsia"/>
          <w:b w:val="0"/>
          <w:kern w:val="2"/>
          <w:sz w:val="28"/>
          <w:szCs w:val="28"/>
        </w:rPr>
        <w:t>领取参赛证，</w:t>
      </w:r>
      <w:r w:rsidRPr="004E13D2">
        <w:rPr>
          <w:rFonts w:ascii="仿宋_GB2312" w:eastAsia="仿宋_GB2312" w:hAnsi="仿宋_GB2312" w:cs="仿宋_GB2312" w:hint="eastAsia"/>
          <w:b w:val="0"/>
          <w:kern w:val="2"/>
          <w:sz w:val="28"/>
          <w:szCs w:val="28"/>
        </w:rPr>
        <w:t>抽取参赛编号（加密号），并佩带参赛证、参赛编号参加</w:t>
      </w:r>
      <w:r w:rsidR="00F4754E">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w:t>
      </w:r>
      <w:r w:rsidR="00F4754E">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中不得故意泄露参赛选手真实身份和姓名，不得穿着能透露参赛选手信息的服装。</w:t>
      </w:r>
    </w:p>
    <w:p w:rsidR="00AE4A3B" w:rsidRPr="004E13D2" w:rsidRDefault="00AE4A3B" w:rsidP="00AE4A3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b w:val="0"/>
          <w:kern w:val="2"/>
          <w:sz w:val="28"/>
          <w:szCs w:val="28"/>
        </w:rPr>
        <w:t>4.</w:t>
      </w:r>
      <w:r w:rsidR="00B736D6">
        <w:rPr>
          <w:rFonts w:ascii="仿宋_GB2312" w:eastAsia="仿宋_GB2312" w:hAnsi="仿宋_GB2312" w:cs="仿宋_GB2312" w:hint="eastAsia"/>
          <w:b w:val="0"/>
          <w:kern w:val="2"/>
          <w:sz w:val="28"/>
          <w:szCs w:val="28"/>
        </w:rPr>
        <w:t>在赛前抽取</w:t>
      </w:r>
      <w:r w:rsidR="00F4754E">
        <w:rPr>
          <w:rFonts w:ascii="仿宋_GB2312" w:eastAsia="仿宋_GB2312" w:hAnsi="仿宋_GB2312" w:cs="仿宋_GB2312" w:hint="eastAsia"/>
          <w:b w:val="0"/>
          <w:kern w:val="2"/>
          <w:sz w:val="28"/>
          <w:szCs w:val="28"/>
        </w:rPr>
        <w:t>比赛</w:t>
      </w:r>
      <w:r w:rsidR="00B736D6">
        <w:rPr>
          <w:rFonts w:ascii="仿宋_GB2312" w:eastAsia="仿宋_GB2312" w:hAnsi="仿宋_GB2312" w:cs="仿宋_GB2312" w:hint="eastAsia"/>
          <w:b w:val="0"/>
          <w:kern w:val="2"/>
          <w:sz w:val="28"/>
          <w:szCs w:val="28"/>
        </w:rPr>
        <w:t>试题，并登记确认。</w:t>
      </w:r>
      <w:r w:rsidRPr="004E13D2">
        <w:rPr>
          <w:rFonts w:ascii="仿宋_GB2312" w:eastAsia="仿宋_GB2312" w:hAnsi="仿宋_GB2312" w:cs="仿宋_GB2312" w:hint="eastAsia"/>
          <w:b w:val="0"/>
          <w:kern w:val="2"/>
          <w:sz w:val="28"/>
          <w:szCs w:val="28"/>
        </w:rPr>
        <w:t>试题一旦抽取不得调换，如发现弄虚作假者，取消</w:t>
      </w:r>
      <w:r w:rsidR="00F4754E">
        <w:rPr>
          <w:rFonts w:ascii="仿宋_GB2312" w:eastAsia="仿宋_GB2312" w:hAnsi="仿宋_GB2312" w:cs="仿宋_GB2312" w:hint="eastAsia"/>
          <w:b w:val="0"/>
          <w:kern w:val="2"/>
          <w:sz w:val="28"/>
          <w:szCs w:val="28"/>
        </w:rPr>
        <w:t>比赛</w:t>
      </w:r>
      <w:r w:rsidRPr="004E13D2">
        <w:rPr>
          <w:rFonts w:ascii="仿宋_GB2312" w:eastAsia="仿宋_GB2312" w:hAnsi="仿宋_GB2312" w:cs="仿宋_GB2312" w:hint="eastAsia"/>
          <w:b w:val="0"/>
          <w:kern w:val="2"/>
          <w:sz w:val="28"/>
          <w:szCs w:val="28"/>
        </w:rPr>
        <w:t>成绩。</w:t>
      </w:r>
      <w:r w:rsidRPr="004E13D2">
        <w:rPr>
          <w:rFonts w:ascii="仿宋_GB2312" w:eastAsia="仿宋_GB2312" w:hAnsi="仿宋_GB2312" w:cs="仿宋_GB2312"/>
          <w:b w:val="0"/>
          <w:kern w:val="2"/>
          <w:sz w:val="28"/>
          <w:szCs w:val="28"/>
        </w:rPr>
        <w:t xml:space="preserve"> </w:t>
      </w:r>
    </w:p>
    <w:p w:rsidR="00AE4A3B" w:rsidRPr="004E13D2" w:rsidRDefault="00AE4A3B" w:rsidP="00AE4A3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b w:val="0"/>
          <w:kern w:val="2"/>
          <w:sz w:val="28"/>
          <w:szCs w:val="28"/>
        </w:rPr>
        <w:t>5.</w:t>
      </w:r>
      <w:r>
        <w:rPr>
          <w:rFonts w:ascii="仿宋_GB2312" w:eastAsia="仿宋_GB2312" w:hAnsi="仿宋_GB2312" w:cs="仿宋_GB2312" w:hint="eastAsia"/>
          <w:b w:val="0"/>
          <w:kern w:val="2"/>
          <w:sz w:val="28"/>
          <w:szCs w:val="28"/>
        </w:rPr>
        <w:t>严格遵守</w:t>
      </w:r>
      <w:r w:rsidR="00F4754E">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规则。</w:t>
      </w:r>
      <w:r w:rsidR="00F4754E">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期间</w:t>
      </w:r>
      <w:r w:rsidRPr="004E13D2">
        <w:rPr>
          <w:rFonts w:ascii="仿宋_GB2312" w:eastAsia="仿宋_GB2312" w:hAnsi="仿宋_GB2312" w:cs="仿宋_GB2312" w:hint="eastAsia"/>
          <w:b w:val="0"/>
          <w:kern w:val="2"/>
          <w:sz w:val="28"/>
          <w:szCs w:val="28"/>
        </w:rPr>
        <w:t>不得离开赛场，如因身体原因需离开赛场，应经大赛组委会和裁判员批准后方可离开。</w:t>
      </w:r>
    </w:p>
    <w:p w:rsidR="00AE4A3B" w:rsidRPr="00C8367D" w:rsidRDefault="00AE4A3B" w:rsidP="00AE4A3B">
      <w:pPr>
        <w:adjustRightInd w:val="0"/>
        <w:snapToGrid w:val="0"/>
        <w:spacing w:line="580" w:lineRule="exact"/>
        <w:ind w:firstLineChars="200" w:firstLine="560"/>
        <w:jc w:val="left"/>
        <w:rPr>
          <w:rFonts w:ascii="仿宋_GB2312" w:eastAsia="仿宋_GB2312" w:hAnsi="仿宋_GB2312" w:cs="仿宋_GB2312"/>
          <w:sz w:val="28"/>
          <w:szCs w:val="28"/>
        </w:rPr>
      </w:pPr>
      <w:r w:rsidRPr="00AE4A3B">
        <w:rPr>
          <w:rFonts w:ascii="仿宋_GB2312" w:eastAsia="仿宋_GB2312" w:hAnsi="仿宋_GB2312" w:cs="仿宋_GB2312"/>
          <w:sz w:val="28"/>
          <w:szCs w:val="28"/>
        </w:rPr>
        <w:t>6</w:t>
      </w:r>
      <w:r w:rsidRPr="004E13D2">
        <w:rPr>
          <w:rFonts w:ascii="仿宋_GB2312" w:eastAsia="仿宋_GB2312" w:hAnsi="仿宋_GB2312" w:cs="仿宋_GB2312"/>
          <w:b/>
          <w:sz w:val="28"/>
          <w:szCs w:val="28"/>
        </w:rPr>
        <w:t>.</w:t>
      </w:r>
      <w:r w:rsidRPr="00C8367D">
        <w:rPr>
          <w:rFonts w:ascii="仿宋_GB2312" w:eastAsia="仿宋_GB2312" w:hAnsi="仿宋_GB2312" w:cs="仿宋_GB2312" w:hint="eastAsia"/>
          <w:sz w:val="28"/>
          <w:szCs w:val="28"/>
        </w:rPr>
        <w:t>严格遵守赛场规章、操作规程，保证人身及设备安全，接受裁判员的监督和警示，文明</w:t>
      </w:r>
      <w:r w:rsidR="00F4754E">
        <w:rPr>
          <w:rFonts w:ascii="仿宋_GB2312" w:eastAsia="仿宋_GB2312" w:hAnsi="仿宋_GB2312" w:cs="仿宋_GB2312" w:hint="eastAsia"/>
          <w:sz w:val="28"/>
          <w:szCs w:val="28"/>
        </w:rPr>
        <w:t>比赛</w:t>
      </w:r>
      <w:r w:rsidRPr="00C8367D">
        <w:rPr>
          <w:rFonts w:ascii="仿宋_GB2312" w:eastAsia="仿宋_GB2312" w:hAnsi="仿宋_GB2312" w:cs="仿宋_GB2312" w:hint="eastAsia"/>
          <w:sz w:val="28"/>
          <w:szCs w:val="28"/>
        </w:rPr>
        <w:t>。</w:t>
      </w:r>
    </w:p>
    <w:p w:rsidR="00AE4A3B" w:rsidRPr="00AE4A3B" w:rsidRDefault="00AE4A3B" w:rsidP="00AE4A3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AE4A3B">
        <w:rPr>
          <w:rFonts w:ascii="仿宋_GB2312" w:eastAsia="仿宋_GB2312" w:hAnsi="仿宋_GB2312" w:cs="仿宋_GB2312" w:hint="eastAsia"/>
          <w:b w:val="0"/>
          <w:sz w:val="28"/>
          <w:szCs w:val="28"/>
        </w:rPr>
        <w:t>7.</w:t>
      </w:r>
      <w:r w:rsidRPr="004E13D2">
        <w:rPr>
          <w:rFonts w:ascii="仿宋_GB2312" w:eastAsia="仿宋_GB2312" w:hAnsi="仿宋_GB2312" w:cs="仿宋_GB2312" w:hint="eastAsia"/>
          <w:b w:val="0"/>
          <w:kern w:val="2"/>
          <w:sz w:val="28"/>
          <w:szCs w:val="28"/>
        </w:rPr>
        <w:t>听从指挥，服从裁判，如有疑义交由大赛组委会仲裁组裁决。</w:t>
      </w:r>
      <w:r w:rsidRPr="0070064A">
        <w:rPr>
          <w:rFonts w:ascii="仿宋_GB2312" w:eastAsia="仿宋_GB2312" w:hAnsi="仿宋_GB2312" w:cs="仿宋_GB2312" w:hint="eastAsia"/>
          <w:b w:val="0"/>
          <w:kern w:val="2"/>
          <w:sz w:val="28"/>
          <w:szCs w:val="28"/>
        </w:rPr>
        <w:t>参赛选手不得因申诉或对处理意见不服而停止</w:t>
      </w:r>
      <w:r w:rsidR="00F4754E">
        <w:rPr>
          <w:rFonts w:ascii="仿宋_GB2312" w:eastAsia="仿宋_GB2312" w:hAnsi="仿宋_GB2312" w:cs="仿宋_GB2312" w:hint="eastAsia"/>
          <w:b w:val="0"/>
          <w:kern w:val="2"/>
          <w:sz w:val="28"/>
          <w:szCs w:val="28"/>
        </w:rPr>
        <w:t>比赛</w:t>
      </w:r>
      <w:r w:rsidRPr="0070064A">
        <w:rPr>
          <w:rFonts w:ascii="仿宋_GB2312" w:eastAsia="仿宋_GB2312" w:hAnsi="仿宋_GB2312" w:cs="仿宋_GB2312" w:hint="eastAsia"/>
          <w:b w:val="0"/>
          <w:kern w:val="2"/>
          <w:sz w:val="28"/>
          <w:szCs w:val="28"/>
        </w:rPr>
        <w:t>，否则以弃权处理。</w:t>
      </w:r>
    </w:p>
    <w:p w:rsidR="0022241C" w:rsidRDefault="0022241C" w:rsidP="0022241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（四）工作人员须知</w:t>
      </w:r>
    </w:p>
    <w:p w:rsidR="00AE4A3B" w:rsidRPr="00641719" w:rsidRDefault="00AE4A3B" w:rsidP="00AE4A3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641719">
        <w:rPr>
          <w:rFonts w:ascii="仿宋_GB2312" w:eastAsia="仿宋_GB2312" w:hAnsi="仿宋_GB2312" w:cs="仿宋_GB2312" w:hint="eastAsia"/>
          <w:b w:val="0"/>
          <w:kern w:val="2"/>
          <w:sz w:val="28"/>
          <w:szCs w:val="28"/>
        </w:rPr>
        <w:t>1.</w:t>
      </w:r>
      <w:r>
        <w:rPr>
          <w:rFonts w:ascii="仿宋_GB2312" w:eastAsia="仿宋_GB2312" w:hAnsi="仿宋_GB2312" w:cs="仿宋_GB2312" w:hint="eastAsia"/>
          <w:b w:val="0"/>
          <w:kern w:val="2"/>
          <w:sz w:val="28"/>
          <w:szCs w:val="28"/>
        </w:rPr>
        <w:t>服从组委会</w:t>
      </w:r>
      <w:r w:rsidRPr="00641719">
        <w:rPr>
          <w:rFonts w:ascii="仿宋_GB2312" w:eastAsia="仿宋_GB2312" w:hAnsi="仿宋_GB2312" w:cs="仿宋_GB2312" w:hint="eastAsia"/>
          <w:b w:val="0"/>
          <w:kern w:val="2"/>
          <w:sz w:val="28"/>
          <w:szCs w:val="28"/>
        </w:rPr>
        <w:t>指挥，认真履行职责，做好</w:t>
      </w:r>
      <w:r w:rsidR="00F4754E">
        <w:rPr>
          <w:rFonts w:ascii="仿宋_GB2312" w:eastAsia="仿宋_GB2312" w:hAnsi="仿宋_GB2312" w:cs="仿宋_GB2312" w:hint="eastAsia"/>
          <w:b w:val="0"/>
          <w:kern w:val="2"/>
          <w:sz w:val="28"/>
          <w:szCs w:val="28"/>
        </w:rPr>
        <w:t>比赛</w:t>
      </w:r>
      <w:r w:rsidRPr="00641719">
        <w:rPr>
          <w:rFonts w:ascii="仿宋_GB2312" w:eastAsia="仿宋_GB2312" w:hAnsi="仿宋_GB2312" w:cs="仿宋_GB2312" w:hint="eastAsia"/>
          <w:b w:val="0"/>
          <w:kern w:val="2"/>
          <w:sz w:val="28"/>
          <w:szCs w:val="28"/>
        </w:rPr>
        <w:t>服务工作。</w:t>
      </w:r>
    </w:p>
    <w:p w:rsidR="00AE4A3B" w:rsidRPr="00641719" w:rsidRDefault="00AE4A3B" w:rsidP="00AE4A3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641719">
        <w:rPr>
          <w:rFonts w:ascii="仿宋_GB2312" w:eastAsia="仿宋_GB2312" w:hAnsi="仿宋_GB2312" w:cs="仿宋_GB2312" w:hint="eastAsia"/>
          <w:b w:val="0"/>
          <w:kern w:val="2"/>
          <w:sz w:val="28"/>
          <w:szCs w:val="28"/>
        </w:rPr>
        <w:lastRenderedPageBreak/>
        <w:t>2.</w:t>
      </w:r>
      <w:r w:rsidR="002A478E">
        <w:rPr>
          <w:rFonts w:ascii="仿宋_GB2312" w:eastAsia="仿宋_GB2312" w:hAnsi="仿宋_GB2312" w:cs="仿宋_GB2312" w:hint="eastAsia"/>
          <w:b w:val="0"/>
          <w:kern w:val="2"/>
          <w:sz w:val="28"/>
          <w:szCs w:val="28"/>
        </w:rPr>
        <w:t>准时到岗，尽职尽责做好份</w:t>
      </w:r>
      <w:r>
        <w:rPr>
          <w:rFonts w:ascii="仿宋_GB2312" w:eastAsia="仿宋_GB2312" w:hAnsi="仿宋_GB2312" w:cs="仿宋_GB2312" w:hint="eastAsia"/>
          <w:b w:val="0"/>
          <w:kern w:val="2"/>
          <w:sz w:val="28"/>
          <w:szCs w:val="28"/>
        </w:rPr>
        <w:t>内</w:t>
      </w:r>
      <w:r w:rsidRPr="00641719">
        <w:rPr>
          <w:rFonts w:ascii="仿宋_GB2312" w:eastAsia="仿宋_GB2312" w:hAnsi="仿宋_GB2312" w:cs="仿宋_GB2312" w:hint="eastAsia"/>
          <w:b w:val="0"/>
          <w:kern w:val="2"/>
          <w:sz w:val="28"/>
          <w:szCs w:val="28"/>
        </w:rPr>
        <w:t>工作，保证</w:t>
      </w:r>
      <w:r w:rsidR="00F4754E">
        <w:rPr>
          <w:rFonts w:ascii="仿宋_GB2312" w:eastAsia="仿宋_GB2312" w:hAnsi="仿宋_GB2312" w:cs="仿宋_GB2312" w:hint="eastAsia"/>
          <w:b w:val="0"/>
          <w:kern w:val="2"/>
          <w:sz w:val="28"/>
          <w:szCs w:val="28"/>
        </w:rPr>
        <w:t>比赛</w:t>
      </w:r>
      <w:r w:rsidRPr="00641719">
        <w:rPr>
          <w:rFonts w:ascii="仿宋_GB2312" w:eastAsia="仿宋_GB2312" w:hAnsi="仿宋_GB2312" w:cs="仿宋_GB2312" w:hint="eastAsia"/>
          <w:b w:val="0"/>
          <w:kern w:val="2"/>
          <w:sz w:val="28"/>
          <w:szCs w:val="28"/>
        </w:rPr>
        <w:t>顺利进行。</w:t>
      </w:r>
    </w:p>
    <w:p w:rsidR="00AE4A3B" w:rsidRPr="00641719" w:rsidRDefault="00AE4A3B" w:rsidP="00AE4A3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641719">
        <w:rPr>
          <w:rFonts w:ascii="仿宋_GB2312" w:eastAsia="仿宋_GB2312" w:hAnsi="仿宋_GB2312" w:cs="仿宋_GB2312" w:hint="eastAsia"/>
          <w:b w:val="0"/>
          <w:kern w:val="2"/>
          <w:sz w:val="28"/>
          <w:szCs w:val="28"/>
        </w:rPr>
        <w:t>3.</w:t>
      </w:r>
      <w:r w:rsidR="002A478E">
        <w:rPr>
          <w:rFonts w:ascii="仿宋_GB2312" w:eastAsia="仿宋_GB2312" w:hAnsi="仿宋_GB2312" w:cs="仿宋_GB2312" w:hint="eastAsia"/>
          <w:b w:val="0"/>
          <w:kern w:val="2"/>
          <w:sz w:val="28"/>
          <w:szCs w:val="28"/>
        </w:rPr>
        <w:t>佩带统一</w:t>
      </w:r>
      <w:r>
        <w:rPr>
          <w:rFonts w:ascii="仿宋_GB2312" w:eastAsia="仿宋_GB2312" w:hAnsi="仿宋_GB2312" w:cs="仿宋_GB2312" w:hint="eastAsia"/>
          <w:b w:val="0"/>
          <w:kern w:val="2"/>
          <w:sz w:val="28"/>
          <w:szCs w:val="28"/>
        </w:rPr>
        <w:t>胸卡，</w:t>
      </w:r>
      <w:r w:rsidR="002A478E">
        <w:rPr>
          <w:rFonts w:ascii="仿宋_GB2312" w:eastAsia="仿宋_GB2312" w:hAnsi="仿宋_GB2312" w:cs="仿宋_GB2312" w:hint="eastAsia"/>
          <w:b w:val="0"/>
          <w:kern w:val="2"/>
          <w:sz w:val="28"/>
          <w:szCs w:val="28"/>
        </w:rPr>
        <w:t>并</w:t>
      </w:r>
      <w:r w:rsidRPr="00641719">
        <w:rPr>
          <w:rFonts w:ascii="仿宋_GB2312" w:eastAsia="仿宋_GB2312" w:hAnsi="仿宋_GB2312" w:cs="仿宋_GB2312" w:hint="eastAsia"/>
          <w:b w:val="0"/>
          <w:kern w:val="2"/>
          <w:sz w:val="28"/>
          <w:szCs w:val="28"/>
        </w:rPr>
        <w:t>认真检查、核准</w:t>
      </w:r>
      <w:r>
        <w:rPr>
          <w:rFonts w:ascii="仿宋_GB2312" w:eastAsia="仿宋_GB2312" w:hAnsi="仿宋_GB2312" w:cs="仿宋_GB2312" w:hint="eastAsia"/>
          <w:b w:val="0"/>
          <w:kern w:val="2"/>
          <w:sz w:val="28"/>
          <w:szCs w:val="28"/>
        </w:rPr>
        <w:t>出入人员的</w:t>
      </w:r>
      <w:r w:rsidRPr="00641719">
        <w:rPr>
          <w:rFonts w:ascii="仿宋_GB2312" w:eastAsia="仿宋_GB2312" w:hAnsi="仿宋_GB2312" w:cs="仿宋_GB2312" w:hint="eastAsia"/>
          <w:b w:val="0"/>
          <w:kern w:val="2"/>
          <w:sz w:val="28"/>
          <w:szCs w:val="28"/>
        </w:rPr>
        <w:t>证件，</w:t>
      </w:r>
      <w:r>
        <w:rPr>
          <w:rFonts w:ascii="仿宋_GB2312" w:eastAsia="仿宋_GB2312" w:hAnsi="仿宋_GB2312" w:cs="仿宋_GB2312" w:hint="eastAsia"/>
          <w:b w:val="0"/>
          <w:kern w:val="2"/>
          <w:sz w:val="28"/>
          <w:szCs w:val="28"/>
        </w:rPr>
        <w:t>确保</w:t>
      </w:r>
      <w:r w:rsidR="002A478E">
        <w:rPr>
          <w:rFonts w:ascii="仿宋_GB2312" w:eastAsia="仿宋_GB2312" w:hAnsi="仿宋_GB2312" w:cs="仿宋_GB2312" w:hint="eastAsia"/>
          <w:b w:val="0"/>
          <w:kern w:val="2"/>
          <w:sz w:val="28"/>
          <w:szCs w:val="28"/>
        </w:rPr>
        <w:t>非参赛选手不</w:t>
      </w:r>
      <w:r w:rsidRPr="00641719">
        <w:rPr>
          <w:rFonts w:ascii="仿宋_GB2312" w:eastAsia="仿宋_GB2312" w:hAnsi="仿宋_GB2312" w:cs="仿宋_GB2312" w:hint="eastAsia"/>
          <w:b w:val="0"/>
          <w:kern w:val="2"/>
          <w:sz w:val="28"/>
          <w:szCs w:val="28"/>
        </w:rPr>
        <w:t>进入赛场。</w:t>
      </w:r>
    </w:p>
    <w:p w:rsidR="00AE4A3B" w:rsidRPr="00641719" w:rsidRDefault="00AE4A3B" w:rsidP="00AE4A3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641719">
        <w:rPr>
          <w:rFonts w:ascii="仿宋_GB2312" w:eastAsia="仿宋_GB2312" w:hAnsi="仿宋_GB2312" w:cs="仿宋_GB2312" w:hint="eastAsia"/>
          <w:b w:val="0"/>
          <w:kern w:val="2"/>
          <w:sz w:val="28"/>
          <w:szCs w:val="28"/>
        </w:rPr>
        <w:t>4.</w:t>
      </w:r>
      <w:r w:rsidR="00F4754E">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出现技术问题（包括设备、器材等）应向</w:t>
      </w:r>
      <w:r w:rsidR="00F4754E">
        <w:rPr>
          <w:rFonts w:ascii="仿宋_GB2312" w:eastAsia="仿宋_GB2312" w:hAnsi="仿宋_GB2312" w:cs="仿宋_GB2312" w:hint="eastAsia"/>
          <w:b w:val="0"/>
          <w:kern w:val="2"/>
          <w:sz w:val="28"/>
          <w:szCs w:val="28"/>
        </w:rPr>
        <w:t>比赛</w:t>
      </w:r>
      <w:r w:rsidR="002A478E">
        <w:rPr>
          <w:rFonts w:ascii="仿宋_GB2312" w:eastAsia="仿宋_GB2312" w:hAnsi="仿宋_GB2312" w:cs="仿宋_GB2312" w:hint="eastAsia"/>
          <w:b w:val="0"/>
          <w:kern w:val="2"/>
          <w:sz w:val="28"/>
          <w:szCs w:val="28"/>
        </w:rPr>
        <w:t>领导小组及时汇报，按照要求进行相应</w:t>
      </w:r>
      <w:r w:rsidRPr="00641719">
        <w:rPr>
          <w:rFonts w:ascii="仿宋_GB2312" w:eastAsia="仿宋_GB2312" w:hAnsi="仿宋_GB2312" w:cs="仿宋_GB2312" w:hint="eastAsia"/>
          <w:b w:val="0"/>
          <w:kern w:val="2"/>
          <w:sz w:val="28"/>
          <w:szCs w:val="28"/>
        </w:rPr>
        <w:t>处理。</w:t>
      </w:r>
    </w:p>
    <w:p w:rsidR="00AE4A3B" w:rsidRPr="00641719" w:rsidRDefault="00AE4A3B" w:rsidP="00AE4A3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641719">
        <w:rPr>
          <w:rFonts w:ascii="仿宋_GB2312" w:eastAsia="仿宋_GB2312" w:hAnsi="仿宋_GB2312" w:cs="仿宋_GB2312" w:hint="eastAsia"/>
          <w:b w:val="0"/>
          <w:kern w:val="2"/>
          <w:sz w:val="28"/>
          <w:szCs w:val="28"/>
        </w:rPr>
        <w:t>5.</w:t>
      </w:r>
      <w:r w:rsidR="002A478E">
        <w:rPr>
          <w:rFonts w:ascii="仿宋_GB2312" w:eastAsia="仿宋_GB2312" w:hAnsi="仿宋_GB2312" w:cs="仿宋_GB2312" w:hint="eastAsia"/>
          <w:b w:val="0"/>
          <w:kern w:val="2"/>
          <w:sz w:val="28"/>
          <w:szCs w:val="28"/>
        </w:rPr>
        <w:t>如遇突发事件，要及时向安全保障小组报告，同时做好疏导工作，避免重大事故发生，确保大赛顺利进行</w:t>
      </w:r>
      <w:r w:rsidRPr="00641719">
        <w:rPr>
          <w:rFonts w:ascii="仿宋_GB2312" w:eastAsia="仿宋_GB2312" w:hAnsi="仿宋_GB2312" w:cs="仿宋_GB2312" w:hint="eastAsia"/>
          <w:b w:val="0"/>
          <w:kern w:val="2"/>
          <w:sz w:val="28"/>
          <w:szCs w:val="28"/>
        </w:rPr>
        <w:t>。</w:t>
      </w:r>
    </w:p>
    <w:p w:rsidR="00AE4A3B" w:rsidRPr="00641719" w:rsidRDefault="00AE4A3B" w:rsidP="00AE4A3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641719">
        <w:rPr>
          <w:rFonts w:ascii="仿宋_GB2312" w:eastAsia="仿宋_GB2312" w:hAnsi="仿宋_GB2312" w:cs="仿宋_GB2312" w:hint="eastAsia"/>
          <w:b w:val="0"/>
          <w:kern w:val="2"/>
          <w:sz w:val="28"/>
          <w:szCs w:val="28"/>
        </w:rPr>
        <w:t>6.</w:t>
      </w:r>
      <w:r>
        <w:rPr>
          <w:rFonts w:ascii="仿宋_GB2312" w:eastAsia="仿宋_GB2312" w:hAnsi="仿宋_GB2312" w:cs="仿宋_GB2312" w:hint="eastAsia"/>
          <w:b w:val="0"/>
          <w:kern w:val="2"/>
          <w:sz w:val="28"/>
          <w:szCs w:val="28"/>
        </w:rPr>
        <w:t>技术</w:t>
      </w:r>
      <w:r w:rsidRPr="00641719">
        <w:rPr>
          <w:rFonts w:ascii="仿宋_GB2312" w:eastAsia="仿宋_GB2312" w:hAnsi="仿宋_GB2312" w:cs="仿宋_GB2312" w:hint="eastAsia"/>
          <w:b w:val="0"/>
          <w:kern w:val="2"/>
          <w:sz w:val="28"/>
          <w:szCs w:val="28"/>
        </w:rPr>
        <w:t>工作人员</w:t>
      </w:r>
      <w:r>
        <w:rPr>
          <w:rFonts w:ascii="仿宋_GB2312" w:eastAsia="仿宋_GB2312" w:hAnsi="仿宋_GB2312" w:cs="仿宋_GB2312" w:hint="eastAsia"/>
          <w:b w:val="0"/>
          <w:kern w:val="2"/>
          <w:sz w:val="28"/>
          <w:szCs w:val="28"/>
        </w:rPr>
        <w:t>要在</w:t>
      </w:r>
      <w:r w:rsidR="00F4754E">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期间</w:t>
      </w:r>
      <w:r w:rsidRPr="00641719">
        <w:rPr>
          <w:rFonts w:ascii="仿宋_GB2312" w:eastAsia="仿宋_GB2312" w:hAnsi="仿宋_GB2312" w:cs="仿宋_GB2312" w:hint="eastAsia"/>
          <w:b w:val="0"/>
          <w:kern w:val="2"/>
          <w:sz w:val="28"/>
          <w:szCs w:val="28"/>
        </w:rPr>
        <w:t>全程</w:t>
      </w:r>
      <w:r>
        <w:rPr>
          <w:rFonts w:ascii="仿宋_GB2312" w:eastAsia="仿宋_GB2312" w:hAnsi="仿宋_GB2312" w:cs="仿宋_GB2312" w:hint="eastAsia"/>
          <w:b w:val="0"/>
          <w:kern w:val="2"/>
          <w:sz w:val="28"/>
          <w:szCs w:val="28"/>
        </w:rPr>
        <w:t>坚守岗位，做好全方位技术支持</w:t>
      </w:r>
      <w:r w:rsidR="002A478E">
        <w:rPr>
          <w:rFonts w:ascii="仿宋_GB2312" w:eastAsia="仿宋_GB2312" w:hAnsi="仿宋_GB2312" w:cs="仿宋_GB2312" w:hint="eastAsia"/>
          <w:b w:val="0"/>
          <w:kern w:val="2"/>
          <w:sz w:val="28"/>
          <w:szCs w:val="28"/>
        </w:rPr>
        <w:t>和保障工作</w:t>
      </w:r>
      <w:r w:rsidRPr="00641719">
        <w:rPr>
          <w:rFonts w:ascii="仿宋_GB2312" w:eastAsia="仿宋_GB2312" w:hAnsi="仿宋_GB2312" w:cs="仿宋_GB2312" w:hint="eastAsia"/>
          <w:b w:val="0"/>
          <w:kern w:val="2"/>
          <w:sz w:val="28"/>
          <w:szCs w:val="28"/>
        </w:rPr>
        <w:t>。</w:t>
      </w:r>
    </w:p>
    <w:p w:rsidR="00AE4A3B" w:rsidRDefault="00AE4A3B" w:rsidP="00AE4A3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641719">
        <w:rPr>
          <w:rFonts w:ascii="仿宋_GB2312" w:eastAsia="仿宋_GB2312" w:hAnsi="仿宋_GB2312" w:cs="仿宋_GB2312" w:hint="eastAsia"/>
          <w:b w:val="0"/>
          <w:kern w:val="2"/>
          <w:sz w:val="28"/>
          <w:szCs w:val="28"/>
        </w:rPr>
        <w:t>7.裁判团队要</w:t>
      </w:r>
      <w:r>
        <w:rPr>
          <w:rFonts w:ascii="仿宋_GB2312" w:eastAsia="仿宋_GB2312" w:hAnsi="仿宋_GB2312" w:cs="仿宋_GB2312" w:hint="eastAsia"/>
          <w:b w:val="0"/>
          <w:kern w:val="2"/>
          <w:sz w:val="28"/>
          <w:szCs w:val="28"/>
        </w:rPr>
        <w:t>认真研读</w:t>
      </w:r>
      <w:r w:rsidR="00F4754E">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规程，熟悉</w:t>
      </w:r>
      <w:r w:rsidR="00F4754E">
        <w:rPr>
          <w:rFonts w:ascii="仿宋_GB2312" w:eastAsia="仿宋_GB2312" w:hAnsi="仿宋_GB2312" w:cs="仿宋_GB2312" w:hint="eastAsia"/>
          <w:b w:val="0"/>
          <w:kern w:val="2"/>
          <w:sz w:val="28"/>
          <w:szCs w:val="28"/>
        </w:rPr>
        <w:t>比赛</w:t>
      </w:r>
      <w:r>
        <w:rPr>
          <w:rFonts w:ascii="仿宋_GB2312" w:eastAsia="仿宋_GB2312" w:hAnsi="仿宋_GB2312" w:cs="仿宋_GB2312" w:hint="eastAsia"/>
          <w:b w:val="0"/>
          <w:kern w:val="2"/>
          <w:sz w:val="28"/>
          <w:szCs w:val="28"/>
        </w:rPr>
        <w:t>规则、注意事项，统一执裁标准，提高执裁水平。</w:t>
      </w:r>
      <w:r w:rsidR="00F4754E">
        <w:rPr>
          <w:rFonts w:ascii="仿宋_GB2312" w:eastAsia="仿宋_GB2312" w:hAnsi="仿宋_GB2312" w:cs="仿宋_GB2312" w:hint="eastAsia"/>
          <w:b w:val="0"/>
          <w:kern w:val="2"/>
          <w:sz w:val="28"/>
          <w:szCs w:val="28"/>
        </w:rPr>
        <w:t>比赛</w:t>
      </w:r>
      <w:r w:rsidRPr="00641719">
        <w:rPr>
          <w:rFonts w:ascii="仿宋_GB2312" w:eastAsia="仿宋_GB2312" w:hAnsi="仿宋_GB2312" w:cs="仿宋_GB2312" w:hint="eastAsia"/>
          <w:b w:val="0"/>
          <w:kern w:val="2"/>
          <w:sz w:val="28"/>
          <w:szCs w:val="28"/>
        </w:rPr>
        <w:t>期间，</w:t>
      </w:r>
      <w:r>
        <w:rPr>
          <w:rFonts w:ascii="仿宋_GB2312" w:eastAsia="仿宋_GB2312" w:hAnsi="仿宋_GB2312" w:cs="仿宋_GB2312" w:hint="eastAsia"/>
          <w:b w:val="0"/>
          <w:kern w:val="2"/>
          <w:sz w:val="28"/>
          <w:szCs w:val="28"/>
        </w:rPr>
        <w:t>不向参赛</w:t>
      </w:r>
      <w:r w:rsidRPr="00641719">
        <w:rPr>
          <w:rFonts w:ascii="仿宋_GB2312" w:eastAsia="仿宋_GB2312" w:hAnsi="仿宋_GB2312" w:cs="仿宋_GB2312" w:hint="eastAsia"/>
          <w:b w:val="0"/>
          <w:kern w:val="2"/>
          <w:sz w:val="28"/>
          <w:szCs w:val="28"/>
        </w:rPr>
        <w:t>队</w:t>
      </w:r>
      <w:r>
        <w:rPr>
          <w:rFonts w:ascii="仿宋_GB2312" w:eastAsia="仿宋_GB2312" w:hAnsi="仿宋_GB2312" w:cs="仿宋_GB2312" w:hint="eastAsia"/>
          <w:b w:val="0"/>
          <w:kern w:val="2"/>
          <w:sz w:val="28"/>
          <w:szCs w:val="28"/>
        </w:rPr>
        <w:t>透露或暗示任何信息</w:t>
      </w:r>
      <w:r w:rsidRPr="00641719">
        <w:rPr>
          <w:rFonts w:ascii="仿宋_GB2312" w:eastAsia="仿宋_GB2312" w:hAnsi="仿宋_GB2312" w:cs="仿宋_GB2312" w:hint="eastAsia"/>
          <w:b w:val="0"/>
          <w:kern w:val="2"/>
          <w:sz w:val="28"/>
          <w:szCs w:val="28"/>
        </w:rPr>
        <w:t>。</w:t>
      </w:r>
    </w:p>
    <w:p w:rsidR="00AE4A3B" w:rsidRDefault="00AE4A3B" w:rsidP="00AE4A3B">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b w:val="0"/>
          <w:kern w:val="2"/>
          <w:sz w:val="28"/>
          <w:szCs w:val="28"/>
        </w:rPr>
        <w:t>8.</w:t>
      </w:r>
      <w:r>
        <w:rPr>
          <w:rFonts w:ascii="仿宋_GB2312" w:eastAsia="仿宋_GB2312" w:hAnsi="仿宋_GB2312" w:cs="仿宋_GB2312" w:hint="eastAsia"/>
          <w:b w:val="0"/>
          <w:kern w:val="2"/>
          <w:sz w:val="28"/>
          <w:szCs w:val="28"/>
        </w:rPr>
        <w:t>裁判</w:t>
      </w:r>
      <w:r w:rsidRPr="00641719">
        <w:rPr>
          <w:rFonts w:ascii="仿宋_GB2312" w:eastAsia="仿宋_GB2312" w:hAnsi="仿宋_GB2312" w:cs="仿宋_GB2312" w:hint="eastAsia"/>
          <w:b w:val="0"/>
          <w:kern w:val="2"/>
          <w:sz w:val="28"/>
          <w:szCs w:val="28"/>
        </w:rPr>
        <w:t>员</w:t>
      </w:r>
      <w:r>
        <w:rPr>
          <w:rFonts w:ascii="仿宋_GB2312" w:eastAsia="仿宋_GB2312" w:hAnsi="仿宋_GB2312" w:cs="仿宋_GB2312" w:hint="eastAsia"/>
          <w:b w:val="0"/>
          <w:kern w:val="2"/>
          <w:sz w:val="28"/>
          <w:szCs w:val="28"/>
        </w:rPr>
        <w:t>在</w:t>
      </w:r>
      <w:r w:rsidR="002A478E">
        <w:rPr>
          <w:rFonts w:ascii="仿宋_GB2312" w:eastAsia="仿宋_GB2312" w:hAnsi="仿宋_GB2312" w:cs="仿宋_GB2312" w:hint="eastAsia"/>
          <w:b w:val="0"/>
          <w:kern w:val="2"/>
          <w:sz w:val="28"/>
          <w:szCs w:val="28"/>
        </w:rPr>
        <w:t>执裁</w:t>
      </w:r>
      <w:r w:rsidRPr="00641719">
        <w:rPr>
          <w:rFonts w:ascii="仿宋_GB2312" w:eastAsia="仿宋_GB2312" w:hAnsi="仿宋_GB2312" w:cs="仿宋_GB2312" w:hint="eastAsia"/>
          <w:b w:val="0"/>
          <w:kern w:val="2"/>
          <w:sz w:val="28"/>
          <w:szCs w:val="28"/>
        </w:rPr>
        <w:t>期间不得携带个人通讯工具，不得以任何形式徇私舞弊，不得擅离职守，不得将赛题带出赛场。</w:t>
      </w:r>
    </w:p>
    <w:p w:rsidR="009061C4" w:rsidRPr="009061C4" w:rsidRDefault="009061C4" w:rsidP="009061C4">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9</w:t>
      </w:r>
      <w:r w:rsidRPr="00284FA9">
        <w:rPr>
          <w:rFonts w:ascii="仿宋_GB2312" w:eastAsia="仿宋_GB2312" w:hAnsi="仿宋_GB2312" w:cs="仿宋_GB2312" w:hint="eastAsia"/>
          <w:b w:val="0"/>
          <w:kern w:val="2"/>
          <w:sz w:val="28"/>
          <w:szCs w:val="28"/>
        </w:rPr>
        <w:t>.</w:t>
      </w:r>
      <w:r w:rsidR="00F4754E">
        <w:rPr>
          <w:rFonts w:ascii="仿宋_GB2312" w:eastAsia="仿宋_GB2312" w:hAnsi="仿宋_GB2312" w:cs="仿宋_GB2312" w:hint="eastAsia"/>
          <w:b w:val="0"/>
          <w:kern w:val="2"/>
          <w:sz w:val="28"/>
          <w:szCs w:val="28"/>
        </w:rPr>
        <w:t>比赛</w:t>
      </w:r>
      <w:r w:rsidRPr="00284FA9">
        <w:rPr>
          <w:rFonts w:ascii="仿宋_GB2312" w:eastAsia="仿宋_GB2312" w:hAnsi="仿宋_GB2312" w:cs="仿宋_GB2312" w:hint="eastAsia"/>
          <w:b w:val="0"/>
          <w:kern w:val="2"/>
          <w:sz w:val="28"/>
          <w:szCs w:val="28"/>
        </w:rPr>
        <w:t>期间任何人不得以任何方式暗示、指导、帮助、影响参赛选手。</w:t>
      </w:r>
    </w:p>
    <w:p w:rsidR="00655A17" w:rsidRPr="0022241C" w:rsidRDefault="0022241C" w:rsidP="002A478E">
      <w:pPr>
        <w:spacing w:line="580" w:lineRule="exact"/>
        <w:ind w:firstLineChars="200" w:firstLine="562"/>
        <w:rPr>
          <w:rFonts w:ascii="仿宋_GB2312" w:eastAsia="仿宋_GB2312" w:hAnsi="仿宋_GB2312" w:cs="仿宋_GB2312"/>
          <w:b/>
          <w:sz w:val="28"/>
          <w:szCs w:val="28"/>
        </w:rPr>
      </w:pPr>
      <w:r w:rsidRPr="0022241C">
        <w:rPr>
          <w:rFonts w:ascii="仿宋_GB2312" w:eastAsia="仿宋_GB2312" w:hAnsi="仿宋_GB2312" w:cs="仿宋_GB2312" w:hint="eastAsia"/>
          <w:b/>
          <w:sz w:val="28"/>
          <w:szCs w:val="28"/>
        </w:rPr>
        <w:t>十六</w:t>
      </w:r>
      <w:r w:rsidR="00136A90" w:rsidRPr="0022241C">
        <w:rPr>
          <w:rFonts w:ascii="仿宋_GB2312" w:eastAsia="仿宋_GB2312" w:hAnsi="仿宋_GB2312" w:cs="仿宋_GB2312" w:hint="eastAsia"/>
          <w:b/>
          <w:sz w:val="28"/>
          <w:szCs w:val="28"/>
        </w:rPr>
        <w:t>、申诉与仲裁</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本赛项在</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过程中若出现有失公正或有关人员违规等现象，</w:t>
      </w:r>
      <w:r w:rsidR="005C4747" w:rsidRPr="005C4747">
        <w:rPr>
          <w:rFonts w:ascii="仿宋_GB2312" w:eastAsia="仿宋_GB2312" w:hAnsi="仿宋_GB2312" w:cs="仿宋_GB2312" w:hint="eastAsia"/>
          <w:sz w:val="28"/>
          <w:szCs w:val="28"/>
        </w:rPr>
        <w:t>参赛校领队可在规定的有效时间内（赛后2个小时）向大赛组委会仲裁组提出书面申诉，超过时限后不接受申诉。</w:t>
      </w:r>
      <w:r w:rsidRPr="003E1CA9">
        <w:rPr>
          <w:rFonts w:ascii="仿宋_GB2312" w:eastAsia="仿宋_GB2312" w:hAnsi="仿宋_GB2312" w:cs="仿宋_GB2312" w:hint="eastAsia"/>
          <w:sz w:val="28"/>
          <w:szCs w:val="28"/>
        </w:rPr>
        <w:t>大赛组委会仲裁工作组在接到申诉后的</w:t>
      </w:r>
      <w:r w:rsidRPr="003E1CA9">
        <w:rPr>
          <w:rFonts w:ascii="仿宋_GB2312" w:eastAsia="仿宋_GB2312" w:hAnsi="仿宋_GB2312" w:cs="仿宋_GB2312"/>
          <w:sz w:val="28"/>
          <w:szCs w:val="28"/>
        </w:rPr>
        <w:t>2</w:t>
      </w:r>
      <w:r w:rsidRPr="003E1CA9">
        <w:rPr>
          <w:rFonts w:ascii="仿宋_GB2312" w:eastAsia="仿宋_GB2312" w:hAnsi="仿宋_GB2312" w:cs="仿宋_GB2312" w:hint="eastAsia"/>
          <w:sz w:val="28"/>
          <w:szCs w:val="28"/>
        </w:rPr>
        <w:t>小时内组织复议，并及时反馈复议结果。大赛组委会仲裁工作组的仲裁结果为最终结果。</w:t>
      </w:r>
    </w:p>
    <w:p w:rsidR="00655A17" w:rsidRPr="0022241C" w:rsidRDefault="0022241C" w:rsidP="002A478E">
      <w:pPr>
        <w:spacing w:line="580" w:lineRule="exact"/>
        <w:ind w:firstLineChars="249" w:firstLine="700"/>
        <w:rPr>
          <w:rFonts w:ascii="仿宋_GB2312" w:eastAsia="仿宋_GB2312" w:hAnsi="仿宋_GB2312" w:cs="仿宋_GB2312"/>
          <w:b/>
          <w:sz w:val="28"/>
          <w:szCs w:val="28"/>
        </w:rPr>
      </w:pPr>
      <w:r w:rsidRPr="0022241C">
        <w:rPr>
          <w:rFonts w:ascii="仿宋_GB2312" w:eastAsia="仿宋_GB2312" w:hAnsi="仿宋_GB2312" w:cs="仿宋_GB2312" w:hint="eastAsia"/>
          <w:b/>
          <w:sz w:val="28"/>
          <w:szCs w:val="28"/>
        </w:rPr>
        <w:t>十七</w:t>
      </w:r>
      <w:r w:rsidR="00136A90" w:rsidRPr="0022241C">
        <w:rPr>
          <w:rFonts w:ascii="仿宋_GB2312" w:eastAsia="仿宋_GB2312" w:hAnsi="仿宋_GB2312" w:cs="仿宋_GB2312" w:hint="eastAsia"/>
          <w:b/>
          <w:sz w:val="28"/>
          <w:szCs w:val="28"/>
        </w:rPr>
        <w:t>、</w:t>
      </w:r>
      <w:r w:rsidR="00F4754E">
        <w:rPr>
          <w:rFonts w:ascii="仿宋_GB2312" w:eastAsia="仿宋_GB2312" w:hAnsi="仿宋_GB2312" w:cs="仿宋_GB2312" w:hint="eastAsia"/>
          <w:b/>
          <w:sz w:val="28"/>
          <w:szCs w:val="28"/>
        </w:rPr>
        <w:t>比赛</w:t>
      </w:r>
      <w:r w:rsidR="00136A90" w:rsidRPr="0022241C">
        <w:rPr>
          <w:rFonts w:ascii="仿宋_GB2312" w:eastAsia="仿宋_GB2312" w:hAnsi="仿宋_GB2312" w:cs="仿宋_GB2312" w:hint="eastAsia"/>
          <w:b/>
          <w:sz w:val="28"/>
          <w:szCs w:val="28"/>
        </w:rPr>
        <w:t>观摩</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赛场内</w:t>
      </w:r>
      <w:r w:rsidR="00EE7C77">
        <w:rPr>
          <w:rFonts w:ascii="仿宋_GB2312" w:eastAsia="仿宋_GB2312" w:hAnsi="仿宋_GB2312" w:cs="仿宋_GB2312" w:hint="eastAsia"/>
          <w:sz w:val="28"/>
          <w:szCs w:val="28"/>
        </w:rPr>
        <w:t>不</w:t>
      </w:r>
      <w:r w:rsidRPr="003E1CA9">
        <w:rPr>
          <w:rFonts w:ascii="仿宋_GB2312" w:eastAsia="仿宋_GB2312" w:hAnsi="仿宋_GB2312" w:cs="仿宋_GB2312" w:hint="eastAsia"/>
          <w:sz w:val="28"/>
          <w:szCs w:val="28"/>
        </w:rPr>
        <w:t>设置</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观摩区域。</w:t>
      </w:r>
      <w:r w:rsidR="00EE7C77">
        <w:rPr>
          <w:rFonts w:ascii="仿宋_GB2312" w:eastAsia="仿宋_GB2312" w:hAnsi="仿宋_GB2312" w:cs="仿宋_GB2312" w:hint="eastAsia"/>
          <w:sz w:val="28"/>
          <w:szCs w:val="28"/>
        </w:rPr>
        <w:t>在指定区域通过大屏幕观摩。</w:t>
      </w:r>
    </w:p>
    <w:p w:rsidR="00655A17" w:rsidRPr="003E1CA9" w:rsidRDefault="00655A17" w:rsidP="003E1CA9">
      <w:pPr>
        <w:spacing w:line="580" w:lineRule="exact"/>
        <w:ind w:firstLineChars="200" w:firstLine="560"/>
        <w:rPr>
          <w:rFonts w:ascii="仿宋_GB2312" w:eastAsia="仿宋_GB2312" w:hAnsi="仿宋_GB2312" w:cs="仿宋_GB2312"/>
          <w:sz w:val="28"/>
          <w:szCs w:val="28"/>
        </w:rPr>
      </w:pPr>
    </w:p>
    <w:p w:rsidR="00655A17" w:rsidRPr="0022241C" w:rsidRDefault="0022241C" w:rsidP="002A478E">
      <w:pPr>
        <w:spacing w:line="580" w:lineRule="exact"/>
        <w:ind w:firstLineChars="245" w:firstLine="689"/>
        <w:rPr>
          <w:rFonts w:ascii="仿宋_GB2312" w:eastAsia="仿宋_GB2312" w:hAnsi="仿宋_GB2312" w:cs="仿宋_GB2312"/>
          <w:b/>
          <w:sz w:val="28"/>
          <w:szCs w:val="28"/>
        </w:rPr>
      </w:pPr>
      <w:r>
        <w:rPr>
          <w:rFonts w:ascii="仿宋_GB2312" w:eastAsia="仿宋_GB2312" w:hAnsi="仿宋_GB2312" w:cs="仿宋_GB2312" w:hint="eastAsia"/>
          <w:b/>
          <w:sz w:val="28"/>
          <w:szCs w:val="28"/>
        </w:rPr>
        <w:t>十八</w:t>
      </w:r>
      <w:r w:rsidR="00136A90" w:rsidRPr="0022241C">
        <w:rPr>
          <w:rFonts w:ascii="仿宋_GB2312" w:eastAsia="仿宋_GB2312" w:hAnsi="仿宋_GB2312" w:cs="仿宋_GB2312" w:hint="eastAsia"/>
          <w:b/>
          <w:sz w:val="28"/>
          <w:szCs w:val="28"/>
        </w:rPr>
        <w:t>、</w:t>
      </w:r>
      <w:r w:rsidR="00F4754E">
        <w:rPr>
          <w:rFonts w:ascii="仿宋_GB2312" w:eastAsia="仿宋_GB2312" w:hAnsi="仿宋_GB2312" w:cs="仿宋_GB2312" w:hint="eastAsia"/>
          <w:b/>
          <w:sz w:val="28"/>
          <w:szCs w:val="28"/>
        </w:rPr>
        <w:t>比赛</w:t>
      </w:r>
      <w:r w:rsidR="00136A90" w:rsidRPr="0022241C">
        <w:rPr>
          <w:rFonts w:ascii="仿宋_GB2312" w:eastAsia="仿宋_GB2312" w:hAnsi="仿宋_GB2312" w:cs="仿宋_GB2312" w:hint="eastAsia"/>
          <w:b/>
          <w:sz w:val="28"/>
          <w:szCs w:val="28"/>
        </w:rPr>
        <w:t>录像</w:t>
      </w:r>
    </w:p>
    <w:p w:rsidR="00655A17" w:rsidRPr="003E1CA9" w:rsidRDefault="00136A90" w:rsidP="003E1CA9">
      <w:pPr>
        <w:spacing w:line="580" w:lineRule="exact"/>
        <w:rPr>
          <w:rFonts w:ascii="仿宋_GB2312" w:eastAsia="仿宋_GB2312" w:hAnsi="仿宋_GB2312" w:cs="仿宋_GB2312"/>
          <w:sz w:val="28"/>
          <w:szCs w:val="28"/>
        </w:rPr>
      </w:pPr>
      <w:r w:rsidRPr="003E1CA9">
        <w:rPr>
          <w:rFonts w:ascii="仿宋_GB2312" w:eastAsia="仿宋_GB2312" w:hAnsi="仿宋_GB2312" w:cs="仿宋_GB2312"/>
          <w:sz w:val="28"/>
          <w:szCs w:val="28"/>
        </w:rPr>
        <w:t xml:space="preserve">    </w:t>
      </w:r>
      <w:r w:rsidRPr="003E1CA9">
        <w:rPr>
          <w:rFonts w:ascii="仿宋_GB2312" w:eastAsia="仿宋_GB2312" w:hAnsi="仿宋_GB2312" w:cs="仿宋_GB2312" w:hint="eastAsia"/>
          <w:sz w:val="28"/>
          <w:szCs w:val="28"/>
        </w:rPr>
        <w:t>本赛项全程摄像，记录</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全过程，在承办单位指定区域现场直播，在赛后制作优秀选手获奖作品视频资料。</w:t>
      </w:r>
    </w:p>
    <w:p w:rsidR="00655A17" w:rsidRPr="0022241C" w:rsidRDefault="0022241C" w:rsidP="002A478E">
      <w:pPr>
        <w:pStyle w:val="3"/>
        <w:keepNext w:val="0"/>
        <w:keepLines w:val="0"/>
        <w:adjustRightInd w:val="0"/>
        <w:snapToGrid w:val="0"/>
        <w:spacing w:before="0" w:after="0" w:line="580" w:lineRule="exact"/>
        <w:ind w:firstLineChars="295" w:firstLine="829"/>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十九</w:t>
      </w:r>
      <w:r w:rsidR="00136A90" w:rsidRPr="0022241C">
        <w:rPr>
          <w:rFonts w:ascii="仿宋_GB2312" w:eastAsia="仿宋_GB2312" w:hAnsi="仿宋_GB2312" w:cs="仿宋_GB2312" w:hint="eastAsia"/>
          <w:kern w:val="2"/>
          <w:sz w:val="28"/>
          <w:szCs w:val="28"/>
        </w:rPr>
        <w:t>、资源转化</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（一）本赛项资源转化工作由本大赛组委会、赛项承办单位与相关部门共同负责，于赛后完成资源转化工作。</w:t>
      </w:r>
    </w:p>
    <w:p w:rsidR="00655A17" w:rsidRPr="003E1CA9" w:rsidRDefault="00136A90" w:rsidP="003E1CA9">
      <w:pPr>
        <w:spacing w:line="580" w:lineRule="exact"/>
        <w:ind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（二）本赛项资源转化的内容包括</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通知、</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规程、</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题库等赛事指导性资源以及</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获奖选手的优秀作品和过程视频类资源。</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（三）本赛项资源转化成果包含基本资源和拓展资源，充分体现本赛项教育技能考核特点。</w:t>
      </w:r>
    </w:p>
    <w:p w:rsidR="00655A17" w:rsidRPr="003E1CA9" w:rsidRDefault="00136A90" w:rsidP="003E1CA9">
      <w:pPr>
        <w:spacing w:line="580" w:lineRule="exact"/>
        <w:ind w:firstLineChars="200" w:firstLine="560"/>
        <w:rPr>
          <w:rFonts w:ascii="仿宋_GB2312" w:eastAsia="仿宋_GB2312" w:hAnsi="仿宋_GB2312" w:cs="仿宋_GB2312"/>
          <w:sz w:val="28"/>
          <w:szCs w:val="28"/>
        </w:rPr>
      </w:pPr>
      <w:r w:rsidRPr="003E1CA9">
        <w:rPr>
          <w:rFonts w:ascii="仿宋_GB2312" w:eastAsia="仿宋_GB2312" w:hAnsi="仿宋_GB2312" w:cs="仿宋_GB2312" w:hint="eastAsia"/>
          <w:sz w:val="28"/>
          <w:szCs w:val="28"/>
        </w:rPr>
        <w:t>资源转化成果具体如下：</w:t>
      </w:r>
      <w:r w:rsidRPr="003E1CA9">
        <w:rPr>
          <w:rFonts w:ascii="仿宋_GB2312" w:eastAsia="仿宋_GB2312" w:hAnsi="仿宋_GB2312" w:cs="仿宋_GB2312"/>
          <w:sz w:val="28"/>
          <w:szCs w:val="28"/>
        </w:rPr>
        <w:t xml:space="preserve"> </w:t>
      </w:r>
    </w:p>
    <w:p w:rsidR="00655A17" w:rsidRPr="003E1CA9" w:rsidRDefault="00136A90" w:rsidP="003E1CA9">
      <w:pPr>
        <w:spacing w:line="580" w:lineRule="exact"/>
        <w:rPr>
          <w:rFonts w:ascii="仿宋_GB2312" w:eastAsia="仿宋_GB2312" w:hAnsi="仿宋_GB2312" w:cs="仿宋_GB2312"/>
          <w:sz w:val="28"/>
          <w:szCs w:val="28"/>
        </w:rPr>
      </w:pPr>
      <w:r w:rsidRPr="003E1CA9">
        <w:rPr>
          <w:rFonts w:ascii="仿宋_GB2312" w:eastAsia="仿宋_GB2312" w:hAnsi="仿宋_GB2312" w:cs="仿宋_GB2312"/>
          <w:sz w:val="28"/>
          <w:szCs w:val="28"/>
        </w:rPr>
        <w:t xml:space="preserve">    1.</w:t>
      </w:r>
      <w:r w:rsidRPr="003E1CA9">
        <w:rPr>
          <w:rFonts w:ascii="仿宋_GB2312" w:eastAsia="仿宋_GB2312" w:hAnsi="仿宋_GB2312" w:cs="仿宋_GB2312" w:hint="eastAsia"/>
          <w:sz w:val="28"/>
          <w:szCs w:val="28"/>
        </w:rPr>
        <w:t>研究建立中等职业学校学前教育专业教育技能比赛的题库。邀请学前教育专业专家和各中职学校参与建设，以期在建设过程中锻炼队伍、培养人才，促进各校交流，提高教育教学质量。</w:t>
      </w:r>
      <w:r w:rsidRPr="003E1CA9">
        <w:rPr>
          <w:rFonts w:ascii="仿宋_GB2312" w:eastAsia="仿宋_GB2312" w:hAnsi="仿宋_GB2312" w:cs="仿宋_GB2312"/>
          <w:sz w:val="28"/>
          <w:szCs w:val="28"/>
        </w:rPr>
        <w:t xml:space="preserve"> </w:t>
      </w:r>
    </w:p>
    <w:p w:rsidR="00655A17" w:rsidRPr="003E1CA9" w:rsidRDefault="00136A90" w:rsidP="003E1CA9">
      <w:pPr>
        <w:spacing w:line="580" w:lineRule="exact"/>
        <w:rPr>
          <w:rFonts w:ascii="仿宋_GB2312" w:eastAsia="仿宋_GB2312" w:hAnsi="仿宋_GB2312" w:cs="仿宋_GB2312"/>
          <w:sz w:val="28"/>
          <w:szCs w:val="28"/>
        </w:rPr>
      </w:pPr>
      <w:r w:rsidRPr="003E1CA9">
        <w:rPr>
          <w:rFonts w:ascii="仿宋_GB2312" w:eastAsia="仿宋_GB2312" w:hAnsi="仿宋_GB2312" w:cs="仿宋_GB2312"/>
          <w:sz w:val="28"/>
          <w:szCs w:val="28"/>
        </w:rPr>
        <w:t xml:space="preserve">    2.</w:t>
      </w:r>
      <w:r w:rsidR="00F4754E">
        <w:rPr>
          <w:rFonts w:ascii="仿宋_GB2312" w:eastAsia="仿宋_GB2312" w:hAnsi="仿宋_GB2312" w:cs="仿宋_GB2312" w:hint="eastAsia"/>
          <w:sz w:val="28"/>
          <w:szCs w:val="28"/>
        </w:rPr>
        <w:t>比赛</w:t>
      </w:r>
      <w:r w:rsidRPr="003E1CA9">
        <w:rPr>
          <w:rFonts w:ascii="仿宋_GB2312" w:eastAsia="仿宋_GB2312" w:hAnsi="仿宋_GB2312" w:cs="仿宋_GB2312" w:hint="eastAsia"/>
          <w:sz w:val="28"/>
          <w:szCs w:val="28"/>
        </w:rPr>
        <w:t>当年的学前教育专业教育技能比赛一等奖获得者的获奖影音资料，分项优秀作品的影音资料（数字化教学资源）。</w:t>
      </w:r>
      <w:r w:rsidRPr="003E1CA9">
        <w:rPr>
          <w:rFonts w:ascii="仿宋_GB2312" w:eastAsia="仿宋_GB2312" w:hAnsi="仿宋_GB2312" w:cs="仿宋_GB2312"/>
          <w:sz w:val="28"/>
          <w:szCs w:val="28"/>
        </w:rPr>
        <w:t xml:space="preserve"> </w:t>
      </w:r>
    </w:p>
    <w:p w:rsidR="00655A17" w:rsidRPr="003E1CA9" w:rsidRDefault="00136A90" w:rsidP="003E1CA9">
      <w:pPr>
        <w:spacing w:line="580" w:lineRule="exact"/>
        <w:rPr>
          <w:rFonts w:ascii="仿宋_GB2312" w:eastAsia="仿宋_GB2312" w:hAnsi="仿宋_GB2312" w:cs="仿宋_GB2312"/>
          <w:sz w:val="28"/>
          <w:szCs w:val="28"/>
        </w:rPr>
      </w:pPr>
      <w:r w:rsidRPr="003E1CA9">
        <w:rPr>
          <w:rFonts w:ascii="仿宋_GB2312" w:eastAsia="仿宋_GB2312" w:hAnsi="仿宋_GB2312" w:cs="仿宋_GB2312"/>
          <w:sz w:val="28"/>
          <w:szCs w:val="28"/>
        </w:rPr>
        <w:t xml:space="preserve">    3.</w:t>
      </w:r>
      <w:r w:rsidRPr="003E1CA9">
        <w:rPr>
          <w:rFonts w:ascii="仿宋_GB2312" w:eastAsia="仿宋_GB2312" w:hAnsi="仿宋_GB2312" w:cs="仿宋_GB2312" w:hint="eastAsia"/>
          <w:sz w:val="28"/>
          <w:szCs w:val="28"/>
        </w:rPr>
        <w:t>中等职业学校学前教育专业教育技能比赛其它相关资料。</w:t>
      </w:r>
      <w:r w:rsidRPr="003E1CA9">
        <w:rPr>
          <w:rFonts w:ascii="仿宋_GB2312" w:eastAsia="仿宋_GB2312" w:hAnsi="仿宋_GB2312" w:cs="仿宋_GB2312"/>
          <w:sz w:val="28"/>
          <w:szCs w:val="28"/>
        </w:rPr>
        <w:t xml:space="preserve"> </w:t>
      </w:r>
    </w:p>
    <w:sectPr w:rsidR="00655A17" w:rsidRPr="003E1CA9" w:rsidSect="000C38E9">
      <w:footerReference w:type="default" r:id="rId8"/>
      <w:pgSz w:w="11906" w:h="16838"/>
      <w:pgMar w:top="1985" w:right="1474" w:bottom="1985"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2A5B" w:rsidRDefault="00B62A5B" w:rsidP="00655A17">
      <w:r>
        <w:separator/>
      </w:r>
    </w:p>
  </w:endnote>
  <w:endnote w:type="continuationSeparator" w:id="0">
    <w:p w:rsidR="00B62A5B" w:rsidRDefault="00B62A5B" w:rsidP="00655A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54E" w:rsidRDefault="00F4754E">
    <w:pPr>
      <w:pStyle w:val="a4"/>
      <w:jc w:val="center"/>
    </w:pPr>
    <w:r w:rsidRPr="00996EED">
      <w:fldChar w:fldCharType="begin"/>
    </w:r>
    <w:r>
      <w:instrText xml:space="preserve"> PAGE   \* MERGEFORMAT </w:instrText>
    </w:r>
    <w:r w:rsidRPr="00996EED">
      <w:fldChar w:fldCharType="separate"/>
    </w:r>
    <w:r w:rsidR="00EE7C77" w:rsidRPr="00EE7C77">
      <w:rPr>
        <w:noProof/>
        <w:lang w:val="zh-CN"/>
      </w:rPr>
      <w:t>33</w:t>
    </w:r>
    <w:r>
      <w:rPr>
        <w:lang w:val="zh-CN"/>
      </w:rPr>
      <w:fldChar w:fldCharType="end"/>
    </w:r>
  </w:p>
  <w:p w:rsidR="00F4754E" w:rsidRDefault="00F4754E">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2A5B" w:rsidRDefault="00B62A5B" w:rsidP="00655A17">
      <w:r>
        <w:separator/>
      </w:r>
    </w:p>
  </w:footnote>
  <w:footnote w:type="continuationSeparator" w:id="0">
    <w:p w:rsidR="00B62A5B" w:rsidRDefault="00B62A5B" w:rsidP="00655A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704E"/>
    <w:rsid w:val="00004B72"/>
    <w:rsid w:val="00012126"/>
    <w:rsid w:val="00023739"/>
    <w:rsid w:val="0002557C"/>
    <w:rsid w:val="00045C13"/>
    <w:rsid w:val="0005414D"/>
    <w:rsid w:val="000827EB"/>
    <w:rsid w:val="00083130"/>
    <w:rsid w:val="0008517E"/>
    <w:rsid w:val="000979AF"/>
    <w:rsid w:val="000C38E9"/>
    <w:rsid w:val="000D1332"/>
    <w:rsid w:val="000D1E34"/>
    <w:rsid w:val="000F7E7F"/>
    <w:rsid w:val="00101DDF"/>
    <w:rsid w:val="00106208"/>
    <w:rsid w:val="00106A85"/>
    <w:rsid w:val="00106B27"/>
    <w:rsid w:val="001146C7"/>
    <w:rsid w:val="0012297F"/>
    <w:rsid w:val="001245EB"/>
    <w:rsid w:val="0013642A"/>
    <w:rsid w:val="00136A90"/>
    <w:rsid w:val="00140C36"/>
    <w:rsid w:val="00141A61"/>
    <w:rsid w:val="001431D2"/>
    <w:rsid w:val="00144227"/>
    <w:rsid w:val="00152676"/>
    <w:rsid w:val="0015696B"/>
    <w:rsid w:val="00160C85"/>
    <w:rsid w:val="00190E60"/>
    <w:rsid w:val="0019673A"/>
    <w:rsid w:val="001A49D6"/>
    <w:rsid w:val="001B6E0A"/>
    <w:rsid w:val="001D10BC"/>
    <w:rsid w:val="001D5E49"/>
    <w:rsid w:val="001E1BE3"/>
    <w:rsid w:val="001F1460"/>
    <w:rsid w:val="001F480E"/>
    <w:rsid w:val="002033DF"/>
    <w:rsid w:val="0020692C"/>
    <w:rsid w:val="002149F9"/>
    <w:rsid w:val="002218A1"/>
    <w:rsid w:val="0022241C"/>
    <w:rsid w:val="0026057E"/>
    <w:rsid w:val="00295C76"/>
    <w:rsid w:val="002A07E2"/>
    <w:rsid w:val="002A1941"/>
    <w:rsid w:val="002A478E"/>
    <w:rsid w:val="002C23E1"/>
    <w:rsid w:val="002D7C7E"/>
    <w:rsid w:val="002F5CAB"/>
    <w:rsid w:val="002F76EF"/>
    <w:rsid w:val="0031029F"/>
    <w:rsid w:val="003121BF"/>
    <w:rsid w:val="00312749"/>
    <w:rsid w:val="003127A2"/>
    <w:rsid w:val="00313143"/>
    <w:rsid w:val="003525BD"/>
    <w:rsid w:val="003533DA"/>
    <w:rsid w:val="00353983"/>
    <w:rsid w:val="00355F0D"/>
    <w:rsid w:val="00387CAD"/>
    <w:rsid w:val="003A0163"/>
    <w:rsid w:val="003A3A06"/>
    <w:rsid w:val="003D7BCC"/>
    <w:rsid w:val="003E1CA9"/>
    <w:rsid w:val="00406183"/>
    <w:rsid w:val="00406617"/>
    <w:rsid w:val="0041222A"/>
    <w:rsid w:val="00420C1C"/>
    <w:rsid w:val="00421233"/>
    <w:rsid w:val="0042534B"/>
    <w:rsid w:val="004356EC"/>
    <w:rsid w:val="00441C5C"/>
    <w:rsid w:val="00447473"/>
    <w:rsid w:val="00456479"/>
    <w:rsid w:val="004573CA"/>
    <w:rsid w:val="00483FF8"/>
    <w:rsid w:val="00494938"/>
    <w:rsid w:val="004A1378"/>
    <w:rsid w:val="004A7A57"/>
    <w:rsid w:val="004C1A7B"/>
    <w:rsid w:val="004C57B7"/>
    <w:rsid w:val="004D1FD6"/>
    <w:rsid w:val="004E6A82"/>
    <w:rsid w:val="004E7796"/>
    <w:rsid w:val="004F0298"/>
    <w:rsid w:val="004F18B5"/>
    <w:rsid w:val="004F6B54"/>
    <w:rsid w:val="00506D9E"/>
    <w:rsid w:val="0051516F"/>
    <w:rsid w:val="00530624"/>
    <w:rsid w:val="005327E4"/>
    <w:rsid w:val="0053610C"/>
    <w:rsid w:val="00542C6D"/>
    <w:rsid w:val="005569DA"/>
    <w:rsid w:val="005615A9"/>
    <w:rsid w:val="00577F51"/>
    <w:rsid w:val="005818AC"/>
    <w:rsid w:val="00586385"/>
    <w:rsid w:val="005918C6"/>
    <w:rsid w:val="00597589"/>
    <w:rsid w:val="005A0F53"/>
    <w:rsid w:val="005A2FDB"/>
    <w:rsid w:val="005A658F"/>
    <w:rsid w:val="005C4747"/>
    <w:rsid w:val="005E39BA"/>
    <w:rsid w:val="005E58DE"/>
    <w:rsid w:val="005F3941"/>
    <w:rsid w:val="0065473E"/>
    <w:rsid w:val="00655A17"/>
    <w:rsid w:val="0067375A"/>
    <w:rsid w:val="006740E6"/>
    <w:rsid w:val="00675FA1"/>
    <w:rsid w:val="00676651"/>
    <w:rsid w:val="00681959"/>
    <w:rsid w:val="006866D5"/>
    <w:rsid w:val="00686B4F"/>
    <w:rsid w:val="00687668"/>
    <w:rsid w:val="006976D4"/>
    <w:rsid w:val="006A358D"/>
    <w:rsid w:val="006A7F3E"/>
    <w:rsid w:val="006F496E"/>
    <w:rsid w:val="006F73B6"/>
    <w:rsid w:val="007324DB"/>
    <w:rsid w:val="007329E3"/>
    <w:rsid w:val="0073677C"/>
    <w:rsid w:val="0073781F"/>
    <w:rsid w:val="007452BA"/>
    <w:rsid w:val="00745740"/>
    <w:rsid w:val="00747A40"/>
    <w:rsid w:val="0076121A"/>
    <w:rsid w:val="0078032F"/>
    <w:rsid w:val="00780EEE"/>
    <w:rsid w:val="00790AE4"/>
    <w:rsid w:val="00795866"/>
    <w:rsid w:val="00797148"/>
    <w:rsid w:val="007A210B"/>
    <w:rsid w:val="007B1D7A"/>
    <w:rsid w:val="007B66E1"/>
    <w:rsid w:val="007C1455"/>
    <w:rsid w:val="007C67C8"/>
    <w:rsid w:val="007E1BA3"/>
    <w:rsid w:val="007F26F1"/>
    <w:rsid w:val="007F6A67"/>
    <w:rsid w:val="008007E9"/>
    <w:rsid w:val="00802830"/>
    <w:rsid w:val="0080477D"/>
    <w:rsid w:val="00834343"/>
    <w:rsid w:val="00835C88"/>
    <w:rsid w:val="00841228"/>
    <w:rsid w:val="0084194E"/>
    <w:rsid w:val="008518F6"/>
    <w:rsid w:val="00862D51"/>
    <w:rsid w:val="00864D30"/>
    <w:rsid w:val="00873BD5"/>
    <w:rsid w:val="00891041"/>
    <w:rsid w:val="008A52F8"/>
    <w:rsid w:val="008B07C4"/>
    <w:rsid w:val="008D61B2"/>
    <w:rsid w:val="008D6DAA"/>
    <w:rsid w:val="008E1DD7"/>
    <w:rsid w:val="008F284D"/>
    <w:rsid w:val="008F3823"/>
    <w:rsid w:val="009061C4"/>
    <w:rsid w:val="00915E24"/>
    <w:rsid w:val="0092046A"/>
    <w:rsid w:val="00922445"/>
    <w:rsid w:val="0092664C"/>
    <w:rsid w:val="0093313D"/>
    <w:rsid w:val="00940FD3"/>
    <w:rsid w:val="009440CE"/>
    <w:rsid w:val="009709E9"/>
    <w:rsid w:val="00971161"/>
    <w:rsid w:val="0097246A"/>
    <w:rsid w:val="00973BEB"/>
    <w:rsid w:val="00982D05"/>
    <w:rsid w:val="00994165"/>
    <w:rsid w:val="00996EED"/>
    <w:rsid w:val="009A003E"/>
    <w:rsid w:val="009A3C60"/>
    <w:rsid w:val="009B26E5"/>
    <w:rsid w:val="009B2D58"/>
    <w:rsid w:val="009B469E"/>
    <w:rsid w:val="009B7D70"/>
    <w:rsid w:val="009D6176"/>
    <w:rsid w:val="009E1166"/>
    <w:rsid w:val="009E1296"/>
    <w:rsid w:val="00A0532D"/>
    <w:rsid w:val="00A069A1"/>
    <w:rsid w:val="00A2045F"/>
    <w:rsid w:val="00A22185"/>
    <w:rsid w:val="00A538D7"/>
    <w:rsid w:val="00A568DB"/>
    <w:rsid w:val="00A7567B"/>
    <w:rsid w:val="00A76488"/>
    <w:rsid w:val="00A82ED7"/>
    <w:rsid w:val="00A922F3"/>
    <w:rsid w:val="00AB50C9"/>
    <w:rsid w:val="00AC166A"/>
    <w:rsid w:val="00AC77F0"/>
    <w:rsid w:val="00AC7F1B"/>
    <w:rsid w:val="00AD0E80"/>
    <w:rsid w:val="00AD0EDA"/>
    <w:rsid w:val="00AD57D4"/>
    <w:rsid w:val="00AE1A56"/>
    <w:rsid w:val="00AE4A3B"/>
    <w:rsid w:val="00B03415"/>
    <w:rsid w:val="00B260D6"/>
    <w:rsid w:val="00B26F94"/>
    <w:rsid w:val="00B34559"/>
    <w:rsid w:val="00B36C31"/>
    <w:rsid w:val="00B451D8"/>
    <w:rsid w:val="00B53213"/>
    <w:rsid w:val="00B55EA2"/>
    <w:rsid w:val="00B62A5B"/>
    <w:rsid w:val="00B64071"/>
    <w:rsid w:val="00B64F71"/>
    <w:rsid w:val="00B736D6"/>
    <w:rsid w:val="00B81C2E"/>
    <w:rsid w:val="00B91356"/>
    <w:rsid w:val="00BA23A1"/>
    <w:rsid w:val="00BA5AAF"/>
    <w:rsid w:val="00BB2544"/>
    <w:rsid w:val="00BC6086"/>
    <w:rsid w:val="00BD4A93"/>
    <w:rsid w:val="00BE0879"/>
    <w:rsid w:val="00C0712C"/>
    <w:rsid w:val="00C07C6B"/>
    <w:rsid w:val="00C1198F"/>
    <w:rsid w:val="00C165B7"/>
    <w:rsid w:val="00C30752"/>
    <w:rsid w:val="00C42150"/>
    <w:rsid w:val="00C542F2"/>
    <w:rsid w:val="00C55FC7"/>
    <w:rsid w:val="00C56F71"/>
    <w:rsid w:val="00C7642C"/>
    <w:rsid w:val="00C90A40"/>
    <w:rsid w:val="00C96DA0"/>
    <w:rsid w:val="00CB406A"/>
    <w:rsid w:val="00CB47E9"/>
    <w:rsid w:val="00CB5917"/>
    <w:rsid w:val="00CB6493"/>
    <w:rsid w:val="00CC5221"/>
    <w:rsid w:val="00CF06D1"/>
    <w:rsid w:val="00D2258F"/>
    <w:rsid w:val="00D27F85"/>
    <w:rsid w:val="00D415A7"/>
    <w:rsid w:val="00D531BA"/>
    <w:rsid w:val="00D575C9"/>
    <w:rsid w:val="00D646D7"/>
    <w:rsid w:val="00D81550"/>
    <w:rsid w:val="00D831BF"/>
    <w:rsid w:val="00D86CFE"/>
    <w:rsid w:val="00DA407B"/>
    <w:rsid w:val="00DB79FD"/>
    <w:rsid w:val="00DC2619"/>
    <w:rsid w:val="00DC65AD"/>
    <w:rsid w:val="00DC6BB8"/>
    <w:rsid w:val="00DD4A64"/>
    <w:rsid w:val="00DE00D6"/>
    <w:rsid w:val="00DE139A"/>
    <w:rsid w:val="00DE6BA0"/>
    <w:rsid w:val="00DE6BA8"/>
    <w:rsid w:val="00DF2F67"/>
    <w:rsid w:val="00DF3BBE"/>
    <w:rsid w:val="00E101B4"/>
    <w:rsid w:val="00E1505A"/>
    <w:rsid w:val="00E17301"/>
    <w:rsid w:val="00E40645"/>
    <w:rsid w:val="00E458D7"/>
    <w:rsid w:val="00E478F3"/>
    <w:rsid w:val="00E50B30"/>
    <w:rsid w:val="00E63280"/>
    <w:rsid w:val="00E64697"/>
    <w:rsid w:val="00E65DB3"/>
    <w:rsid w:val="00E71C7F"/>
    <w:rsid w:val="00E73773"/>
    <w:rsid w:val="00E81DBC"/>
    <w:rsid w:val="00E833B3"/>
    <w:rsid w:val="00EA1B34"/>
    <w:rsid w:val="00EB5471"/>
    <w:rsid w:val="00EB704E"/>
    <w:rsid w:val="00EC4B15"/>
    <w:rsid w:val="00EC6654"/>
    <w:rsid w:val="00ED700A"/>
    <w:rsid w:val="00EE3198"/>
    <w:rsid w:val="00EE739A"/>
    <w:rsid w:val="00EE7C77"/>
    <w:rsid w:val="00EE7E0D"/>
    <w:rsid w:val="00EF2299"/>
    <w:rsid w:val="00EF4F22"/>
    <w:rsid w:val="00EF5CF8"/>
    <w:rsid w:val="00F05279"/>
    <w:rsid w:val="00F060EB"/>
    <w:rsid w:val="00F2761C"/>
    <w:rsid w:val="00F348FF"/>
    <w:rsid w:val="00F41C3A"/>
    <w:rsid w:val="00F46667"/>
    <w:rsid w:val="00F47334"/>
    <w:rsid w:val="00F4754E"/>
    <w:rsid w:val="00F5050D"/>
    <w:rsid w:val="00F576C3"/>
    <w:rsid w:val="00F57975"/>
    <w:rsid w:val="00F6197D"/>
    <w:rsid w:val="00F6367D"/>
    <w:rsid w:val="00F63BB0"/>
    <w:rsid w:val="00F66FE5"/>
    <w:rsid w:val="00F86CBA"/>
    <w:rsid w:val="00F907A3"/>
    <w:rsid w:val="00FA07EE"/>
    <w:rsid w:val="00FA1AF1"/>
    <w:rsid w:val="00FA3252"/>
    <w:rsid w:val="00FB2544"/>
    <w:rsid w:val="00FB329F"/>
    <w:rsid w:val="00FB4EAD"/>
    <w:rsid w:val="00FB57F6"/>
    <w:rsid w:val="00FC2DBA"/>
    <w:rsid w:val="00FC3504"/>
    <w:rsid w:val="00FC4AD5"/>
    <w:rsid w:val="00FD3358"/>
    <w:rsid w:val="00FD3CA8"/>
    <w:rsid w:val="00FE25EA"/>
    <w:rsid w:val="00FE2916"/>
    <w:rsid w:val="00FE6B4D"/>
    <w:rsid w:val="00FF3BE7"/>
    <w:rsid w:val="015F353A"/>
    <w:rsid w:val="02843F5F"/>
    <w:rsid w:val="05082F62"/>
    <w:rsid w:val="092613F0"/>
    <w:rsid w:val="098054D8"/>
    <w:rsid w:val="0A7E28F9"/>
    <w:rsid w:val="0AA344BB"/>
    <w:rsid w:val="0C2B6E5D"/>
    <w:rsid w:val="127A4CFD"/>
    <w:rsid w:val="16051A3A"/>
    <w:rsid w:val="16E07BD6"/>
    <w:rsid w:val="17B900C2"/>
    <w:rsid w:val="190E05EB"/>
    <w:rsid w:val="1A313E65"/>
    <w:rsid w:val="1A4103CD"/>
    <w:rsid w:val="1AF95B71"/>
    <w:rsid w:val="1D507DD5"/>
    <w:rsid w:val="1DB5575A"/>
    <w:rsid w:val="1F1D2496"/>
    <w:rsid w:val="24674DC8"/>
    <w:rsid w:val="256A5AC4"/>
    <w:rsid w:val="26A31BF3"/>
    <w:rsid w:val="26E7685E"/>
    <w:rsid w:val="2C314C5E"/>
    <w:rsid w:val="2CBD27EF"/>
    <w:rsid w:val="2D6D0F56"/>
    <w:rsid w:val="315B37CE"/>
    <w:rsid w:val="31A02B70"/>
    <w:rsid w:val="323B6039"/>
    <w:rsid w:val="33685095"/>
    <w:rsid w:val="35B0519D"/>
    <w:rsid w:val="36BF4F59"/>
    <w:rsid w:val="37B302EF"/>
    <w:rsid w:val="37C64319"/>
    <w:rsid w:val="382D3BEC"/>
    <w:rsid w:val="388C5EB1"/>
    <w:rsid w:val="396616A7"/>
    <w:rsid w:val="3E0F6662"/>
    <w:rsid w:val="3F5823EA"/>
    <w:rsid w:val="45142169"/>
    <w:rsid w:val="45A97F95"/>
    <w:rsid w:val="47383E2F"/>
    <w:rsid w:val="47A616FF"/>
    <w:rsid w:val="4C063DE5"/>
    <w:rsid w:val="4C827877"/>
    <w:rsid w:val="4C8603DC"/>
    <w:rsid w:val="4CC30C88"/>
    <w:rsid w:val="4E6F70F0"/>
    <w:rsid w:val="4F2057AD"/>
    <w:rsid w:val="55274015"/>
    <w:rsid w:val="583D1F98"/>
    <w:rsid w:val="59285CCA"/>
    <w:rsid w:val="59FD7128"/>
    <w:rsid w:val="5CB83766"/>
    <w:rsid w:val="5DC16497"/>
    <w:rsid w:val="62B05D8F"/>
    <w:rsid w:val="648824E4"/>
    <w:rsid w:val="648D39E5"/>
    <w:rsid w:val="67321A41"/>
    <w:rsid w:val="689048FC"/>
    <w:rsid w:val="6C831F96"/>
    <w:rsid w:val="6CF318DD"/>
    <w:rsid w:val="6D225A53"/>
    <w:rsid w:val="6EA92C64"/>
    <w:rsid w:val="70532F2B"/>
    <w:rsid w:val="705D422E"/>
    <w:rsid w:val="70FC7ADC"/>
    <w:rsid w:val="70FD0433"/>
    <w:rsid w:val="71962B62"/>
    <w:rsid w:val="74245A84"/>
    <w:rsid w:val="75856251"/>
    <w:rsid w:val="765D352C"/>
    <w:rsid w:val="7B053C03"/>
    <w:rsid w:val="7DCB3419"/>
    <w:rsid w:val="7E1613DA"/>
    <w:rsid w:val="7FC012EA"/>
    <w:rsid w:val="7FE8616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qFormat="1"/>
    <w:lsdException w:name="Subtitle" w:locked="1" w:semiHidden="0" w:uiPriority="0" w:unhideWhenUsed="0" w:qFormat="1"/>
    <w:lsdException w:name="Hyperlink" w:semiHidden="0" w:unhideWhenUsed="0" w:qFormat="1"/>
    <w:lsdException w:name="Strong" w:locked="1" w:semiHidden="0" w:unhideWhenUsed="0" w:qFormat="1"/>
    <w:lsdException w:name="Emphasis" w:locked="1" w:semiHidden="0" w:uiPriority="0" w:unhideWhenUsed="0" w:qFormat="1"/>
    <w:lsdException w:name="Plain Text" w:semiHidden="0" w:unhideWhenUsed="0" w:qFormat="1"/>
    <w:lsdException w:name="Normal (Web)" w:semiHidden="0" w:unhideWhenUsed="0" w:qFormat="1"/>
    <w:lsdException w:name="Normal Table"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A17"/>
    <w:pPr>
      <w:widowControl w:val="0"/>
      <w:jc w:val="both"/>
    </w:pPr>
    <w:rPr>
      <w:kern w:val="2"/>
      <w:sz w:val="21"/>
      <w:szCs w:val="24"/>
    </w:rPr>
  </w:style>
  <w:style w:type="paragraph" w:styleId="3">
    <w:name w:val="heading 3"/>
    <w:basedOn w:val="a"/>
    <w:next w:val="a"/>
    <w:link w:val="3Char"/>
    <w:uiPriority w:val="99"/>
    <w:qFormat/>
    <w:rsid w:val="00655A17"/>
    <w:pPr>
      <w:keepNext/>
      <w:keepLines/>
      <w:spacing w:before="260" w:after="260" w:line="412" w:lineRule="auto"/>
      <w:outlineLvl w:val="2"/>
    </w:pPr>
    <w:rPr>
      <w:b/>
      <w:kern w:val="0"/>
      <w:sz w:val="32"/>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655A17"/>
    <w:rPr>
      <w:rFonts w:ascii="宋体" w:hAnsi="Courier New"/>
      <w:kern w:val="0"/>
      <w:szCs w:val="20"/>
      <w:lang/>
    </w:rPr>
  </w:style>
  <w:style w:type="paragraph" w:styleId="a4">
    <w:name w:val="footer"/>
    <w:basedOn w:val="a"/>
    <w:link w:val="Char0"/>
    <w:uiPriority w:val="99"/>
    <w:qFormat/>
    <w:rsid w:val="00655A17"/>
    <w:pPr>
      <w:tabs>
        <w:tab w:val="center" w:pos="4153"/>
        <w:tab w:val="right" w:pos="8306"/>
      </w:tabs>
      <w:snapToGrid w:val="0"/>
      <w:jc w:val="left"/>
    </w:pPr>
    <w:rPr>
      <w:kern w:val="0"/>
      <w:sz w:val="18"/>
      <w:szCs w:val="20"/>
      <w:lang/>
    </w:rPr>
  </w:style>
  <w:style w:type="paragraph" w:styleId="a5">
    <w:name w:val="header"/>
    <w:basedOn w:val="a"/>
    <w:link w:val="Char1"/>
    <w:uiPriority w:val="99"/>
    <w:qFormat/>
    <w:rsid w:val="00655A17"/>
    <w:pPr>
      <w:pBdr>
        <w:bottom w:val="single" w:sz="6" w:space="1" w:color="auto"/>
      </w:pBdr>
      <w:tabs>
        <w:tab w:val="center" w:pos="4153"/>
        <w:tab w:val="right" w:pos="8306"/>
      </w:tabs>
      <w:snapToGrid w:val="0"/>
      <w:jc w:val="center"/>
    </w:pPr>
    <w:rPr>
      <w:kern w:val="0"/>
      <w:sz w:val="18"/>
      <w:szCs w:val="20"/>
      <w:lang/>
    </w:rPr>
  </w:style>
  <w:style w:type="paragraph" w:styleId="a6">
    <w:name w:val="Normal (Web)"/>
    <w:basedOn w:val="a"/>
    <w:uiPriority w:val="99"/>
    <w:qFormat/>
    <w:rsid w:val="00655A17"/>
    <w:pPr>
      <w:spacing w:beforeAutospacing="1" w:afterAutospacing="1"/>
      <w:jc w:val="left"/>
    </w:pPr>
    <w:rPr>
      <w:kern w:val="0"/>
      <w:sz w:val="24"/>
    </w:rPr>
  </w:style>
  <w:style w:type="table" w:styleId="a7">
    <w:name w:val="Table Grid"/>
    <w:basedOn w:val="a1"/>
    <w:uiPriority w:val="99"/>
    <w:qFormat/>
    <w:rsid w:val="00655A1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uiPriority w:val="99"/>
    <w:qFormat/>
    <w:locked/>
    <w:rsid w:val="00655A17"/>
    <w:rPr>
      <w:rFonts w:cs="Times New Roman"/>
      <w:b/>
    </w:rPr>
  </w:style>
  <w:style w:type="character" w:styleId="a9">
    <w:name w:val="page number"/>
    <w:uiPriority w:val="99"/>
    <w:qFormat/>
    <w:rsid w:val="00655A17"/>
    <w:rPr>
      <w:rFonts w:cs="Times New Roman"/>
    </w:rPr>
  </w:style>
  <w:style w:type="character" w:styleId="aa">
    <w:name w:val="Hyperlink"/>
    <w:uiPriority w:val="99"/>
    <w:qFormat/>
    <w:rsid w:val="00655A17"/>
    <w:rPr>
      <w:rFonts w:cs="Times New Roman"/>
      <w:color w:val="3D6BA7"/>
      <w:u w:val="none"/>
    </w:rPr>
  </w:style>
  <w:style w:type="character" w:customStyle="1" w:styleId="3Char">
    <w:name w:val="标题 3 Char"/>
    <w:link w:val="3"/>
    <w:uiPriority w:val="99"/>
    <w:qFormat/>
    <w:locked/>
    <w:rsid w:val="00655A17"/>
    <w:rPr>
      <w:rFonts w:ascii="Times New Roman" w:eastAsia="宋体" w:hAnsi="Times New Roman"/>
      <w:b/>
      <w:sz w:val="32"/>
    </w:rPr>
  </w:style>
  <w:style w:type="character" w:customStyle="1" w:styleId="Char">
    <w:name w:val="纯文本 Char"/>
    <w:link w:val="a3"/>
    <w:uiPriority w:val="99"/>
    <w:semiHidden/>
    <w:qFormat/>
    <w:locked/>
    <w:rsid w:val="00655A17"/>
    <w:rPr>
      <w:rFonts w:ascii="宋体" w:hAnsi="Courier New"/>
      <w:sz w:val="21"/>
    </w:rPr>
  </w:style>
  <w:style w:type="character" w:customStyle="1" w:styleId="Char0">
    <w:name w:val="页脚 Char"/>
    <w:link w:val="a4"/>
    <w:uiPriority w:val="99"/>
    <w:qFormat/>
    <w:locked/>
    <w:rsid w:val="00655A17"/>
    <w:rPr>
      <w:sz w:val="18"/>
    </w:rPr>
  </w:style>
  <w:style w:type="character" w:customStyle="1" w:styleId="Char1">
    <w:name w:val="页眉 Char"/>
    <w:link w:val="a5"/>
    <w:uiPriority w:val="99"/>
    <w:semiHidden/>
    <w:qFormat/>
    <w:locked/>
    <w:rsid w:val="00655A17"/>
    <w:rPr>
      <w:sz w:val="18"/>
    </w:rPr>
  </w:style>
  <w:style w:type="table" w:customStyle="1" w:styleId="1">
    <w:name w:val="网格型1"/>
    <w:basedOn w:val="a1"/>
    <w:next w:val="a7"/>
    <w:uiPriority w:val="99"/>
    <w:qFormat/>
    <w:rsid w:val="002A47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33</Pages>
  <Words>2447</Words>
  <Characters>13949</Characters>
  <Application>Microsoft Office Word</Application>
  <DocSecurity>0</DocSecurity>
  <Lines>116</Lines>
  <Paragraphs>32</Paragraphs>
  <ScaleCrop>false</ScaleCrop>
  <Company>SkyUN.Org</Company>
  <LinksUpToDate>false</LinksUpToDate>
  <CharactersWithSpaces>16364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bg1</cp:lastModifiedBy>
  <cp:revision>87</cp:revision>
  <dcterms:created xsi:type="dcterms:W3CDTF">2016-07-08T06:07:00Z</dcterms:created>
  <dcterms:modified xsi:type="dcterms:W3CDTF">2019-08-22T10:52:00Z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